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8" w:rsidRPr="00737FE8" w:rsidRDefault="00737FE8" w:rsidP="00737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:rsidR="00737FE8" w:rsidRPr="00737FE8" w:rsidRDefault="00737FE8" w:rsidP="00737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регионального координационного совета по развитию инновационной инфраструктуры в сфере образования департамента образования Белгородской области</w:t>
      </w:r>
    </w:p>
    <w:p w:rsidR="00737FE8" w:rsidRPr="00737FE8" w:rsidRDefault="00887AEC" w:rsidP="00737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</w:t>
      </w:r>
      <w:r w:rsidR="00737FE8" w:rsidRPr="00887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июня 2015 года</w:t>
      </w:r>
    </w:p>
    <w:p w:rsidR="00737FE8" w:rsidRPr="00737FE8" w:rsidRDefault="00737FE8" w:rsidP="00737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FE8" w:rsidRPr="00737FE8" w:rsidRDefault="00737FE8" w:rsidP="00737F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Председательствует: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Тишина Е.Г., первый заместитель начальника департамента образования Белгородской области - начальник управления общего, дошкольного и дополнительного образования,</w:t>
      </w:r>
      <w:r w:rsidRPr="00737F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сопредседатель совета.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Присутствуют члены совета:</w:t>
      </w:r>
    </w:p>
    <w:p w:rsid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Кирий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ректор Белгородского института развития образования,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F72737" w:rsidRPr="00737FE8" w:rsidRDefault="00F72737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Сокорев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первый проректор, к.п.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Белова А.Н., проректор по научно-инновационной деятельности Белгородского института развития образования,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Ткалич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С.В., руководитель учебно-методического центра профессионального развития и обучения института региональной кадровой политики,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Корнилова Е.А., заведующий кафедрой естественно-математического образования и информационных технологий Белгородского института развития образования,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Посохина Е.В., заведующий кафедрой управления образовательными технологиями Белгородского института развития образования,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ED71A0" w:rsidRPr="00737FE8" w:rsidRDefault="00ED71A0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Пересыпкина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А.В.,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социально-гуманитарного образования,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.с.н., доцент,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Тарасова С.И., доцент кафедры педагогики Педагогического института Белгородского государственного университета,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Богачева Е.А., заведующий кафедрой педагогики и психологии здоровья, к.п.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F72737" w:rsidRDefault="00F72737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Курбатова Ю.В.,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филологического образования, к.ф.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1142AC" w:rsidRPr="00737FE8" w:rsidRDefault="001142AC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Л.В., заведующий кафедрой дошкольного и начального образования, к.п.н.,</w:t>
      </w:r>
    </w:p>
    <w:p w:rsidR="00737FE8" w:rsidRP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Дубинина В.В., директор научно-методического информационного центра 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 Белгорода,</w:t>
      </w:r>
    </w:p>
    <w:p w:rsid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Симанова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заведующий лаборатории </w:t>
      </w: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системно-деятельностной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педагогики Белгородского института развития образования, к.ф.</w:t>
      </w:r>
      <w:proofErr w:type="gram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1142AC" w:rsidRPr="00737FE8" w:rsidRDefault="001142AC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Маслова В.А., директор МБОУ СОШ № 20 с углубленным изучением отдельных предметов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Белгорода, к.п.н., Заслуженный учитель РФ,</w:t>
      </w:r>
    </w:p>
    <w:p w:rsidR="00737FE8" w:rsidRDefault="00737FE8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Секретарь –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Москвитина А.А., старший методист центра научно-инновационной деятельности и развития образования ОГАОУ ДПО </w:t>
      </w: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БелИРО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F267F" w:rsidRDefault="006F267F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Приглашенные докладчики:</w:t>
      </w:r>
    </w:p>
    <w:p w:rsidR="006F267F" w:rsidRPr="00737FE8" w:rsidRDefault="006F267F" w:rsidP="007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Альяных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О.И., заместитель начальника управления образования по научно-методической работе и дополнительному образованию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Белгородской области.</w:t>
      </w:r>
    </w:p>
    <w:p w:rsidR="001142AC" w:rsidRPr="00737FE8" w:rsidRDefault="001142AC" w:rsidP="0011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Куропаткина А.Н.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Старооскольского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института усовершенствования учителей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Старооскольского</w:t>
      </w:r>
      <w:proofErr w:type="spellEnd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Белгородской области,</w:t>
      </w:r>
    </w:p>
    <w:p w:rsidR="00DE061B" w:rsidRDefault="00DE061B"/>
    <w:p w:rsidR="006F267F" w:rsidRDefault="006F267F" w:rsidP="006F2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заседания регионального координационного совета</w:t>
      </w:r>
    </w:p>
    <w:p w:rsidR="006F267F" w:rsidRDefault="006F267F" w:rsidP="006F2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7F" w:rsidRDefault="006F267F" w:rsidP="006F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результатах деятельности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инновационной инфраструктуре региона</w:t>
      </w:r>
      <w:r w:rsidR="001142AC">
        <w:rPr>
          <w:rFonts w:ascii="Times New Roman" w:hAnsi="Times New Roman" w:cs="Times New Roman"/>
          <w:sz w:val="28"/>
          <w:szCs w:val="28"/>
        </w:rPr>
        <w:t xml:space="preserve"> за период 2012 – 2015 гг.</w:t>
      </w:r>
    </w:p>
    <w:p w:rsidR="00A97768" w:rsidRDefault="006F267F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управления образования по научно-методической работе и дополнительному образованию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Белгородской области </w:t>
      </w:r>
    </w:p>
    <w:p w:rsidR="006F267F" w:rsidRPr="00A97768" w:rsidRDefault="00A97768" w:rsidP="006F267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Альяных</w:t>
      </w:r>
      <w:proofErr w:type="spellEnd"/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F267F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льга </w:t>
      </w:r>
      <w:r w:rsidR="006F267F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вановна</w:t>
      </w:r>
      <w:r w:rsidR="006F267F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F267F" w:rsidRDefault="006F267F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67F" w:rsidRDefault="006F267F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 </w:t>
      </w:r>
      <w:r w:rsidR="00535FF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«Положения о региональном инновационном комплексе» и «Методических рекомендаций по организации деятельности региональных инновационных комплексов Белгородской области».</w:t>
      </w:r>
    </w:p>
    <w:p w:rsidR="00A97768" w:rsidRDefault="00021122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Докладчик: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проректор по научно-инновационной деятельности </w:t>
      </w:r>
      <w:r w:rsidR="00ED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ОГАОУ ДПО </w:t>
      </w: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Бел</w:t>
      </w:r>
      <w:r w:rsidR="00ED2BAD">
        <w:rPr>
          <w:rFonts w:ascii="Times New Roman" w:eastAsia="Calibri" w:hAnsi="Times New Roman" w:cs="Times New Roman"/>
          <w:sz w:val="28"/>
          <w:szCs w:val="28"/>
          <w:lang w:eastAsia="en-US"/>
        </w:rPr>
        <w:t>ИРО</w:t>
      </w:r>
      <w:proofErr w:type="spellEnd"/>
      <w:r w:rsidR="00ED2BAD">
        <w:rPr>
          <w:rFonts w:ascii="Times New Roman" w:eastAsia="Calibri" w:hAnsi="Times New Roman" w:cs="Times New Roman"/>
          <w:sz w:val="28"/>
          <w:szCs w:val="28"/>
          <w:lang w:eastAsia="en-US"/>
        </w:rPr>
        <w:t>, член регионального координационного совета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1122" w:rsidRPr="00A97768" w:rsidRDefault="00021122" w:rsidP="006F267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Белова</w:t>
      </w:r>
      <w:r w:rsidR="00A97768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Алла Николаевна</w:t>
      </w: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D2BAD" w:rsidRDefault="00ED2BAD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BAD" w:rsidRDefault="00ED2BAD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Об итогах экспертизы учебных и учебно-методических материалов.</w:t>
      </w:r>
    </w:p>
    <w:p w:rsidR="00A97768" w:rsidRDefault="00ED2BAD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Докладчик: старший методист центра научно-инновационной деятельности и развития образования ОГАОУ ДПО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БелИРО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секретарь регионального координационного совета, </w:t>
      </w:r>
    </w:p>
    <w:p w:rsidR="00ED2BAD" w:rsidRPr="00A97768" w:rsidRDefault="00ED2BAD" w:rsidP="006F267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Москвитина</w:t>
      </w:r>
      <w:r w:rsidR="00A97768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Анна Александровна</w:t>
      </w: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D2BAD" w:rsidRDefault="00ED2BAD" w:rsidP="006F26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FFA" w:rsidRDefault="00ED2BAD" w:rsidP="00535F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Разное. </w:t>
      </w:r>
    </w:p>
    <w:p w:rsidR="00535FFA" w:rsidRDefault="00535FFA" w:rsidP="00535F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="00ED2BAD" w:rsidRPr="00ED2BAD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дополнений в «Методические рекомендации по организации деятельности региональных инновационных площадок Белгородской области» в связи с развитием и распространением проектной деятельности в сфере образования Белгородской области»</w:t>
      </w:r>
      <w:r w:rsidR="00ED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5FFA" w:rsidRDefault="00535FFA" w:rsidP="00535F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4.2. Выборы в состав регионального координационного совета.</w:t>
      </w:r>
    </w:p>
    <w:p w:rsidR="00A97768" w:rsidRDefault="00ED2BAD" w:rsidP="00535F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проректор по научно-инновационной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ОГАОУ ДПО </w:t>
      </w:r>
      <w:proofErr w:type="spellStart"/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Бел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член регионального координационного совета</w:t>
      </w:r>
      <w:r w:rsidRPr="00737F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2BAD" w:rsidRPr="00A97768" w:rsidRDefault="00ED2BAD" w:rsidP="00A9776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Белова</w:t>
      </w:r>
      <w:r w:rsidR="00A97768"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Алла Николаевна</w:t>
      </w:r>
      <w:r w:rsidRPr="00A97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D2BAD" w:rsidRDefault="00ED2BA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BAD" w:rsidRDefault="00ED2BAD" w:rsidP="00ED2BAD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заседания:</w:t>
      </w:r>
    </w:p>
    <w:p w:rsidR="00ED2BAD" w:rsidRDefault="00ED2BAD" w:rsidP="00ED2BAD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2BAD" w:rsidRDefault="00ED2BA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Открывая заседание, </w:t>
      </w:r>
      <w:r w:rsidRPr="00ED2B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Е.Г. Тишина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указала на значимость и важность рассматриваемых вопросов и предложила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собравшимся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ознакомиться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повесткой дня. Повестка дня не вызвала возражений, изменений и предложений не последовало.</w:t>
      </w:r>
    </w:p>
    <w:p w:rsidR="007C12B2" w:rsidRDefault="007C12B2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768"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вопросу</w:t>
      </w: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слушали </w:t>
      </w:r>
      <w:r w:rsidRPr="003870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О.И. </w:t>
      </w:r>
      <w:proofErr w:type="spellStart"/>
      <w:r w:rsidRPr="003870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Альяных</w:t>
      </w:r>
      <w:proofErr w:type="spellEnd"/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которая</w:t>
      </w:r>
      <w:proofErr w:type="gramEnd"/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выступила с </w:t>
      </w:r>
      <w:r w:rsidR="004D427F"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отчетом о результатах деятельности образовательных организаций </w:t>
      </w:r>
      <w:proofErr w:type="spellStart"/>
      <w:r w:rsidR="004D427F"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 w:rsidR="004D427F"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инновационной инфраструктуре р</w:t>
      </w:r>
      <w:r w:rsidR="00387016"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егиона. Ольга Ивановна отметила</w:t>
      </w:r>
      <w:r w:rsidR="00387016">
        <w:rPr>
          <w:rFonts w:ascii="Times New Roman" w:eastAsia="Calibri" w:hAnsi="Times New Roman" w:cs="Times New Roman"/>
          <w:sz w:val="28"/>
          <w:szCs w:val="28"/>
          <w:lang w:eastAsia="en-US"/>
        </w:rPr>
        <w:t>, что о</w:t>
      </w:r>
      <w:r w:rsidR="00387016"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пытно-экспериментальная и инновационная деятельность образовательных учреждений является одним из стратегических направлений в современном российском образовании</w:t>
      </w:r>
      <w:r w:rsidR="003870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016" w:rsidRDefault="00387016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деятельности большинства учреждений дошкольного и общего образования </w:t>
      </w:r>
      <w:proofErr w:type="spellStart"/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связано, в первую очередь, с особенностями развития образования в регионе. За последние три года инновационная деятельность осуществлялась в восьми из пятнадцати направлений, реализуемых в Белгородской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016" w:rsidRPr="00387016" w:rsidRDefault="00387016" w:rsidP="0038701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С 2013 по 2015 годы на территории округа реализовывались программы региональных и муниципальных экспериментальных и инновационных площадок.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Непосредственное руководство опытно-экспериментальной работой и инновационной деятельностью в территории осуществлял муниципальный экспертный совет при управлении образования, в </w:t>
      </w:r>
      <w:r w:rsidRPr="003870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функции которого входило </w:t>
      </w: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состояния инновационной, опытно-экспериментальной деятельности в округе, ее научно-методическое, ресурсное сопровождение; нормативное обеспечение инноваций, системы экспертизы инновационных проектов; о</w:t>
      </w:r>
      <w:r w:rsidRPr="003870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рганизация экспертизы программ экспериментов и др.</w:t>
      </w:r>
    </w:p>
    <w:p w:rsidR="00387016" w:rsidRPr="00387016" w:rsidRDefault="00387016" w:rsidP="0038701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Методическую помощь в организации деятельности опытно-экспериментальных и инновационных площадок оказывают методисты МБУ «Научно-методический центр»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Белгородской области</w:t>
      </w: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. С этой целью проводятся совещания с заместителями директоров школ и старшими воспитателями дошкольных учреждений, на которых рассматриваются вопросы планирования и анализа инновационной деятельности, ее мониторинга, подготовка к семинарам на базе площадок, оформление результатов инноваций и другие.</w:t>
      </w:r>
    </w:p>
    <w:p w:rsidR="00387016" w:rsidRPr="00387016" w:rsidRDefault="00387016" w:rsidP="0038701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Для систематизации инновационной деятельности создан банк данных экспериментальных и инновационных площадок; педагогов, занимающихся экспериментами и инновациями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87016">
        <w:rPr>
          <w:rFonts w:ascii="Times New Roman" w:hAnsi="Times New Roman" w:cs="Times New Roman"/>
          <w:sz w:val="26"/>
          <w:szCs w:val="26"/>
        </w:rPr>
        <w:t xml:space="preserve"> </w:t>
      </w:r>
      <w:r w:rsidRPr="00387016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МБУ «Научно-методический центр» систематически обновляются нормативные документы, регламентирующие инновационную деятельность; своевременно размещается общая информация об экспериментах и инновациях, методические рекомендации по организации инновационной деятельности, информация о проводимых мероприятиях.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Ольга Ивановна </w:t>
      </w:r>
      <w:r w:rsidR="001142AC">
        <w:rPr>
          <w:rFonts w:ascii="Times New Roman" w:eastAsia="Calibri" w:hAnsi="Times New Roman" w:cs="Times New Roman"/>
          <w:sz w:val="28"/>
          <w:szCs w:val="28"/>
          <w:lang w:eastAsia="en-US"/>
        </w:rPr>
        <w:t>подчеркнула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проблема, с которой сталкиваются учреждения, желающие осваивать инновационные технологии, внедрять в практику своей работы новые форма и методы, - поиск научного руководителя.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показывает, что инновации реализуются, как правило, в полном объеме и в системе в том случае, если есть научный руководитель или 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консультант, координирующие эту деятельность, направляющие педагогов по нужному пути. «Самостоятельность» в этом процессе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, подчеркнула Ольга Ивановна,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всегда </w:t>
      </w:r>
      <w:proofErr w:type="gram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приносит хорошие результаты</w:t>
      </w:r>
      <w:proofErr w:type="gram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, начиная с разработки программы</w:t>
      </w:r>
      <w:r w:rsidR="0011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760E">
        <w:rPr>
          <w:rFonts w:ascii="Times New Roman" w:eastAsia="Calibri" w:hAnsi="Times New Roman" w:cs="Times New Roman"/>
          <w:sz w:val="28"/>
          <w:szCs w:val="28"/>
          <w:lang w:eastAsia="en-US"/>
        </w:rPr>
        <w:t>(проекта)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Губкинском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 имеется положительный опыт научного руководства опытно-экспериментальной работой и инновационной деятельностью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специалистами 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ОГАОУ ДПО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Белгородского института развития образования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ФГАОУ ВПО НИУ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Белгородского государственного научно-исследовательского университета</w:t>
      </w:r>
      <w:r w:rsidR="008356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Епанченцева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Наталья Дмитриевна и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Моисеенко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Александровна («Формирование элементарных навыков общения на иностранном языке детей в системе «Детский сад - начальная школа»).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Серых Лариса Викторовна («Социальное развитие дошкольников в условиях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–педагогического центра на базе ДОУ», «Управление инновационным дошкольным образовательным учреждением на основе проектного подхода» и др.).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- Посохина Елена Владимировна («Организационно-методическое сопровождение развивающего обучения в условиях реализации ФГОС общего образования нового поколения»).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- Ромашова Наталья Ивановна («Интеграция английского языка и предметов школьной программы как форма повышения языковой компетенции учащихся средних общеобразовательных учреждений»).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Волошина Людмила Николаевна, заведующий кафедрой дошкольной педагогики и психологии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БелГУ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(«Управление физкультурно-оздоровительной деятельностью субъектов образовательного процесса в дошкольном учреждении на основе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подхода»).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Гладких Л. П. и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Шереметцева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(«Региональная модель реализации духовно-нравственного воспитания детей в системе дошкольного образования»).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Гаркуша Наталья Сергеевна («Воспитание культуры здоровья школьников в деятельности классного руководителя в условиях сельской школы»). 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Собянин</w:t>
      </w:r>
      <w:proofErr w:type="spellEnd"/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Федор Иванович («Содержание и организация занятий  физической культурой на основе народных, спортивных и подвижных игр») и другие.</w:t>
      </w:r>
    </w:p>
    <w:p w:rsidR="007F46FF" w:rsidRPr="007F46FF" w:rsidRDefault="007F46FF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Ольга Ивановна подчеркнула, что о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бразовательное учреждение не всегда может само найти руководителя инновационного проекта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(программы)</w:t>
      </w:r>
      <w:r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хотелось бы, чтобы и координационный совет, и институт развития образования помогали в решении этого вопроса.</w:t>
      </w:r>
    </w:p>
    <w:p w:rsidR="007F46FF" w:rsidRPr="007F46FF" w:rsidRDefault="003660F4" w:rsidP="007F46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Ближайшими целями для развития научно-инновационной деятельности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Ольга Ивановна обозначила работу </w:t>
      </w:r>
      <w:r w:rsidR="007F46FF"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по инклюзивному образованию, работе с одаренными детьми, непрерывному техническому образованию</w:t>
      </w:r>
      <w:r w:rsidR="006A7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6A760E">
        <w:rPr>
          <w:rFonts w:ascii="Times New Roman" w:eastAsia="Calibri" w:hAnsi="Times New Roman" w:cs="Times New Roman"/>
          <w:sz w:val="28"/>
          <w:szCs w:val="28"/>
          <w:lang w:eastAsia="en-US"/>
        </w:rPr>
        <w:t>являющихся</w:t>
      </w:r>
      <w:proofErr w:type="gramEnd"/>
      <w:r w:rsidR="006A7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приоритетными направлениями в образовательной политике региона</w:t>
      </w:r>
      <w:r w:rsidR="007F46FF" w:rsidRPr="007F46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467B" w:rsidRDefault="003660F4" w:rsidP="00181BE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целом, по словам Ольги Ивановны, в инновационную деятельность включены 27 школ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(77% от общего числа школ района) и работа в данном направлении будет продолжена.</w:t>
      </w:r>
      <w:r w:rsidR="0018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Однако, </w:t>
      </w:r>
      <w:r w:rsidR="0048467B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научно-методическое сопровождение от областного института развития образования.</w:t>
      </w:r>
    </w:p>
    <w:p w:rsidR="003660F4" w:rsidRDefault="00C20C80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функционирует региональная инновационная площадка по социальному проектированию, особенностью которой является то, что учащиеся сами выбирают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себе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проблемные поля, например, был разработан дневник школьника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округа.</w:t>
      </w:r>
    </w:p>
    <w:p w:rsidR="008A262D" w:rsidRDefault="008A262D" w:rsidP="00ED2BAD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Выступили: </w:t>
      </w:r>
    </w:p>
    <w:p w:rsidR="0036738D" w:rsidRDefault="008A262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Тишина </w:t>
      </w:r>
      <w:r w:rsidR="0036738D"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36738D"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367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уточнила, что дневник был разработан только на первое полугодие, на полное издание дневника нет материально-финансовых ресурсов.</w:t>
      </w:r>
    </w:p>
    <w:p w:rsidR="00AC69C3" w:rsidRDefault="0036738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Пересыпкина</w:t>
      </w:r>
      <w:proofErr w:type="spellEnd"/>
      <w:r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уточнила, целенаправленно ли был выбран формат дневника, не подходящий под общепринятые традиции.</w:t>
      </w:r>
    </w:p>
    <w:p w:rsidR="0036738D" w:rsidRDefault="0036738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Ольга Ивановна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ответила, что, к сожалению, имеются финансовые ограничения, которые во многом и играют определяющую роль</w:t>
      </w:r>
      <w:r w:rsidR="008A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выборе формата дневника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738D" w:rsidRDefault="0036738D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3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Белова А.Н.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предложила, учитывая уже имеющийся опыт инновационной деятельности, создать региональный инновационный</w:t>
      </w:r>
      <w:r w:rsidRPr="00367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8A2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одному из приоритетных направлений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448B" w:rsidRDefault="007E448B" w:rsidP="007E4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8B">
        <w:rPr>
          <w:rFonts w:ascii="Times New Roman" w:hAnsi="Times New Roman" w:cs="Times New Roman"/>
          <w:i/>
          <w:sz w:val="28"/>
          <w:szCs w:val="28"/>
        </w:rPr>
        <w:t>Тишина Е.Г.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принять к сведению опыт развития инновационной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рекомендовать издание методического сборника по обобщению инновационного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D71A0">
        <w:rPr>
          <w:rFonts w:ascii="Times New Roman" w:hAnsi="Times New Roman" w:cs="Times New Roman"/>
          <w:sz w:val="28"/>
          <w:szCs w:val="28"/>
        </w:rPr>
        <w:t>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7E4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r w:rsidR="007E4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Pr="004626B7" w:rsidRDefault="007E448B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AC69C3" w:rsidRPr="007E448B">
        <w:rPr>
          <w:rFonts w:ascii="Times New Roman" w:hAnsi="Times New Roman" w:cs="Times New Roman"/>
          <w:sz w:val="28"/>
          <w:szCs w:val="28"/>
        </w:rPr>
        <w:t>.</w:t>
      </w:r>
    </w:p>
    <w:p w:rsidR="003D6C4C" w:rsidRDefault="004D427F" w:rsidP="008A6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768">
        <w:rPr>
          <w:rFonts w:ascii="Times New Roman" w:eastAsia="Calibri" w:hAnsi="Times New Roman" w:cs="Times New Roman"/>
          <w:sz w:val="28"/>
          <w:szCs w:val="28"/>
          <w:lang w:eastAsia="en-US"/>
        </w:rPr>
        <w:t>По второму вопросу</w:t>
      </w:r>
      <w:r w:rsidRPr="003D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слушали </w:t>
      </w:r>
      <w:r w:rsidRPr="003D6C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А.Н. Белову</w:t>
      </w:r>
      <w:r w:rsidRPr="003D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27777" w:rsidRPr="003D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</w:t>
      </w:r>
      <w:r w:rsidR="003D6C4C" w:rsidRPr="003D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рассказала, что </w:t>
      </w:r>
      <w:r w:rsidR="003D6C4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D6C4C">
        <w:rPr>
          <w:rFonts w:ascii="Times New Roman" w:hAnsi="Times New Roman" w:cs="Times New Roman"/>
          <w:sz w:val="28"/>
          <w:szCs w:val="28"/>
        </w:rPr>
        <w:t xml:space="preserve"> последнее время появилось </w:t>
      </w:r>
      <w:r w:rsidR="00B74F4C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3D6C4C">
        <w:rPr>
          <w:rFonts w:ascii="Times New Roman" w:hAnsi="Times New Roman" w:cs="Times New Roman"/>
          <w:sz w:val="28"/>
          <w:szCs w:val="28"/>
        </w:rPr>
        <w:t xml:space="preserve"> документов, регламентирующих образование в стране и ориентирующих на инновационный режим работы школы – это президентская инициатива «Наша новая школа», закон № 273-ФЗ «Об образовании в РФ», ФГОС начального и основного образования, профессиональный стандарт педагога, новая форма аттестации педагогических работников.</w:t>
      </w:r>
      <w:proofErr w:type="gramEnd"/>
      <w:r w:rsidR="008A685D">
        <w:rPr>
          <w:rFonts w:ascii="Times New Roman" w:hAnsi="Times New Roman" w:cs="Times New Roman"/>
          <w:sz w:val="28"/>
          <w:szCs w:val="28"/>
        </w:rPr>
        <w:t xml:space="preserve"> </w:t>
      </w:r>
      <w:r w:rsidR="003D6C4C">
        <w:rPr>
          <w:rFonts w:ascii="Times New Roman" w:hAnsi="Times New Roman" w:cs="Times New Roman"/>
          <w:sz w:val="28"/>
          <w:szCs w:val="28"/>
        </w:rPr>
        <w:t>Все эти нововведения предполагают обновление деятельности учителей и администрации школ, поэтому, логичным на наш взгляд, шагом стало образование нового вида инновационной деятельности посредством создания региональных инновационных комплексов.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4F8A">
        <w:rPr>
          <w:rFonts w:ascii="Times New Roman" w:hAnsi="Times New Roman" w:cs="Times New Roman"/>
          <w:sz w:val="28"/>
          <w:szCs w:val="28"/>
        </w:rPr>
        <w:t xml:space="preserve">прошлом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регионального координационного совета </w:t>
      </w:r>
      <w:r w:rsidR="00174F8A">
        <w:rPr>
          <w:rFonts w:ascii="Times New Roman" w:hAnsi="Times New Roman" w:cs="Times New Roman"/>
          <w:sz w:val="28"/>
          <w:szCs w:val="28"/>
        </w:rPr>
        <w:t>(протокол №</w:t>
      </w:r>
      <w:r w:rsidR="008A685D">
        <w:rPr>
          <w:rFonts w:ascii="Times New Roman" w:hAnsi="Times New Roman" w:cs="Times New Roman"/>
          <w:sz w:val="28"/>
          <w:szCs w:val="28"/>
        </w:rPr>
        <w:t xml:space="preserve"> </w:t>
      </w:r>
      <w:r w:rsidR="00174F8A">
        <w:rPr>
          <w:rFonts w:ascii="Times New Roman" w:hAnsi="Times New Roman" w:cs="Times New Roman"/>
          <w:sz w:val="28"/>
          <w:szCs w:val="28"/>
        </w:rPr>
        <w:t xml:space="preserve">2 от </w:t>
      </w:r>
      <w:r>
        <w:rPr>
          <w:rFonts w:ascii="Times New Roman" w:hAnsi="Times New Roman" w:cs="Times New Roman"/>
          <w:sz w:val="28"/>
          <w:szCs w:val="28"/>
        </w:rPr>
        <w:t>23 декабря</w:t>
      </w:r>
      <w:r w:rsidR="00174F8A">
        <w:rPr>
          <w:rFonts w:ascii="Times New Roman" w:hAnsi="Times New Roman" w:cs="Times New Roman"/>
          <w:sz w:val="28"/>
          <w:szCs w:val="28"/>
        </w:rPr>
        <w:t xml:space="preserve"> 2015 г.)</w:t>
      </w:r>
      <w:r>
        <w:rPr>
          <w:rFonts w:ascii="Times New Roman" w:hAnsi="Times New Roman" w:cs="Times New Roman"/>
          <w:sz w:val="28"/>
          <w:szCs w:val="28"/>
        </w:rPr>
        <w:t xml:space="preserve"> было решено разработать «Методические рекомендации по организации деятельности региональных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инновационных комплексов Белгородской области» и «Положение о региональном инновационном комплексе». Предлагаем Вам рассмотреть их и утвердить.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«Региональный инновационный комплекс» - это объединение, имеющее современную инновационную инфраструктуру, включающее группы образовательных организаций, лабораторий, творческих коллективов педагогов, а так же лиц, занимающихся инновационной деятельностью. Деятельность </w:t>
      </w:r>
      <w:r w:rsidRPr="00B02281">
        <w:rPr>
          <w:rFonts w:ascii="Times New Roman" w:hAnsi="Times New Roman" w:cs="Times New Roman"/>
          <w:sz w:val="28"/>
          <w:szCs w:val="28"/>
        </w:rPr>
        <w:t>регионального инновационного комплекса направлена на освоение новшеств в образовательной системе, обучение и повышение компетентности педагогов в ходе реализации инновационной деятельности, вовлечение большого количества педагогов в инновационную деятельность комплекса через сетевые педагогические сообщества.</w:t>
      </w:r>
    </w:p>
    <w:p w:rsidR="003D6C4C" w:rsidRDefault="00174F8A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Алла Николаева отметила, что ц</w:t>
      </w:r>
      <w:r w:rsidR="003D6C4C">
        <w:rPr>
          <w:rFonts w:ascii="Times New Roman" w:hAnsi="Times New Roman"/>
          <w:sz w:val="28"/>
          <w:szCs w:val="28"/>
        </w:rPr>
        <w:t xml:space="preserve">ель создания инновационного комплекса в сфере образования является обеспечение модернизации и развития региональной системы образования с </w:t>
      </w:r>
      <w:r w:rsidR="003D6C4C" w:rsidRPr="00C67242">
        <w:rPr>
          <w:rFonts w:ascii="Times New Roman" w:hAnsi="Times New Roman"/>
          <w:sz w:val="28"/>
          <w:szCs w:val="28"/>
        </w:rPr>
        <w:t>учетом основных направлений социально-экономического развития Российской Федерации</w:t>
      </w:r>
      <w:r w:rsidR="003D6C4C">
        <w:rPr>
          <w:rFonts w:ascii="Times New Roman" w:hAnsi="Times New Roman"/>
          <w:sz w:val="28"/>
          <w:szCs w:val="28"/>
        </w:rPr>
        <w:t xml:space="preserve">, повышение качества предоставления образовательных услуг, </w:t>
      </w:r>
      <w:r w:rsidR="003D6C4C" w:rsidRPr="004F1141">
        <w:rPr>
          <w:rFonts w:ascii="Times New Roman" w:hAnsi="Times New Roman"/>
          <w:sz w:val="28"/>
          <w:szCs w:val="28"/>
        </w:rPr>
        <w:t>реализации приоритетных направлений государственной политики Российской Федерации в сфере образования</w:t>
      </w:r>
      <w:r w:rsidR="003D6C4C">
        <w:rPr>
          <w:rFonts w:ascii="Times New Roman" w:hAnsi="Times New Roman"/>
          <w:sz w:val="28"/>
          <w:szCs w:val="28"/>
        </w:rPr>
        <w:t>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«Положении» приведен ряд задач, которые стоят перед инновационными комплексами.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инновационного комплекса могут быть: о</w:t>
      </w:r>
      <w:r w:rsidRPr="00B02281">
        <w:rPr>
          <w:rFonts w:ascii="Times New Roman" w:hAnsi="Times New Roman"/>
          <w:sz w:val="28"/>
          <w:szCs w:val="28"/>
        </w:rPr>
        <w:t>бразовательные учреждения различного типа и вида</w:t>
      </w:r>
      <w:r>
        <w:rPr>
          <w:rFonts w:ascii="Times New Roman" w:hAnsi="Times New Roman"/>
          <w:sz w:val="28"/>
          <w:szCs w:val="28"/>
        </w:rPr>
        <w:t>, о</w:t>
      </w:r>
      <w:r w:rsidRPr="00B02281">
        <w:rPr>
          <w:rFonts w:ascii="Times New Roman" w:hAnsi="Times New Roman"/>
          <w:sz w:val="28"/>
          <w:szCs w:val="28"/>
        </w:rPr>
        <w:t>рганизации и учреждения образования, науки, культуры, производственной сферы, их структурные подразделения</w:t>
      </w:r>
      <w:r>
        <w:rPr>
          <w:rFonts w:ascii="Times New Roman" w:hAnsi="Times New Roman"/>
          <w:sz w:val="28"/>
          <w:szCs w:val="28"/>
        </w:rPr>
        <w:t>, п</w:t>
      </w:r>
      <w:r w:rsidRPr="00B02281">
        <w:rPr>
          <w:rFonts w:ascii="Times New Roman" w:hAnsi="Times New Roman"/>
          <w:sz w:val="28"/>
          <w:szCs w:val="28"/>
        </w:rPr>
        <w:t>едагогические сообщества – подразделения (классы, группы, сообщества), в которых осуществляется непосредственная деятельность участников РИК</w:t>
      </w:r>
      <w:r>
        <w:rPr>
          <w:rFonts w:ascii="Times New Roman" w:hAnsi="Times New Roman"/>
          <w:sz w:val="28"/>
          <w:szCs w:val="28"/>
        </w:rPr>
        <w:t>.</w:t>
      </w:r>
    </w:p>
    <w:p w:rsidR="003D6C4C" w:rsidRDefault="008A262D" w:rsidP="003D6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«Положении» р</w:t>
      </w:r>
      <w:r w:rsidR="003D6C4C">
        <w:rPr>
          <w:rFonts w:ascii="Times New Roman" w:hAnsi="Times New Roman"/>
          <w:sz w:val="28"/>
          <w:szCs w:val="28"/>
        </w:rPr>
        <w:t>ассматривается организационная структура РИК, направления деятельности РИК, оценка эффективности деятельности участника РИК,</w:t>
      </w:r>
      <w:r w:rsidR="003D6C4C" w:rsidRPr="00B02281">
        <w:rPr>
          <w:rFonts w:ascii="Times New Roman" w:hAnsi="Times New Roman"/>
          <w:sz w:val="28"/>
          <w:szCs w:val="28"/>
        </w:rPr>
        <w:t xml:space="preserve"> </w:t>
      </w:r>
      <w:r w:rsidR="003D6C4C">
        <w:rPr>
          <w:rFonts w:ascii="Times New Roman" w:hAnsi="Times New Roman"/>
          <w:sz w:val="28"/>
          <w:szCs w:val="28"/>
        </w:rPr>
        <w:t>а также условия и порядок присвоения статуса РИК, порядок изменения состава и прекращения деятельности РИК, права и ответственность РИК.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делается акцент на о</w:t>
      </w:r>
      <w:r w:rsidRPr="00071C4C">
        <w:rPr>
          <w:rFonts w:ascii="Times New Roman" w:hAnsi="Times New Roman" w:cs="Times New Roman"/>
          <w:sz w:val="28"/>
          <w:szCs w:val="28"/>
        </w:rPr>
        <w:t>сновные задачи региональных инновационных комплексов:</w:t>
      </w:r>
    </w:p>
    <w:p w:rsidR="003D6C4C" w:rsidRPr="00071C4C" w:rsidRDefault="003D6C4C" w:rsidP="003D6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4C">
        <w:rPr>
          <w:rFonts w:ascii="Times New Roman" w:hAnsi="Times New Roman" w:cs="Times New Roman"/>
          <w:sz w:val="28"/>
          <w:szCs w:val="28"/>
        </w:rPr>
        <w:t>использование методического инструментария, нарабатываемого в процессе работы для решения различных образовательных проблем в разных ситуациях;</w:t>
      </w:r>
    </w:p>
    <w:p w:rsidR="003D6C4C" w:rsidRPr="00071C4C" w:rsidRDefault="003D6C4C" w:rsidP="003D6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4C">
        <w:rPr>
          <w:rFonts w:ascii="Times New Roman" w:hAnsi="Times New Roman" w:cs="Times New Roman"/>
          <w:sz w:val="28"/>
          <w:szCs w:val="28"/>
        </w:rPr>
        <w:t>использование педагогических площадок для индивидуального педагогического образования и повышения квалификации;</w:t>
      </w:r>
    </w:p>
    <w:p w:rsidR="003D6C4C" w:rsidRPr="00071C4C" w:rsidRDefault="003D6C4C" w:rsidP="003D6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4C">
        <w:rPr>
          <w:rFonts w:ascii="Times New Roman" w:hAnsi="Times New Roman" w:cs="Times New Roman"/>
          <w:sz w:val="28"/>
          <w:szCs w:val="28"/>
        </w:rPr>
        <w:t xml:space="preserve">привлечение внимания большого числа учителей к педагогическим ценностям; фрагментарное освоение ими новых идей и приёмов; саморазвитие через сопоставление собственного опыта </w:t>
      </w:r>
      <w:proofErr w:type="gramStart"/>
      <w:r w:rsidRPr="00071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C4C">
        <w:rPr>
          <w:rFonts w:ascii="Times New Roman" w:hAnsi="Times New Roman" w:cs="Times New Roman"/>
          <w:sz w:val="28"/>
          <w:szCs w:val="28"/>
        </w:rPr>
        <w:t xml:space="preserve"> инновационным;</w:t>
      </w:r>
    </w:p>
    <w:p w:rsidR="003D6C4C" w:rsidRPr="00071C4C" w:rsidRDefault="003D6C4C" w:rsidP="003D6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4C">
        <w:rPr>
          <w:rFonts w:ascii="Times New Roman" w:hAnsi="Times New Roman" w:cs="Times New Roman"/>
          <w:sz w:val="28"/>
          <w:szCs w:val="28"/>
        </w:rPr>
        <w:t>анализ и распространение опыта управления инновациями;</w:t>
      </w:r>
    </w:p>
    <w:p w:rsidR="003D6C4C" w:rsidRDefault="003D6C4C" w:rsidP="003D6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4C">
        <w:rPr>
          <w:rFonts w:ascii="Times New Roman" w:hAnsi="Times New Roman" w:cs="Times New Roman"/>
          <w:sz w:val="28"/>
          <w:szCs w:val="28"/>
        </w:rPr>
        <w:t>распространение инновационных подходов в образовании.</w:t>
      </w:r>
    </w:p>
    <w:p w:rsidR="003D6C4C" w:rsidRPr="00071C4C" w:rsidRDefault="003D6C4C" w:rsidP="003D6C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Организационно-управленческая группа РИК представлена </w:t>
      </w:r>
      <w:r w:rsidRPr="009056C9">
        <w:rPr>
          <w:rFonts w:ascii="Times New Roman" w:hAnsi="Times New Roman" w:cs="Times New Roman"/>
          <w:sz w:val="28"/>
          <w:szCs w:val="28"/>
        </w:rPr>
        <w:t>научным руководителем РИК, Советом РИК и руководителями инновационных площадок</w:t>
      </w:r>
      <w:r>
        <w:rPr>
          <w:rFonts w:ascii="Times New Roman" w:hAnsi="Times New Roman" w:cs="Times New Roman"/>
          <w:sz w:val="28"/>
          <w:szCs w:val="28"/>
        </w:rPr>
        <w:t>, входящими в состав РИК.</w:t>
      </w:r>
    </w:p>
    <w:p w:rsidR="003D6C4C" w:rsidRDefault="003D6C4C" w:rsidP="003D6C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предполагаемые модели организации инновационных комплексов: </w:t>
      </w:r>
    </w:p>
    <w:p w:rsidR="003D6C4C" w:rsidRDefault="003D6C4C" w:rsidP="003D6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модель РИК, преимуществами которого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C4C" w:rsidRPr="00071C4C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C4C">
        <w:rPr>
          <w:rFonts w:ascii="Times New Roman" w:hAnsi="Times New Roman" w:cs="Times New Roman"/>
          <w:sz w:val="28"/>
          <w:szCs w:val="28"/>
        </w:rPr>
        <w:t>развитие форм взаимодействия образовательных учреждений и социальных партнеров региона в целях повышения качества образования;</w:t>
      </w:r>
    </w:p>
    <w:p w:rsidR="003D6C4C" w:rsidRPr="00071C4C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C4C">
        <w:rPr>
          <w:rFonts w:ascii="Times New Roman" w:hAnsi="Times New Roman" w:cs="Times New Roman"/>
          <w:sz w:val="28"/>
          <w:szCs w:val="28"/>
        </w:rPr>
        <w:t>активизация инновационных процессов отдаленных территорий;</w:t>
      </w:r>
    </w:p>
    <w:p w:rsidR="003D6C4C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C4C">
        <w:rPr>
          <w:rFonts w:ascii="Times New Roman" w:hAnsi="Times New Roman" w:cs="Times New Roman"/>
          <w:sz w:val="28"/>
          <w:szCs w:val="28"/>
        </w:rPr>
        <w:t>массовое тиражирование накопленного опыта (представление продуктов инновационной деятельности на образовательных выставках всех уровней, издание методической и учебной литературы)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4C" w:rsidRDefault="003D6C4C" w:rsidP="003D6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РИК, особенностью которого станет создание сети по принципу саморегулирования </w:t>
      </w:r>
      <w:r w:rsidRPr="00071C4C">
        <w:rPr>
          <w:rFonts w:ascii="Times New Roman" w:hAnsi="Times New Roman" w:cs="Times New Roman"/>
          <w:sz w:val="28"/>
          <w:szCs w:val="28"/>
        </w:rPr>
        <w:t>в рамках региональной инновационной инфраструктуры, при взаимодействии между учреждениями образуются устойчивые горизонтальные связи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+mn-ea"/>
          <w:color w:val="000000"/>
          <w:kern w:val="24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C4C">
        <w:rPr>
          <w:rFonts w:ascii="Times New Roman" w:hAnsi="Times New Roman" w:cs="Times New Roman"/>
          <w:sz w:val="28"/>
          <w:szCs w:val="28"/>
        </w:rPr>
        <w:t>нтеграцию обеспечивает совет РИП, входящих в состав РИК и научный руководитель РИК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Наиболее распространенными направлениями деятельности РИК являются: 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- исследовательская деятельность;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- деятельность по сохранению и развитию педагогического сообщества;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деятельность по обучению и повышению квалификации педагогов, их подготовке к инновационной работе;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- редакционно-издательская деятельность;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- проектирование и осуществление общественно-педагогических акций и событий;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- материально-финансовое, нормативно-правовое, административное, организационное обеспечение программ, проектов.</w:t>
      </w:r>
    </w:p>
    <w:p w:rsidR="003D6C4C" w:rsidRDefault="003D6C4C" w:rsidP="003D6C4C">
      <w:pPr>
        <w:pStyle w:val="a3"/>
        <w:tabs>
          <w:tab w:val="left" w:pos="4678"/>
        </w:tabs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Поскольку РИК создается в связи  уже существующей инновационной практикой, основанной на результатах уже осуществленных исследований, главные акценты в его работе ставятся не на стремлении </w:t>
      </w:r>
      <w:proofErr w:type="gramStart"/>
      <w:r>
        <w:rPr>
          <w:rFonts w:ascii="Times New Roman" w:eastAsia="Arial" w:hAnsi="Times New Roman"/>
          <w:bCs/>
          <w:sz w:val="28"/>
          <w:szCs w:val="28"/>
        </w:rPr>
        <w:t>к</w:t>
      </w:r>
      <w:proofErr w:type="gramEnd"/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bCs/>
          <w:sz w:val="28"/>
          <w:szCs w:val="28"/>
        </w:rPr>
        <w:t>новым</w:t>
      </w:r>
      <w:proofErr w:type="gramEnd"/>
      <w:r>
        <w:rPr>
          <w:rFonts w:ascii="Times New Roman" w:eastAsia="Arial" w:hAnsi="Times New Roman"/>
          <w:bCs/>
          <w:sz w:val="28"/>
          <w:szCs w:val="28"/>
        </w:rPr>
        <w:t xml:space="preserve"> фундаментальным открытиям – а на их осмыслении, углублении, дополнении, адаптации, </w:t>
      </w:r>
      <w:proofErr w:type="spellStart"/>
      <w:r w:rsidRPr="002A360C">
        <w:rPr>
          <w:rFonts w:ascii="Times New Roman" w:eastAsia="Arial" w:hAnsi="Times New Roman"/>
          <w:bCs/>
          <w:sz w:val="28"/>
          <w:szCs w:val="28"/>
        </w:rPr>
        <w:t>технологизации</w:t>
      </w:r>
      <w:proofErr w:type="spellEnd"/>
      <w:r w:rsidRPr="002A360C">
        <w:rPr>
          <w:rFonts w:ascii="Times New Roman" w:eastAsia="Arial" w:hAnsi="Times New Roman"/>
          <w:bCs/>
          <w:sz w:val="28"/>
          <w:szCs w:val="28"/>
        </w:rPr>
        <w:t xml:space="preserve"> и т.п.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Изначально РИК должен обязательно осуществлять исследовательскую деятельность, задачами которой являются: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за субъектами образовательной деятельности, за ходом и результатами педагогической деятельности, анализ и осмысление этих наблюдений;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придание результатам работы ясной, законченной и «инструментальной «формы в процессе различных форм обсуждений; </w:t>
      </w:r>
    </w:p>
    <w:p w:rsidR="003D6C4C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пакетов документов по распространению педагогической практики, ориентированной на педагогическое сообщество;</w:t>
      </w:r>
    </w:p>
    <w:p w:rsidR="003D6C4C" w:rsidRPr="005E2920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выстраивание инновационной политики.</w:t>
      </w:r>
    </w:p>
    <w:p w:rsidR="003D6C4C" w:rsidRPr="00F308D1" w:rsidRDefault="003D6C4C" w:rsidP="003D6C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308D1">
        <w:rPr>
          <w:rFonts w:ascii="Times New Roman" w:hAnsi="Times New Roman"/>
          <w:sz w:val="28"/>
          <w:szCs w:val="28"/>
        </w:rPr>
        <w:t>ерспективной видится ситуация, когда развитие РИК включается в становление качественно новой системы, увязывающей воедино педагогические исследования, педагогическое образование, поддержку педагогов-практиков и развитие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BC">
        <w:rPr>
          <w:rFonts w:ascii="Times New Roman" w:hAnsi="Times New Roman"/>
          <w:sz w:val="28"/>
          <w:szCs w:val="28"/>
        </w:rPr>
        <w:t xml:space="preserve">посредством создания сети </w:t>
      </w:r>
      <w:proofErr w:type="spellStart"/>
      <w:r w:rsidRPr="004B66BC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4B66BC">
        <w:rPr>
          <w:rFonts w:ascii="Times New Roman" w:hAnsi="Times New Roman"/>
          <w:sz w:val="28"/>
          <w:szCs w:val="28"/>
        </w:rPr>
        <w:t xml:space="preserve"> площадок по приоритетным направлениям инновационной деятельности.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затрагивается тема о</w:t>
      </w:r>
      <w:r w:rsidRPr="005C6DFC">
        <w:rPr>
          <w:rFonts w:ascii="Times New Roman" w:eastAsia="Times New Roman" w:hAnsi="Times New Roman" w:cs="Times New Roman"/>
          <w:sz w:val="28"/>
          <w:szCs w:val="28"/>
          <w:u w:val="single"/>
        </w:rPr>
        <w:t>собенност</w:t>
      </w:r>
      <w:r>
        <w:rPr>
          <w:rFonts w:ascii="Times New Roman" w:hAnsi="Times New Roman"/>
          <w:sz w:val="28"/>
          <w:szCs w:val="28"/>
          <w:u w:val="single"/>
        </w:rPr>
        <w:t>ей</w:t>
      </w:r>
      <w:r w:rsidRPr="005C6D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инновационного педагогического сообщества в рамках РИК.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4D">
        <w:rPr>
          <w:rFonts w:ascii="Times New Roman" w:hAnsi="Times New Roman"/>
          <w:sz w:val="28"/>
          <w:szCs w:val="28"/>
        </w:rPr>
        <w:t>Инновационные комплексы в своей деятельности призваны учитывать различные ф</w:t>
      </w:r>
      <w:r w:rsidRPr="0058104D">
        <w:rPr>
          <w:rFonts w:ascii="Times New Roman" w:eastAsia="Times New Roman" w:hAnsi="Times New Roman" w:cs="Times New Roman"/>
          <w:sz w:val="28"/>
          <w:szCs w:val="28"/>
        </w:rPr>
        <w:t>ормы поддержки жизнедеятельности</w:t>
      </w:r>
      <w:r w:rsidRPr="00035FB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сообщества</w:t>
      </w:r>
      <w:r>
        <w:rPr>
          <w:rFonts w:ascii="Times New Roman" w:hAnsi="Times New Roman"/>
          <w:sz w:val="28"/>
          <w:szCs w:val="28"/>
        </w:rPr>
        <w:t>, которые</w:t>
      </w:r>
      <w:r w:rsidRPr="00035FB0">
        <w:rPr>
          <w:rFonts w:ascii="Times New Roman" w:eastAsia="Times New Roman" w:hAnsi="Times New Roman" w:cs="Times New Roman"/>
          <w:sz w:val="28"/>
          <w:szCs w:val="28"/>
        </w:rPr>
        <w:t xml:space="preserve"> могут включать в себя: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B0">
        <w:rPr>
          <w:rFonts w:ascii="Times New Roman" w:eastAsia="Times New Roman" w:hAnsi="Times New Roman" w:cs="Times New Roman"/>
          <w:sz w:val="28"/>
          <w:szCs w:val="28"/>
        </w:rPr>
        <w:t>- регулярное проведение встреч, акций, семинаров, совместных проектов;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B0">
        <w:rPr>
          <w:rFonts w:ascii="Times New Roman" w:eastAsia="Times New Roman" w:hAnsi="Times New Roman" w:cs="Times New Roman"/>
          <w:sz w:val="28"/>
          <w:szCs w:val="28"/>
        </w:rPr>
        <w:t>- определённые места и средства для осуществления акций и проектов, иные ресурсные возможности.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B0">
        <w:rPr>
          <w:rFonts w:ascii="Times New Roman" w:eastAsia="Times New Roman" w:hAnsi="Times New Roman" w:cs="Times New Roman"/>
          <w:sz w:val="28"/>
          <w:szCs w:val="28"/>
        </w:rPr>
        <w:t>Особо значимая сторона жизни педагогического сообщества - обнаружение и помощь в профессиональном развитии лиц, которые готовы участвовать в различных направлениях деятельности РИК в качестве методистов, организаторов педагогических акций, менеджеров различных проектов, авторов и соавторов педагогических текстов и учебных пособий.</w:t>
      </w:r>
    </w:p>
    <w:p w:rsidR="003D6C4C" w:rsidRPr="00035FB0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B0">
        <w:rPr>
          <w:rFonts w:ascii="Times New Roman" w:eastAsia="Times New Roman" w:hAnsi="Times New Roman" w:cs="Times New Roman"/>
          <w:sz w:val="28"/>
          <w:szCs w:val="28"/>
        </w:rPr>
        <w:t>В силу территориальных, организационных особенностей педагогическое сообщество в рамках РИК может быть единым или представлено несколькими автономными (в которых могут иметь место разные условия жизнедеятельности).</w:t>
      </w:r>
    </w:p>
    <w:p w:rsidR="003D6C4C" w:rsidRDefault="003D6C4C" w:rsidP="003D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раскрывают возможные направления деятельности муниципальных методических слу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жб 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язи с РИК; этапы подготовки и создания РИК; рассматриваются социально-педагогические эффекты деятельности РИК.</w:t>
      </w:r>
    </w:p>
    <w:p w:rsidR="003D6C4C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были открыты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инновационных комплекса под научным руководством Богачевой Е.А., к.п.н., заведующего кафедрой педагогики и психологии здоровья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Востоковой С.Н., к.п.н., Серых Л.В., к.п.н., заведующего кафедрой дошкольного и начального образования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6C4C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региональные инновационные комплексы столкнулись с определенными трудностями – опыта создания подобных объединений в Белгородской области еще не было. Для организации работы инновационных комплексов были разработаны методические рекомендации по организации деятельности региональных инновационных комплексов.</w:t>
      </w:r>
    </w:p>
    <w:p w:rsidR="003D6C4C" w:rsidRPr="007338A3" w:rsidRDefault="003D6C4C" w:rsidP="003D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Образованные инновационные комплексы по своему характеру различны – два были созданы на базе региональных инновационных площадок, а третий – объединил в себе работу различных инновационных площадок Старого Оскола, связанных одним общим приоритетным направлением инновационной деятельности. Первые итоги деятельности инновационных комплексов мы сможем подвести к концу текущего года.</w:t>
      </w:r>
    </w:p>
    <w:p w:rsidR="004D427F" w:rsidRPr="00174F8A" w:rsidRDefault="004D427F" w:rsidP="00ED2BAD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Выступили:</w:t>
      </w:r>
    </w:p>
    <w:p w:rsidR="00AC69C3" w:rsidRDefault="00174F8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Тишина Е.Г.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Кирий</w:t>
      </w:r>
      <w:proofErr w:type="spellEnd"/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отметили важность образования инновационных комплексов.</w:t>
      </w:r>
    </w:p>
    <w:p w:rsidR="00174F8A" w:rsidRDefault="00174F8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Пересыпкина</w:t>
      </w:r>
      <w:proofErr w:type="spellEnd"/>
      <w:r w:rsidRPr="00174F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уточнила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согласовывать руководство РИК с научными руководителями инновационных площадок.</w:t>
      </w:r>
    </w:p>
    <w:p w:rsidR="00174F8A" w:rsidRDefault="00174F8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A9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Белова А.Н.</w:t>
      </w:r>
      <w:r w:rsidR="00A93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ответила, что должность руководителя инновационного комплекса необходимо сделать выборной. Руководителя РИК будут избирать на общем совете инновационного комплекса. Решение о создании комплекса по одному из приоритетных инновационных направлений будет приниматься на заседании регионального координационного совета, а статус регионального инновационного комплекса</w:t>
      </w:r>
      <w:r w:rsidR="00A93A90" w:rsidRPr="00A93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3A9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организациям будет присваиваться приказом департамента образования Белгородской области.</w:t>
      </w:r>
    </w:p>
    <w:p w:rsidR="00A93A90" w:rsidRDefault="00A93A90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521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Ткалич</w:t>
      </w:r>
      <w:proofErr w:type="spellEnd"/>
      <w:r w:rsidRPr="004521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выступила с предложением создать инновационный комплекс, который объединил бы </w:t>
      </w:r>
      <w:r w:rsidR="00452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образовательные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профессионального образования </w:t>
      </w:r>
      <w:r w:rsidR="0045210A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45210A" w:rsidRDefault="0045210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1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Белова А.Н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заметила, что статус регионального инновационного</w:t>
      </w:r>
      <w:r w:rsidR="008A2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комплекса может быть присвоен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организациям, реализующим одно инновационное направление деятельности.</w:t>
      </w:r>
    </w:p>
    <w:p w:rsidR="0045210A" w:rsidRDefault="0045210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1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Тишина Е.Г.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подчеркнула, что в инновационные комплексы можно включать образовательные организации среднего общего, начального общего,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дощкольного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дополнительного образования по направлениям дуального обучения.</w:t>
      </w:r>
    </w:p>
    <w:p w:rsidR="0045210A" w:rsidRDefault="0045210A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1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Дубинина 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спросила о цели создания инновационных комплексов. Должны ли быть какие-либо задания и запросы от департамента образования Белгородской области, для решения которых могут создаваться инновационные комплексы. </w:t>
      </w:r>
      <w:r w:rsidR="007F4ACF">
        <w:rPr>
          <w:rFonts w:ascii="Times New Roman" w:eastAsia="Calibri" w:hAnsi="Times New Roman" w:cs="Times New Roman"/>
          <w:sz w:val="28"/>
          <w:szCs w:val="28"/>
          <w:lang w:eastAsia="en-US"/>
        </w:rPr>
        <w:t>Какие выгоды или бонусы получают участники инновационных комплексов?</w:t>
      </w:r>
    </w:p>
    <w:p w:rsidR="00AF13F1" w:rsidRDefault="00AF13F1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F13F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Пересыпкина</w:t>
      </w:r>
      <w:proofErr w:type="spellEnd"/>
      <w:r w:rsidRPr="00AF13F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А.В.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заметила, что при проведении экспертизы заявок образовательных организаций на присвоение статуса региональной инновационной площадки большое число заявок было представлено по одному инновационному направлению, но в силу различных причин некоторые заявки не прошли экспертизу. 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Наблюдается ситуация, когда образовательные организации жела</w:t>
      </w:r>
      <w:r w:rsidR="00965D64"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заниматься инновационной деятельность</w:t>
      </w:r>
      <w:r w:rsidR="00965D64"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ю, но собственного опыта не имеют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5D64"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могли бы быть включены в состав инновационных комплексов, в составе которого </w:t>
      </w:r>
      <w:r w:rsidR="00965D64"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них бы появилась возможность 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работа</w:t>
      </w:r>
      <w:r w:rsidR="00965D64"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965D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5D64" w:rsidRDefault="00965D64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продумать механизм подачи заявок на присвоение статуса РИК, либо заявки на включение в состав существ</w:t>
      </w:r>
      <w:r w:rsidR="0017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ующего инновационного комплекса, а так же, </w:t>
      </w:r>
      <w:r w:rsidR="00171E07" w:rsidRPr="007F4AC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Алла Владимировна </w:t>
      </w:r>
      <w:r w:rsidR="00171E0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предложила ввести должность координатора инновационного комплекса от департамента образования.</w:t>
      </w:r>
    </w:p>
    <w:p w:rsidR="007F4ACF" w:rsidRDefault="007F4ACF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C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Дубинина 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предложила </w:t>
      </w:r>
      <w:r w:rsidR="008A2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рейтинге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предусмотреть баллы за работу в составе инновационного комплекса</w:t>
      </w:r>
      <w:r w:rsidR="006B4925">
        <w:rPr>
          <w:rFonts w:ascii="Times New Roman" w:eastAsia="Calibri" w:hAnsi="Times New Roman" w:cs="Times New Roman"/>
          <w:sz w:val="28"/>
          <w:szCs w:val="28"/>
          <w:lang w:eastAsia="en-US"/>
        </w:rPr>
        <w:t>, ввести поощрение за счет стимулирующих выплат</w:t>
      </w:r>
      <w:r w:rsidR="008A2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мотивации деятельности педагогического коллектива</w:t>
      </w:r>
      <w:r w:rsidR="006B49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4925" w:rsidRDefault="006B4925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92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Белова А.Н.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предложила на следующем заседании рассмотреть отчеты ныне функционирующих инновационных комплексов.</w:t>
      </w:r>
    </w:p>
    <w:p w:rsidR="006B4925" w:rsidRDefault="006B4925" w:rsidP="00ED2BA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Постановили: </w:t>
      </w:r>
    </w:p>
    <w:p w:rsidR="006B4925" w:rsidRDefault="006B4925" w:rsidP="006B492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«Положение о региональном инновационном комплексе»;</w:t>
      </w:r>
    </w:p>
    <w:p w:rsidR="006B4925" w:rsidRDefault="006B4925" w:rsidP="006B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B4925" w:rsidRDefault="006B4925" w:rsidP="006B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4925" w:rsidRDefault="006B4925" w:rsidP="006B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человек;</w:t>
      </w:r>
    </w:p>
    <w:p w:rsidR="006B4925" w:rsidRDefault="006B4925" w:rsidP="006B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- 0 человек;</w:t>
      </w:r>
    </w:p>
    <w:p w:rsidR="006B4925" w:rsidRPr="004626B7" w:rsidRDefault="006B4925" w:rsidP="006B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Pr="007E448B">
        <w:rPr>
          <w:rFonts w:ascii="Times New Roman" w:hAnsi="Times New Roman" w:cs="Times New Roman"/>
          <w:sz w:val="28"/>
          <w:szCs w:val="28"/>
        </w:rPr>
        <w:t>.</w:t>
      </w:r>
    </w:p>
    <w:p w:rsidR="006B4925" w:rsidRPr="00174F8A" w:rsidRDefault="006B4925" w:rsidP="006B492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и рекомендовать «Методические рекомендации по организации деятельности региональных инновационных комплексов Белгородской области» для организаций работы.</w:t>
      </w:r>
    </w:p>
    <w:p w:rsidR="003D6C4C" w:rsidRDefault="003D6C4C" w:rsidP="003D6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D6C4C" w:rsidRDefault="003D6C4C" w:rsidP="003D6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D6C4C" w:rsidRDefault="003D6C4C" w:rsidP="003D6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человек;</w:t>
      </w:r>
    </w:p>
    <w:p w:rsidR="003D6C4C" w:rsidRDefault="003D6C4C" w:rsidP="003D6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- 0 человек;</w:t>
      </w:r>
    </w:p>
    <w:p w:rsidR="003D6C4C" w:rsidRPr="004626B7" w:rsidRDefault="003D6C4C" w:rsidP="003D6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Pr="007E448B">
        <w:rPr>
          <w:rFonts w:ascii="Times New Roman" w:hAnsi="Times New Roman" w:cs="Times New Roman"/>
          <w:sz w:val="28"/>
          <w:szCs w:val="28"/>
        </w:rPr>
        <w:t>.</w:t>
      </w:r>
    </w:p>
    <w:p w:rsidR="004D427F" w:rsidRDefault="004D427F" w:rsidP="006F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68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4D427F">
        <w:rPr>
          <w:rFonts w:ascii="Times New Roman" w:hAnsi="Times New Roman" w:cs="Times New Roman"/>
          <w:i/>
          <w:sz w:val="28"/>
          <w:szCs w:val="28"/>
        </w:rPr>
        <w:t>А.А. Москвитину</w:t>
      </w:r>
      <w:r>
        <w:rPr>
          <w:rFonts w:ascii="Times New Roman" w:hAnsi="Times New Roman" w:cs="Times New Roman"/>
          <w:sz w:val="28"/>
          <w:szCs w:val="28"/>
        </w:rPr>
        <w:t xml:space="preserve">, старшего методиста центра научно-инновационной деятельности и развития образования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представила итоги экспертизы учебных и учебно-методических материалов, направленных на рассмотрение в координационный совет. </w:t>
      </w:r>
    </w:p>
    <w:p w:rsidR="004626B7" w:rsidRPr="004626B7" w:rsidRDefault="004626B7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626B7">
        <w:rPr>
          <w:rFonts w:ascii="Times New Roman" w:hAnsi="Times New Roman" w:cs="Times New Roman"/>
          <w:sz w:val="28"/>
          <w:szCs w:val="28"/>
        </w:rPr>
        <w:t>В адрес координационного совета были представлены:</w:t>
      </w:r>
    </w:p>
    <w:p w:rsidR="004626B7" w:rsidRDefault="004626B7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626B7">
        <w:rPr>
          <w:rFonts w:ascii="Times New Roman" w:hAnsi="Times New Roman" w:cs="Times New Roman"/>
          <w:sz w:val="28"/>
          <w:szCs w:val="28"/>
        </w:rPr>
        <w:t xml:space="preserve">1. Авторская </w:t>
      </w:r>
      <w:proofErr w:type="spellStart"/>
      <w:r w:rsidRPr="004626B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4626B7">
        <w:rPr>
          <w:rFonts w:ascii="Times New Roman" w:hAnsi="Times New Roman" w:cs="Times New Roman"/>
          <w:sz w:val="28"/>
          <w:szCs w:val="28"/>
        </w:rPr>
        <w:t xml:space="preserve"> программа Черепановой Натальи Юрьевны </w:t>
      </w:r>
      <w:proofErr w:type="gramStart"/>
      <w:r w:rsidRPr="004626B7">
        <w:rPr>
          <w:rFonts w:ascii="Times New Roman" w:hAnsi="Times New Roman" w:cs="Times New Roman"/>
          <w:sz w:val="28"/>
          <w:szCs w:val="28"/>
        </w:rPr>
        <w:t>по хореографии для детей с ограниченными возможностями здоровья по слуху в возрасте</w:t>
      </w:r>
      <w:proofErr w:type="gramEnd"/>
      <w:r w:rsidRPr="004626B7">
        <w:rPr>
          <w:rFonts w:ascii="Times New Roman" w:hAnsi="Times New Roman" w:cs="Times New Roman"/>
          <w:sz w:val="28"/>
          <w:szCs w:val="28"/>
        </w:rPr>
        <w:t xml:space="preserve"> от 8 до 16 дет «Школа»;</w:t>
      </w:r>
    </w:p>
    <w:p w:rsidR="004626B7" w:rsidRDefault="004626B7" w:rsidP="004626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программы Черепановой Н.Ю. «Школа» является аудитория, на которую она рассчитана – дети, с ограниченными возможностями здоровья по слуху. Программа приближена к традициям, опыту и методам обучения, сложившимся в хореографическом образовании и учитывает традиционные методы и принципы сурдопедагогики, а также особенности обучения и воспитания детей с ограниченными возможностями здоровья по слуху. </w:t>
      </w:r>
    </w:p>
    <w:p w:rsidR="004626B7" w:rsidRDefault="004626B7" w:rsidP="004626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авторскую программу Черепановой Н.Ю. имеются рецензии И.А. Масленниковой, старшего преподавателя кафедры социально-гуманитарного образования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заведующего кафедрой психолого-педагогического и специального образования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кандидата педагогических наук, доцента.</w:t>
      </w:r>
    </w:p>
    <w:p w:rsidR="004626B7" w:rsidRDefault="004626B7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 отметили актуальность представленной программы, ее социальную значимость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социальной реабилитации детей с ОВЗ.</w:t>
      </w:r>
    </w:p>
    <w:p w:rsidR="004626B7" w:rsidRDefault="004626B7" w:rsidP="004626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оценкам рецензентов, программа по хореографии Черепановой Н.Ю. «Школа» соответствует возрастным и типологическим особенностям детей с ограниченными возможностями здоровья по слуху и может быть рекомендована к использованию.</w:t>
      </w:r>
    </w:p>
    <w:p w:rsidR="004626B7" w:rsidRDefault="006B34E0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6B34E0" w:rsidRDefault="006B34E0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D71A0">
        <w:rPr>
          <w:rFonts w:ascii="Times New Roman" w:hAnsi="Times New Roman" w:cs="Times New Roman"/>
          <w:sz w:val="28"/>
          <w:szCs w:val="28"/>
        </w:rPr>
        <w:t>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34E0" w:rsidRDefault="006B34E0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34E0" w:rsidRDefault="006B34E0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34E0" w:rsidRPr="004626B7" w:rsidRDefault="006B34E0" w:rsidP="004626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1CA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4626B7" w:rsidRDefault="004626B7" w:rsidP="004626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2.Дополнительная интегрированная модифицированная образовательная программа «Юный экскурсовод»,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Ивановны, Петровой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Александровны.</w:t>
      </w:r>
    </w:p>
    <w:p w:rsidR="006B34E0" w:rsidRDefault="006B34E0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авторскую программу «Юный экскурсовод» имеются рецензии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профессора кафедры социально-гуманитарного образования ОГАОУ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декана историко-филологического факультета Педагогического института ФГАОУ ВПО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.и.н., доцента.</w:t>
      </w:r>
    </w:p>
    <w:p w:rsidR="006B34E0" w:rsidRDefault="006B34E0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 отметили, что представленная программа посвящена развитию новаторского направления в образовательной деятельности – соединение духовно-нравственного воспитания и освоение языковых компетенций в области владения иностранным языком в целях развития туристско-экскурсионной деятельности. Программа, по оценкам экспертов, актуальна</w:t>
      </w:r>
      <w:r w:rsidR="00E76392">
        <w:rPr>
          <w:rFonts w:ascii="Times New Roman" w:hAnsi="Times New Roman" w:cs="Times New Roman"/>
          <w:sz w:val="28"/>
          <w:szCs w:val="28"/>
        </w:rPr>
        <w:t>, содержит методически грамотно подобранные технологические приемы организации деятельности; структурно-композиционное построение соответствует виду работы.</w:t>
      </w:r>
    </w:p>
    <w:p w:rsidR="00E76392" w:rsidRDefault="00E76392" w:rsidP="00E763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 рекомендуют переработать содержания раздела «Мой Белый город», выстроив его в хронологической последовательности. Сначала должна следовать тема «Ратный подвиг северян», затем «Отражение нашествия монголо-татар в фольклорных письменных источниках, топонимика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далее «Город-крепость Белгород», потом «Белгородская оборонительная черта» и затем все остальные темы, которые не вызывают возражений.</w:t>
      </w:r>
    </w:p>
    <w:p w:rsidR="00E76392" w:rsidRDefault="00E76392" w:rsidP="00E763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данная программа, после ее доработки может использоваться при организации дополнительного образования детей.</w:t>
      </w:r>
    </w:p>
    <w:p w:rsidR="00E76392" w:rsidRDefault="00E76392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координационный совет решил:</w:t>
      </w:r>
    </w:p>
    <w:p w:rsidR="00E76392" w:rsidRDefault="00E76392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интегрированную модифицированную образовательную программу «Юный экскурсовод»,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Ивановны, Петровой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 доработ</w:t>
      </w:r>
      <w:r w:rsidR="00681CA5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замечаниями экспертов.</w:t>
      </w:r>
    </w:p>
    <w:p w:rsidR="00E76392" w:rsidRDefault="00E76392" w:rsidP="00E763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6392" w:rsidRDefault="00E76392" w:rsidP="00E763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D6C4C">
        <w:rPr>
          <w:rFonts w:ascii="Times New Roman" w:hAnsi="Times New Roman" w:cs="Times New Roman"/>
          <w:sz w:val="28"/>
          <w:szCs w:val="28"/>
        </w:rPr>
        <w:t>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76392" w:rsidRDefault="00E76392" w:rsidP="00E763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76392" w:rsidRDefault="00E76392" w:rsidP="00E763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76392" w:rsidRDefault="00E76392" w:rsidP="00E763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1CA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C69C3" w:rsidRPr="00AC69C3" w:rsidRDefault="00AC69C3" w:rsidP="00AC6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C3">
        <w:rPr>
          <w:rFonts w:ascii="Times New Roman" w:hAnsi="Times New Roman" w:cs="Times New Roman"/>
          <w:sz w:val="28"/>
          <w:szCs w:val="28"/>
        </w:rPr>
        <w:t xml:space="preserve">Авторская образовательная программа «Духовное краеведение Святого Белогорья» (автор </w:t>
      </w:r>
      <w:proofErr w:type="spellStart"/>
      <w:r w:rsidRPr="00AC69C3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AC69C3">
        <w:rPr>
          <w:rFonts w:ascii="Times New Roman" w:hAnsi="Times New Roman" w:cs="Times New Roman"/>
          <w:sz w:val="28"/>
          <w:szCs w:val="28"/>
        </w:rPr>
        <w:t xml:space="preserve"> Тамара Ивановна, педагог дополнительного образования ГОУ ДОД «Белгородский областной дворец детского творчества».</w:t>
      </w:r>
      <w:proofErr w:type="gramEnd"/>
    </w:p>
    <w:p w:rsidR="00AC69C3" w:rsidRPr="00AC69C3" w:rsidRDefault="00AC69C3" w:rsidP="00AC6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C3">
        <w:rPr>
          <w:rFonts w:ascii="Times New Roman" w:hAnsi="Times New Roman" w:cs="Times New Roman"/>
          <w:sz w:val="28"/>
          <w:szCs w:val="28"/>
        </w:rPr>
        <w:lastRenderedPageBreak/>
        <w:t xml:space="preserve">На авторскую программу «Юный экскурсовод» имеются рецензии </w:t>
      </w:r>
      <w:proofErr w:type="spellStart"/>
      <w:r w:rsidRPr="00AC69C3">
        <w:rPr>
          <w:rFonts w:ascii="Times New Roman" w:hAnsi="Times New Roman" w:cs="Times New Roman"/>
          <w:sz w:val="28"/>
          <w:szCs w:val="28"/>
        </w:rPr>
        <w:t>Белогуровой</w:t>
      </w:r>
      <w:proofErr w:type="spellEnd"/>
      <w:r w:rsidRPr="00AC69C3">
        <w:rPr>
          <w:rFonts w:ascii="Times New Roman" w:hAnsi="Times New Roman" w:cs="Times New Roman"/>
          <w:sz w:val="28"/>
          <w:szCs w:val="28"/>
        </w:rPr>
        <w:t xml:space="preserve"> Л.М., профессора кафедры социально-гуманитарного образования ОГАОУ ДПО </w:t>
      </w:r>
      <w:proofErr w:type="spellStart"/>
      <w:r w:rsidRPr="00AC69C3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AC69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9C3">
        <w:rPr>
          <w:rFonts w:ascii="Times New Roman" w:hAnsi="Times New Roman" w:cs="Times New Roman"/>
          <w:sz w:val="28"/>
          <w:szCs w:val="28"/>
        </w:rPr>
        <w:t>Папкова</w:t>
      </w:r>
      <w:proofErr w:type="spellEnd"/>
      <w:r w:rsidRPr="00AC69C3">
        <w:rPr>
          <w:rFonts w:ascii="Times New Roman" w:hAnsi="Times New Roman" w:cs="Times New Roman"/>
          <w:sz w:val="28"/>
          <w:szCs w:val="28"/>
        </w:rPr>
        <w:t xml:space="preserve"> А.И., декана историко-филологического факультета Педагогического института ФГАОУ ВПО НИУ «</w:t>
      </w:r>
      <w:proofErr w:type="spellStart"/>
      <w:r w:rsidRPr="00AC69C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AC69C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C69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9C3">
        <w:rPr>
          <w:rFonts w:ascii="Times New Roman" w:hAnsi="Times New Roman" w:cs="Times New Roman"/>
          <w:sz w:val="28"/>
          <w:szCs w:val="28"/>
        </w:rPr>
        <w:t>.и.н., доцента.</w:t>
      </w:r>
    </w:p>
    <w:p w:rsidR="00AC69C3" w:rsidRPr="00AC69C3" w:rsidRDefault="00AC69C3" w:rsidP="00AC6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C3">
        <w:rPr>
          <w:rFonts w:ascii="Times New Roman" w:hAnsi="Times New Roman" w:cs="Times New Roman"/>
          <w:sz w:val="28"/>
          <w:szCs w:val="28"/>
        </w:rPr>
        <w:t>Рецензенты отметили актуальность представленной программы – духовно-нравственное воспитание младших школьников; теоретико-методологической основой программы являются духовно-нравственные формы национального опыта, программа составлена на основе творческой переработки опыта изучения духовного краеведения в Белгородском областном дворце детского творчества.</w:t>
      </w:r>
    </w:p>
    <w:p w:rsidR="00AC69C3" w:rsidRPr="00AC69C3" w:rsidRDefault="00AC69C3" w:rsidP="00AC6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C3">
        <w:rPr>
          <w:rFonts w:ascii="Times New Roman" w:hAnsi="Times New Roman" w:cs="Times New Roman"/>
          <w:sz w:val="28"/>
          <w:szCs w:val="28"/>
        </w:rPr>
        <w:t>По замечаниям рецензентов, автор ограничивает проблематику малой родины религиозной тематикой, сужая возможности многопланового воздействия на личность (пример:</w:t>
      </w:r>
      <w:proofErr w:type="gramEnd"/>
      <w:r w:rsidRPr="00AC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9C3">
        <w:rPr>
          <w:rFonts w:ascii="Times New Roman" w:hAnsi="Times New Roman" w:cs="Times New Roman"/>
          <w:sz w:val="28"/>
          <w:szCs w:val="28"/>
        </w:rPr>
        <w:t>«Художественная культура Белогорья представлена храмами, монастырями, православными памятниками, часовнями»).</w:t>
      </w:r>
      <w:proofErr w:type="gramEnd"/>
      <w:r w:rsidRPr="00AC69C3">
        <w:rPr>
          <w:rFonts w:ascii="Times New Roman" w:hAnsi="Times New Roman" w:cs="Times New Roman"/>
          <w:sz w:val="28"/>
          <w:szCs w:val="28"/>
        </w:rPr>
        <w:t xml:space="preserve"> Тамарой Ивановной, с учетом регионального компонента, были определены пять образовательных линий содержания обучения. В целом они соответствуют направленности программы и определенные сомнения вызывает только формулировка первой линии: «История Белгорода, Белгородской митрополии». Не совсем </w:t>
      </w:r>
      <w:proofErr w:type="gramStart"/>
      <w:r w:rsidRPr="00AC69C3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AC69C3">
        <w:rPr>
          <w:rFonts w:ascii="Times New Roman" w:hAnsi="Times New Roman" w:cs="Times New Roman"/>
          <w:sz w:val="28"/>
          <w:szCs w:val="28"/>
        </w:rPr>
        <w:t xml:space="preserve"> о каком периоде времени идет речь и почему за рамками изучения остается другая территория современной Белгородской области. В содержании данного раздела имеется тема, не относящаяся к истории непосредственно города Белгорода и Белгородской митрополии – «Крещение Руси». Явно не свое место занимает тема «Ратный подвиг северян», т.к. она помещена после темы «Белгородская оборонительная черта», а ко времени сооружения Белгородской черты племя северян прекратило свое существование.</w:t>
      </w:r>
    </w:p>
    <w:p w:rsidR="00AC69C3" w:rsidRPr="00AC69C3" w:rsidRDefault="00AC69C3" w:rsidP="00AC6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C3">
        <w:rPr>
          <w:rFonts w:ascii="Times New Roman" w:hAnsi="Times New Roman" w:cs="Times New Roman"/>
          <w:sz w:val="28"/>
          <w:szCs w:val="28"/>
        </w:rPr>
        <w:t>В целом, как отметили рецензенты, работа соответствует своему назначению и после доработки может использоваться при организации дополнительного образования детей.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D6C4C">
        <w:rPr>
          <w:rFonts w:ascii="Times New Roman" w:hAnsi="Times New Roman" w:cs="Times New Roman"/>
          <w:sz w:val="28"/>
          <w:szCs w:val="28"/>
        </w:rPr>
        <w:t>1</w:t>
      </w:r>
      <w:r w:rsidR="00FF0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Default="00AC69C3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r w:rsidR="00681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69C3" w:rsidRDefault="00681CA5" w:rsidP="00AC6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1CA5"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AC69C3" w:rsidRPr="00681CA5">
        <w:rPr>
          <w:rFonts w:ascii="Times New Roman" w:hAnsi="Times New Roman" w:cs="Times New Roman"/>
          <w:sz w:val="28"/>
          <w:szCs w:val="28"/>
        </w:rPr>
        <w:t>.</w:t>
      </w:r>
    </w:p>
    <w:p w:rsidR="00E76392" w:rsidRDefault="00E76392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решения координационного совета по третьему вопросу:</w:t>
      </w:r>
    </w:p>
    <w:p w:rsidR="00E76392" w:rsidRDefault="00E76392" w:rsidP="00E763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по хореографии Черепановой Н.Ю. «Школа» рекомендовать к использованию в образовательных организациях Белгородской области.</w:t>
      </w:r>
    </w:p>
    <w:p w:rsidR="00E76392" w:rsidRDefault="00E76392" w:rsidP="006B34E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дополнительную интегрированную модифицированную образовательную программу «Юный экскурсовод»,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Ивановны, Петровой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</w:t>
      </w:r>
      <w:r w:rsidR="00AC69C3">
        <w:rPr>
          <w:rFonts w:ascii="Times New Roman" w:hAnsi="Times New Roman" w:cs="Times New Roman"/>
          <w:sz w:val="28"/>
          <w:szCs w:val="28"/>
        </w:rPr>
        <w:t>андровны доработ</w:t>
      </w:r>
      <w:r w:rsidR="00681CA5">
        <w:rPr>
          <w:rFonts w:ascii="Times New Roman" w:hAnsi="Times New Roman" w:cs="Times New Roman"/>
          <w:sz w:val="28"/>
          <w:szCs w:val="28"/>
        </w:rPr>
        <w:t>ать</w:t>
      </w:r>
      <w:r w:rsidR="00AC69C3">
        <w:rPr>
          <w:rFonts w:ascii="Times New Roman" w:hAnsi="Times New Roman" w:cs="Times New Roman"/>
          <w:sz w:val="28"/>
          <w:szCs w:val="28"/>
        </w:rPr>
        <w:t>;</w:t>
      </w:r>
    </w:p>
    <w:p w:rsidR="00AC69C3" w:rsidRDefault="00AC69C3" w:rsidP="00AC69C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A6871">
        <w:rPr>
          <w:rFonts w:ascii="Times New Roman" w:hAnsi="Times New Roman" w:cs="Times New Roman"/>
          <w:sz w:val="28"/>
          <w:szCs w:val="28"/>
        </w:rPr>
        <w:t>вторск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87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8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871">
        <w:rPr>
          <w:rFonts w:ascii="Times New Roman" w:hAnsi="Times New Roman" w:cs="Times New Roman"/>
          <w:sz w:val="28"/>
          <w:szCs w:val="28"/>
        </w:rPr>
        <w:t xml:space="preserve"> «Духовное краеведение Святого Белогорья» (автор </w:t>
      </w:r>
      <w:proofErr w:type="spellStart"/>
      <w:r w:rsidRPr="008A6871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8A6871">
        <w:rPr>
          <w:rFonts w:ascii="Times New Roman" w:hAnsi="Times New Roman" w:cs="Times New Roman"/>
          <w:sz w:val="28"/>
          <w:szCs w:val="28"/>
        </w:rPr>
        <w:t xml:space="preserve"> Тамара Ивановна</w:t>
      </w:r>
      <w:r>
        <w:rPr>
          <w:rFonts w:ascii="Times New Roman" w:hAnsi="Times New Roman" w:cs="Times New Roman"/>
          <w:sz w:val="28"/>
          <w:szCs w:val="28"/>
        </w:rPr>
        <w:t>) доработ</w:t>
      </w:r>
      <w:r w:rsidR="00681CA5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6B0" w:rsidRPr="009A66B0" w:rsidRDefault="00E76392" w:rsidP="00C819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768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Pr="00E763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E76392">
        <w:rPr>
          <w:rFonts w:ascii="Times New Roman" w:hAnsi="Times New Roman" w:cs="Times New Roman"/>
          <w:i/>
          <w:sz w:val="28"/>
          <w:szCs w:val="28"/>
        </w:rPr>
        <w:t>А.Н. Белова</w:t>
      </w:r>
      <w:r>
        <w:rPr>
          <w:rFonts w:ascii="Times New Roman" w:hAnsi="Times New Roman" w:cs="Times New Roman"/>
          <w:sz w:val="28"/>
          <w:szCs w:val="28"/>
        </w:rPr>
        <w:t xml:space="preserve">, с предложением о внесении изменений в «Методические рекомендации </w:t>
      </w:r>
      <w:r w:rsidRPr="00E76392"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AC69C3" w:rsidRPr="00E76392" w:rsidRDefault="00C819DD" w:rsidP="00C819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46653" cy="8734425"/>
            <wp:effectExtent l="19050" t="0" r="0" b="0"/>
            <wp:docPr id="1" name="Рисунок 1" descr="C:\Documents and Settings\moskvitinaA\Рабочий стол\img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skvitinaA\Рабочий стол\img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53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9C3" w:rsidRPr="00E76392" w:rsidSect="00D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B2C"/>
    <w:multiLevelType w:val="hybridMultilevel"/>
    <w:tmpl w:val="28E2DD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E2345"/>
    <w:multiLevelType w:val="hybridMultilevel"/>
    <w:tmpl w:val="859E8D28"/>
    <w:lvl w:ilvl="0" w:tplc="BA22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8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2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3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7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C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FE8"/>
    <w:rsid w:val="00021122"/>
    <w:rsid w:val="000A632D"/>
    <w:rsid w:val="001142AC"/>
    <w:rsid w:val="00171E07"/>
    <w:rsid w:val="00174F8A"/>
    <w:rsid w:val="00181BE5"/>
    <w:rsid w:val="00206A4E"/>
    <w:rsid w:val="003660F4"/>
    <w:rsid w:val="0036738D"/>
    <w:rsid w:val="00387016"/>
    <w:rsid w:val="003D6C4C"/>
    <w:rsid w:val="0045210A"/>
    <w:rsid w:val="004626B7"/>
    <w:rsid w:val="00474940"/>
    <w:rsid w:val="0048467B"/>
    <w:rsid w:val="004D427F"/>
    <w:rsid w:val="00535FFA"/>
    <w:rsid w:val="00590CDB"/>
    <w:rsid w:val="00655971"/>
    <w:rsid w:val="00681CA5"/>
    <w:rsid w:val="006935EE"/>
    <w:rsid w:val="006953FF"/>
    <w:rsid w:val="006A760E"/>
    <w:rsid w:val="006B34E0"/>
    <w:rsid w:val="006B4925"/>
    <w:rsid w:val="006C79FA"/>
    <w:rsid w:val="006F267F"/>
    <w:rsid w:val="00737FE8"/>
    <w:rsid w:val="007C12B2"/>
    <w:rsid w:val="007E448B"/>
    <w:rsid w:val="007F46FF"/>
    <w:rsid w:val="007F4ACF"/>
    <w:rsid w:val="008101E8"/>
    <w:rsid w:val="008356D7"/>
    <w:rsid w:val="00887AEC"/>
    <w:rsid w:val="008A262D"/>
    <w:rsid w:val="008A685D"/>
    <w:rsid w:val="008A6871"/>
    <w:rsid w:val="009321C5"/>
    <w:rsid w:val="00965D64"/>
    <w:rsid w:val="009A66B0"/>
    <w:rsid w:val="009E2DB6"/>
    <w:rsid w:val="00A93A90"/>
    <w:rsid w:val="00A97768"/>
    <w:rsid w:val="00AC69C3"/>
    <w:rsid w:val="00AF13F1"/>
    <w:rsid w:val="00B74F4C"/>
    <w:rsid w:val="00B865EB"/>
    <w:rsid w:val="00C20C80"/>
    <w:rsid w:val="00C819DD"/>
    <w:rsid w:val="00CA1268"/>
    <w:rsid w:val="00CB00F6"/>
    <w:rsid w:val="00CB6595"/>
    <w:rsid w:val="00DE061B"/>
    <w:rsid w:val="00E27777"/>
    <w:rsid w:val="00E76392"/>
    <w:rsid w:val="00ED2BAD"/>
    <w:rsid w:val="00ED71A0"/>
    <w:rsid w:val="00F72737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moskvitinaA</dc:creator>
  <cp:keywords/>
  <dc:description/>
  <cp:lastModifiedBy>moskvitinaA</cp:lastModifiedBy>
  <cp:revision>12</cp:revision>
  <cp:lastPrinted>2015-06-16T12:30:00Z</cp:lastPrinted>
  <dcterms:created xsi:type="dcterms:W3CDTF">2015-05-25T08:32:00Z</dcterms:created>
  <dcterms:modified xsi:type="dcterms:W3CDTF">2015-06-17T09:55:00Z</dcterms:modified>
</cp:coreProperties>
</file>