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432" w:rsidRPr="00CF7E68" w:rsidRDefault="00272432" w:rsidP="00272432">
      <w:pPr>
        <w:pStyle w:val="Default"/>
        <w:rPr>
          <w:b/>
          <w:bCs/>
          <w:spacing w:val="20"/>
          <w:sz w:val="28"/>
          <w:szCs w:val="28"/>
        </w:rPr>
      </w:pPr>
      <w:r w:rsidRPr="00CF7E68">
        <w:rPr>
          <w:b/>
          <w:bCs/>
          <w:spacing w:val="20"/>
          <w:sz w:val="28"/>
          <w:szCs w:val="28"/>
        </w:rPr>
        <w:t>Химия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b/>
          <w:bCs/>
          <w:spacing w:val="20"/>
          <w:sz w:val="28"/>
          <w:szCs w:val="28"/>
        </w:rPr>
      </w:pPr>
    </w:p>
    <w:p w:rsidR="00272432" w:rsidRPr="00CF7E68" w:rsidRDefault="00272432" w:rsidP="00272432">
      <w:pPr>
        <w:pStyle w:val="a4"/>
        <w:spacing w:line="240" w:lineRule="auto"/>
      </w:pPr>
      <w:r w:rsidRPr="00CF7E68">
        <w:rPr>
          <w:b/>
          <w:bCs/>
        </w:rPr>
        <w:t>Тема опыта:</w:t>
      </w:r>
      <w:r w:rsidRPr="00CF7E68">
        <w:t xml:space="preserve"> «</w:t>
      </w:r>
      <w:r w:rsidR="00CF7E68">
        <w:rPr>
          <w:bCs/>
          <w:color w:val="000000"/>
        </w:rPr>
        <w:t>Ф</w:t>
      </w:r>
      <w:r w:rsidRPr="00CF7E68">
        <w:rPr>
          <w:bCs/>
          <w:color w:val="000000"/>
        </w:rPr>
        <w:t>ормировани</w:t>
      </w:r>
      <w:r w:rsidR="00CF7E68">
        <w:rPr>
          <w:bCs/>
          <w:color w:val="000000"/>
        </w:rPr>
        <w:t>е</w:t>
      </w:r>
      <w:r w:rsidRPr="00CF7E68">
        <w:rPr>
          <w:bCs/>
          <w:color w:val="000000"/>
        </w:rPr>
        <w:t xml:space="preserve"> познавательных универсальных учебных де</w:t>
      </w:r>
      <w:r w:rsidRPr="00CF7E68">
        <w:rPr>
          <w:bCs/>
          <w:color w:val="000000"/>
        </w:rPr>
        <w:t>й</w:t>
      </w:r>
      <w:r w:rsidRPr="00CF7E68">
        <w:rPr>
          <w:bCs/>
          <w:color w:val="000000"/>
        </w:rPr>
        <w:t>ствий у обучающихся в системе подготовки к государственной итоговой а</w:t>
      </w:r>
      <w:r w:rsidRPr="00CF7E68">
        <w:rPr>
          <w:bCs/>
          <w:color w:val="000000"/>
        </w:rPr>
        <w:t>т</w:t>
      </w:r>
      <w:r w:rsidRPr="00CF7E68">
        <w:rPr>
          <w:bCs/>
          <w:color w:val="000000"/>
        </w:rPr>
        <w:t>тестации по х</w:t>
      </w:r>
      <w:r w:rsidRPr="00CF7E68">
        <w:rPr>
          <w:bCs/>
          <w:color w:val="000000"/>
        </w:rPr>
        <w:t>и</w:t>
      </w:r>
      <w:r w:rsidRPr="00CF7E68">
        <w:rPr>
          <w:bCs/>
          <w:color w:val="000000"/>
        </w:rPr>
        <w:t>мии</w:t>
      </w:r>
      <w:r w:rsidRPr="00CF7E68">
        <w:t>»</w:t>
      </w:r>
    </w:p>
    <w:p w:rsidR="00272432" w:rsidRPr="00CF7E68" w:rsidRDefault="00272432" w:rsidP="00272432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CF7E68">
        <w:rPr>
          <w:rFonts w:ascii="Times New Roman" w:hAnsi="Times New Roman"/>
          <w:b/>
          <w:bCs/>
          <w:sz w:val="28"/>
          <w:szCs w:val="28"/>
        </w:rPr>
        <w:t xml:space="preserve">Автор опыта: Батаева Татьяна Петровна, </w:t>
      </w:r>
      <w:r w:rsidRPr="00CF7E68">
        <w:rPr>
          <w:rFonts w:ascii="Times New Roman" w:hAnsi="Times New Roman"/>
          <w:sz w:val="28"/>
          <w:szCs w:val="28"/>
        </w:rPr>
        <w:t xml:space="preserve">учитель химии муниципального бюджетного общеобразовательного учреждения «Лицей № 9» г. Белгорода.  </w:t>
      </w:r>
    </w:p>
    <w:p w:rsidR="00272432" w:rsidRPr="00CF7E68" w:rsidRDefault="00272432" w:rsidP="00272432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  <w:r w:rsidRPr="00CF7E68">
        <w:rPr>
          <w:rFonts w:ascii="Times New Roman" w:hAnsi="Times New Roman"/>
          <w:b/>
          <w:bCs/>
          <w:sz w:val="28"/>
          <w:szCs w:val="28"/>
        </w:rPr>
        <w:t xml:space="preserve">Рецензенты: </w:t>
      </w:r>
    </w:p>
    <w:p w:rsidR="00272432" w:rsidRPr="00CF7E68" w:rsidRDefault="00CF7E68" w:rsidP="00272432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Трапезникова</w:t>
      </w:r>
      <w:r w:rsidR="00272432" w:rsidRPr="00CF7E68">
        <w:rPr>
          <w:rFonts w:ascii="Times New Roman" w:hAnsi="Times New Roman"/>
          <w:b/>
          <w:bCs/>
          <w:sz w:val="28"/>
          <w:szCs w:val="28"/>
        </w:rPr>
        <w:t xml:space="preserve"> И.В., </w:t>
      </w:r>
      <w:r w:rsidR="00272432" w:rsidRPr="00CF7E68">
        <w:rPr>
          <w:rFonts w:ascii="Times New Roman" w:hAnsi="Times New Roman"/>
          <w:sz w:val="28"/>
          <w:szCs w:val="28"/>
        </w:rPr>
        <w:t>доцент  кафедры теории и методики естестве</w:t>
      </w:r>
      <w:r w:rsidR="00272432" w:rsidRPr="00CF7E68">
        <w:rPr>
          <w:rFonts w:ascii="Times New Roman" w:hAnsi="Times New Roman"/>
          <w:sz w:val="28"/>
          <w:szCs w:val="28"/>
        </w:rPr>
        <w:t>н</w:t>
      </w:r>
      <w:r w:rsidR="00272432" w:rsidRPr="00CF7E68">
        <w:rPr>
          <w:rFonts w:ascii="Times New Roman" w:hAnsi="Times New Roman"/>
          <w:sz w:val="28"/>
          <w:szCs w:val="28"/>
        </w:rPr>
        <w:t>но-математического образования  ОГАОУ ДПО «БелИРО», к.б.н.</w:t>
      </w:r>
    </w:p>
    <w:p w:rsidR="00272432" w:rsidRPr="00CF7E68" w:rsidRDefault="00272432" w:rsidP="00272432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CF7E68">
        <w:rPr>
          <w:rFonts w:ascii="Times New Roman" w:hAnsi="Times New Roman"/>
          <w:b/>
          <w:bCs/>
          <w:sz w:val="28"/>
          <w:szCs w:val="28"/>
        </w:rPr>
        <w:t xml:space="preserve">Раевская М.В., </w:t>
      </w:r>
      <w:r w:rsidRPr="00CF7E68">
        <w:rPr>
          <w:rFonts w:ascii="Times New Roman" w:hAnsi="Times New Roman"/>
          <w:sz w:val="28"/>
          <w:szCs w:val="28"/>
        </w:rPr>
        <w:t>старший преподаватель кафедры теории и методики естес</w:t>
      </w:r>
      <w:r w:rsidRPr="00CF7E68">
        <w:rPr>
          <w:rFonts w:ascii="Times New Roman" w:hAnsi="Times New Roman"/>
          <w:sz w:val="28"/>
          <w:szCs w:val="28"/>
        </w:rPr>
        <w:t>т</w:t>
      </w:r>
      <w:r w:rsidRPr="00CF7E68">
        <w:rPr>
          <w:rFonts w:ascii="Times New Roman" w:hAnsi="Times New Roman"/>
          <w:sz w:val="28"/>
          <w:szCs w:val="28"/>
        </w:rPr>
        <w:t>венно-математического образования  ОГАОУ ДПО «БелИРО».</w:t>
      </w:r>
    </w:p>
    <w:p w:rsidR="00272432" w:rsidRPr="00CF7E68" w:rsidRDefault="00272432" w:rsidP="00B57BAD">
      <w:pPr>
        <w:pStyle w:val="Default"/>
        <w:jc w:val="center"/>
        <w:rPr>
          <w:b/>
          <w:bCs/>
          <w:color w:val="auto"/>
        </w:rPr>
      </w:pPr>
    </w:p>
    <w:p w:rsidR="00B57BAD" w:rsidRPr="00CF7E68" w:rsidRDefault="00B57BAD" w:rsidP="00B57BAD">
      <w:pPr>
        <w:pStyle w:val="Default"/>
        <w:jc w:val="center"/>
        <w:rPr>
          <w:color w:val="auto"/>
        </w:rPr>
      </w:pPr>
      <w:r w:rsidRPr="00CF7E68">
        <w:rPr>
          <w:b/>
          <w:bCs/>
          <w:color w:val="auto"/>
        </w:rPr>
        <w:t>Раздел I. Информация об опыте</w:t>
      </w:r>
    </w:p>
    <w:p w:rsidR="00191555" w:rsidRPr="00CF7E68" w:rsidRDefault="00191555" w:rsidP="00B57BAD">
      <w:pPr>
        <w:pStyle w:val="Default"/>
        <w:jc w:val="center"/>
        <w:rPr>
          <w:b/>
          <w:bCs/>
          <w:color w:val="auto"/>
        </w:rPr>
      </w:pPr>
    </w:p>
    <w:p w:rsidR="00A20197" w:rsidRPr="00CF7E68" w:rsidRDefault="00A20197" w:rsidP="00A20197">
      <w:pPr>
        <w:widowControl/>
        <w:shd w:val="clear" w:color="auto" w:fill="FFFFFF"/>
        <w:spacing w:line="240" w:lineRule="auto"/>
        <w:ind w:firstLine="720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>Условия возникновения и становления опыта</w:t>
      </w:r>
    </w:p>
    <w:p w:rsidR="00551BE7" w:rsidRPr="00CF7E68" w:rsidRDefault="00E5733B" w:rsidP="00551BE7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Опыт </w:t>
      </w:r>
      <w:r w:rsid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формировался </w:t>
      </w:r>
      <w:r w:rsid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F90A49" w:rsidRPr="00CF7E68">
        <w:rPr>
          <w:rFonts w:ascii="Times New Roman" w:hAnsi="Times New Roman"/>
          <w:sz w:val="24"/>
          <w:szCs w:val="24"/>
          <w:lang w:eastAsia="ja-JP"/>
        </w:rPr>
        <w:t>на  базе  М</w:t>
      </w:r>
      <w:r w:rsidR="00691FBA" w:rsidRPr="00CF7E68">
        <w:rPr>
          <w:rFonts w:ascii="Times New Roman" w:hAnsi="Times New Roman"/>
          <w:sz w:val="24"/>
          <w:szCs w:val="24"/>
          <w:lang w:eastAsia="ja-JP"/>
        </w:rPr>
        <w:t>Б</w:t>
      </w:r>
      <w:r w:rsidR="00F90A49" w:rsidRPr="00CF7E68">
        <w:rPr>
          <w:rFonts w:ascii="Times New Roman" w:hAnsi="Times New Roman"/>
          <w:sz w:val="24"/>
          <w:szCs w:val="24"/>
          <w:lang w:eastAsia="ja-JP"/>
        </w:rPr>
        <w:t>ОУ  «Лицей №9» г. Белгорода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 xml:space="preserve">  в условиях пост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пенного перехода образовательной организации на федеральные государственные образ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вательные стандарты общего образования (ФГОС ОО).</w:t>
      </w:r>
    </w:p>
    <w:p w:rsidR="00551BE7" w:rsidRPr="00CF7E68" w:rsidRDefault="00551BE7" w:rsidP="00551BE7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Необходимо отметить, что система подготовки обучающихся к государственной  итоговой аттестации по химии позволяет продолжить разност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роннее развити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>е личности обучающегося посредством технологии формирования универсальных предметных дейс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>т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 xml:space="preserve">вий (в частности – познавательных). </w:t>
      </w:r>
    </w:p>
    <w:p w:rsidR="00932ECD" w:rsidRPr="00CF7E68" w:rsidRDefault="00A66499" w:rsidP="00932ECD">
      <w:pPr>
        <w:pStyle w:val="a4"/>
        <w:spacing w:line="240" w:lineRule="auto"/>
        <w:ind w:firstLine="539"/>
        <w:rPr>
          <w:sz w:val="24"/>
          <w:szCs w:val="24"/>
        </w:rPr>
      </w:pPr>
      <w:r w:rsidRPr="00CF7E68">
        <w:rPr>
          <w:sz w:val="24"/>
          <w:szCs w:val="24"/>
        </w:rPr>
        <w:t>Химия преподается</w:t>
      </w:r>
      <w:r w:rsidR="00551BE7" w:rsidRPr="00CF7E68">
        <w:rPr>
          <w:sz w:val="24"/>
          <w:szCs w:val="24"/>
        </w:rPr>
        <w:t xml:space="preserve"> в 7-11  классах М</w:t>
      </w:r>
      <w:r w:rsidR="0013783F" w:rsidRPr="00CF7E68">
        <w:rPr>
          <w:sz w:val="24"/>
          <w:szCs w:val="24"/>
        </w:rPr>
        <w:t>Б</w:t>
      </w:r>
      <w:r w:rsidR="00551BE7" w:rsidRPr="00CF7E68">
        <w:rPr>
          <w:sz w:val="24"/>
          <w:szCs w:val="24"/>
        </w:rPr>
        <w:t>ОУ «Лицей № 9» г. Белгорода по про</w:t>
      </w:r>
      <w:r w:rsidR="00932ECD" w:rsidRPr="00CF7E68">
        <w:rPr>
          <w:sz w:val="24"/>
          <w:szCs w:val="24"/>
        </w:rPr>
        <w:t>граммам</w:t>
      </w:r>
      <w:r w:rsidR="00551BE7" w:rsidRPr="00CF7E68">
        <w:rPr>
          <w:sz w:val="24"/>
          <w:szCs w:val="24"/>
        </w:rPr>
        <w:t xml:space="preserve"> базового </w:t>
      </w:r>
      <w:r w:rsidR="00932ECD" w:rsidRPr="00CF7E68">
        <w:rPr>
          <w:sz w:val="24"/>
          <w:szCs w:val="24"/>
        </w:rPr>
        <w:t xml:space="preserve">и профильного курсов. </w:t>
      </w:r>
      <w:r w:rsidRPr="00CF7E68">
        <w:rPr>
          <w:sz w:val="24"/>
          <w:szCs w:val="24"/>
        </w:rPr>
        <w:t>Р</w:t>
      </w:r>
      <w:r w:rsidR="00932ECD" w:rsidRPr="00CF7E68">
        <w:rPr>
          <w:sz w:val="24"/>
          <w:szCs w:val="24"/>
        </w:rPr>
        <w:t>еали</w:t>
      </w:r>
      <w:r w:rsidRPr="00CF7E68">
        <w:rPr>
          <w:sz w:val="24"/>
          <w:szCs w:val="24"/>
        </w:rPr>
        <w:t>зуется</w:t>
      </w:r>
      <w:r w:rsidR="00932ECD" w:rsidRPr="00CF7E68">
        <w:rPr>
          <w:sz w:val="24"/>
          <w:szCs w:val="24"/>
        </w:rPr>
        <w:t xml:space="preserve"> систем</w:t>
      </w:r>
      <w:r w:rsidRPr="00CF7E68">
        <w:rPr>
          <w:sz w:val="24"/>
          <w:szCs w:val="24"/>
        </w:rPr>
        <w:t>ная</w:t>
      </w:r>
      <w:r w:rsidR="00932ECD" w:rsidRPr="00CF7E68">
        <w:rPr>
          <w:sz w:val="24"/>
          <w:szCs w:val="24"/>
        </w:rPr>
        <w:t xml:space="preserve"> подготов</w:t>
      </w:r>
      <w:r w:rsidRPr="00CF7E68">
        <w:rPr>
          <w:sz w:val="24"/>
          <w:szCs w:val="24"/>
        </w:rPr>
        <w:t>ка</w:t>
      </w:r>
      <w:r w:rsidR="00932ECD" w:rsidRPr="00CF7E68">
        <w:rPr>
          <w:sz w:val="24"/>
          <w:szCs w:val="24"/>
        </w:rPr>
        <w:t xml:space="preserve"> обучающихся к гос</w:t>
      </w:r>
      <w:r w:rsidR="00932ECD" w:rsidRPr="00CF7E68">
        <w:rPr>
          <w:sz w:val="24"/>
          <w:szCs w:val="24"/>
        </w:rPr>
        <w:t>у</w:t>
      </w:r>
      <w:r w:rsidR="00932ECD" w:rsidRPr="00CF7E68">
        <w:rPr>
          <w:sz w:val="24"/>
          <w:szCs w:val="24"/>
        </w:rPr>
        <w:t>дарственной итоговой аттестации</w:t>
      </w:r>
      <w:r w:rsidRPr="00CF7E68">
        <w:rPr>
          <w:sz w:val="24"/>
          <w:szCs w:val="24"/>
        </w:rPr>
        <w:t>, имеется опыт работы в данном направлении.</w:t>
      </w:r>
    </w:p>
    <w:p w:rsidR="00551BE7" w:rsidRPr="00CF7E68" w:rsidRDefault="00551BE7" w:rsidP="00932ECD">
      <w:pPr>
        <w:pStyle w:val="a4"/>
        <w:spacing w:line="240" w:lineRule="auto"/>
        <w:ind w:firstLine="539"/>
        <w:rPr>
          <w:sz w:val="24"/>
          <w:szCs w:val="24"/>
        </w:rPr>
      </w:pPr>
      <w:r w:rsidRPr="00CF7E68">
        <w:rPr>
          <w:sz w:val="24"/>
          <w:szCs w:val="24"/>
        </w:rPr>
        <w:t>В М</w:t>
      </w:r>
      <w:r w:rsidR="00691FBA" w:rsidRPr="00CF7E68">
        <w:rPr>
          <w:sz w:val="24"/>
          <w:szCs w:val="24"/>
        </w:rPr>
        <w:t>Б</w:t>
      </w:r>
      <w:r w:rsidRPr="00CF7E68">
        <w:rPr>
          <w:sz w:val="24"/>
          <w:szCs w:val="24"/>
        </w:rPr>
        <w:t xml:space="preserve">ОУ «Лицей № 9 создаются все условия для развития творческого потенциала педагогов и учащихся. Удобное месторасположение </w:t>
      </w:r>
      <w:r w:rsidR="00691FBA" w:rsidRPr="00CF7E68">
        <w:rPr>
          <w:sz w:val="24"/>
          <w:szCs w:val="24"/>
        </w:rPr>
        <w:t>лицея</w:t>
      </w:r>
      <w:r w:rsidRPr="00CF7E68">
        <w:rPr>
          <w:sz w:val="24"/>
          <w:szCs w:val="24"/>
        </w:rPr>
        <w:t xml:space="preserve"> позволяет ей активно сотру</w:t>
      </w:r>
      <w:r w:rsidRPr="00CF7E68">
        <w:rPr>
          <w:sz w:val="24"/>
          <w:szCs w:val="24"/>
        </w:rPr>
        <w:t>д</w:t>
      </w:r>
      <w:r w:rsidRPr="00CF7E68">
        <w:rPr>
          <w:sz w:val="24"/>
          <w:szCs w:val="24"/>
        </w:rPr>
        <w:t xml:space="preserve">ничать с детской библиотекой, </w:t>
      </w:r>
      <w:r w:rsidR="003A2753" w:rsidRPr="00CF7E68">
        <w:rPr>
          <w:sz w:val="24"/>
          <w:szCs w:val="24"/>
        </w:rPr>
        <w:t>НИУ «</w:t>
      </w:r>
      <w:r w:rsidRPr="00CF7E68">
        <w:rPr>
          <w:sz w:val="24"/>
          <w:szCs w:val="24"/>
        </w:rPr>
        <w:t>БелГУ</w:t>
      </w:r>
      <w:r w:rsidR="003A2753" w:rsidRPr="00CF7E68">
        <w:rPr>
          <w:sz w:val="24"/>
          <w:szCs w:val="24"/>
        </w:rPr>
        <w:t>»</w:t>
      </w:r>
      <w:r w:rsidRPr="00CF7E68">
        <w:rPr>
          <w:sz w:val="24"/>
          <w:szCs w:val="24"/>
        </w:rPr>
        <w:t xml:space="preserve">,  </w:t>
      </w:r>
      <w:r w:rsidR="00A66499" w:rsidRPr="00CF7E68">
        <w:rPr>
          <w:sz w:val="24"/>
          <w:szCs w:val="24"/>
        </w:rPr>
        <w:t>Белгородским государственным т</w:t>
      </w:r>
      <w:r w:rsidRPr="00CF7E68">
        <w:rPr>
          <w:sz w:val="24"/>
          <w:szCs w:val="24"/>
        </w:rPr>
        <w:t>ехнол</w:t>
      </w:r>
      <w:r w:rsidRPr="00CF7E68">
        <w:rPr>
          <w:sz w:val="24"/>
          <w:szCs w:val="24"/>
        </w:rPr>
        <w:t>о</w:t>
      </w:r>
      <w:r w:rsidRPr="00CF7E68">
        <w:rPr>
          <w:sz w:val="24"/>
          <w:szCs w:val="24"/>
        </w:rPr>
        <w:t xml:space="preserve">гическим университетом им. В.Г.Шухова. </w:t>
      </w:r>
    </w:p>
    <w:p w:rsidR="00932ECD" w:rsidRPr="00CF7E68" w:rsidRDefault="00551BE7" w:rsidP="00551BE7">
      <w:pPr>
        <w:widowControl/>
        <w:spacing w:line="240" w:lineRule="auto"/>
        <w:ind w:firstLine="53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В лицее  дети 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 xml:space="preserve">обучаются по 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>индивидуальным учебным планам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 xml:space="preserve"> и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выбирают 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 xml:space="preserve">такие 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предметы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>, как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 xml:space="preserve"> математи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>ка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, хи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>мия или экономика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 xml:space="preserve"> для</w:t>
      </w:r>
      <w:r w:rsidR="00691FBA" w:rsidRPr="00CF7E68">
        <w:rPr>
          <w:rFonts w:ascii="Times New Roman" w:hAnsi="Times New Roman"/>
          <w:sz w:val="24"/>
          <w:szCs w:val="24"/>
          <w:lang w:eastAsia="ja-JP"/>
        </w:rPr>
        <w:t xml:space="preserve"> изучения на углубленном уровне.</w:t>
      </w:r>
      <w:r w:rsidR="00A66499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691FBA" w:rsidRPr="00CF7E68">
        <w:rPr>
          <w:rFonts w:ascii="Times New Roman" w:hAnsi="Times New Roman"/>
          <w:sz w:val="24"/>
          <w:szCs w:val="24"/>
          <w:lang w:eastAsia="ja-JP"/>
        </w:rPr>
        <w:t>В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>ажным элементо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м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 xml:space="preserve"> системы работы 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лицея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 xml:space="preserve"> является развитие естественнонаучного мир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 xml:space="preserve">воззрения обучающихся, творческих и исследовательских способностей. </w:t>
      </w:r>
    </w:p>
    <w:p w:rsidR="003A2753" w:rsidRPr="00CF7E68" w:rsidRDefault="0013783F" w:rsidP="00551BE7">
      <w:pPr>
        <w:widowControl/>
        <w:spacing w:line="240" w:lineRule="auto"/>
        <w:ind w:firstLine="53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Лицей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 xml:space="preserve"> ведет мониторинг качества обученности по предметам учебного плана, что дает возможность получить объективную оценку результатов, определить пробелы в зн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ниях учащихся,  спланировать последующие этапы и построить коррекционную работу. Мониторинг проводится по нескольким направлениям: качество знаний и уровень сфо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р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мированности  учебных действий в различных системах обучения и по различным мет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дикам, преемс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>т</w:t>
      </w:r>
      <w:r w:rsidR="00551BE7" w:rsidRPr="00CF7E68">
        <w:rPr>
          <w:rFonts w:ascii="Times New Roman" w:hAnsi="Times New Roman"/>
          <w:sz w:val="24"/>
          <w:szCs w:val="24"/>
          <w:lang w:eastAsia="ja-JP"/>
        </w:rPr>
        <w:t xml:space="preserve">венность в обучении, адаптация, организация учебной деятельности. </w:t>
      </w:r>
    </w:p>
    <w:p w:rsidR="00551BE7" w:rsidRPr="00CF7E68" w:rsidRDefault="00551BE7" w:rsidP="00551BE7">
      <w:pPr>
        <w:widowControl/>
        <w:spacing w:line="240" w:lineRule="auto"/>
        <w:ind w:firstLine="53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Степень обученности школьников сохраняется на допу</w:t>
      </w:r>
      <w:r w:rsidR="003A2753" w:rsidRPr="00CF7E68">
        <w:rPr>
          <w:rFonts w:ascii="Times New Roman" w:hAnsi="Times New Roman"/>
          <w:sz w:val="24"/>
          <w:szCs w:val="24"/>
          <w:lang w:eastAsia="ja-JP"/>
        </w:rPr>
        <w:t>стимом уровне и составляет от 60</w:t>
      </w:r>
      <w:r w:rsidR="00932ECD" w:rsidRPr="00CF7E68">
        <w:rPr>
          <w:rFonts w:ascii="Times New Roman" w:hAnsi="Times New Roman"/>
          <w:sz w:val="24"/>
          <w:szCs w:val="24"/>
          <w:lang w:eastAsia="ja-JP"/>
        </w:rPr>
        <w:t xml:space="preserve"> до 80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%. Анализ диагностических материалов показывает положительную динамику. Этому способствуют педагогические технологии, применяемые в 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лицее</w:t>
      </w:r>
      <w:r w:rsidRPr="00CF7E68">
        <w:rPr>
          <w:rFonts w:ascii="Times New Roman" w:hAnsi="Times New Roman"/>
          <w:sz w:val="24"/>
          <w:szCs w:val="24"/>
          <w:lang w:eastAsia="ja-JP"/>
        </w:rPr>
        <w:t>, которые обесп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чивают деятельностный подход в об</w:t>
      </w:r>
      <w:r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Pr="00CF7E68">
        <w:rPr>
          <w:rFonts w:ascii="Times New Roman" w:hAnsi="Times New Roman"/>
          <w:sz w:val="24"/>
          <w:szCs w:val="24"/>
          <w:lang w:eastAsia="ja-JP"/>
        </w:rPr>
        <w:t>чении, направленный на формирование обобщенных способов учебной, коммуникативной, практической, творческой, рефлексивной деятел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ности. Проблема повышения качества образования для </w:t>
      </w:r>
      <w:r w:rsidR="0013783F" w:rsidRPr="00CF7E68">
        <w:rPr>
          <w:rFonts w:ascii="Times New Roman" w:hAnsi="Times New Roman"/>
          <w:sz w:val="24"/>
          <w:szCs w:val="24"/>
          <w:lang w:eastAsia="ja-JP"/>
        </w:rPr>
        <w:t>лицея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является одной из важне</w:t>
      </w:r>
      <w:r w:rsidRPr="00CF7E68">
        <w:rPr>
          <w:rFonts w:ascii="Times New Roman" w:hAnsi="Times New Roman"/>
          <w:sz w:val="24"/>
          <w:szCs w:val="24"/>
          <w:lang w:eastAsia="ja-JP"/>
        </w:rPr>
        <w:t>й</w:t>
      </w:r>
      <w:r w:rsidRPr="00CF7E68">
        <w:rPr>
          <w:rFonts w:ascii="Times New Roman" w:hAnsi="Times New Roman"/>
          <w:sz w:val="24"/>
          <w:szCs w:val="24"/>
          <w:lang w:eastAsia="ja-JP"/>
        </w:rPr>
        <w:t>ших. В современных условиях исследовательская деятельность учащихся  понимается п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дагогами как инструмент повышения качества образования. </w:t>
      </w:r>
    </w:p>
    <w:p w:rsidR="00E5733B" w:rsidRPr="00CF7E68" w:rsidRDefault="00E5733B" w:rsidP="00E5733B">
      <w:pPr>
        <w:pStyle w:val="Default"/>
        <w:ind w:firstLine="708"/>
        <w:jc w:val="both"/>
        <w:rPr>
          <w:color w:val="auto"/>
        </w:rPr>
      </w:pPr>
      <w:r w:rsidRPr="00CF7E68">
        <w:rPr>
          <w:color w:val="auto"/>
        </w:rPr>
        <w:t>В рамках проводившейся работы автор опыта в течение ряда лет убеждалась, что результаты изучения предмета во многом зависят от позиции самого учащегося: наскол</w:t>
      </w:r>
      <w:r w:rsidRPr="00CF7E68">
        <w:rPr>
          <w:color w:val="auto"/>
        </w:rPr>
        <w:t>ь</w:t>
      </w:r>
      <w:r w:rsidRPr="00CF7E68">
        <w:rPr>
          <w:color w:val="auto"/>
        </w:rPr>
        <w:lastRenderedPageBreak/>
        <w:t xml:space="preserve">ко он  настроен на серьезную работу, какова мотивация к </w:t>
      </w:r>
      <w:r w:rsidR="00573B4F" w:rsidRPr="00CF7E68">
        <w:rPr>
          <w:color w:val="auto"/>
        </w:rPr>
        <w:t>изучению химии</w:t>
      </w:r>
      <w:r w:rsidRPr="00CF7E68">
        <w:rPr>
          <w:color w:val="auto"/>
        </w:rPr>
        <w:t>, научен ли  с</w:t>
      </w:r>
      <w:r w:rsidRPr="00CF7E68">
        <w:rPr>
          <w:color w:val="auto"/>
        </w:rPr>
        <w:t>а</w:t>
      </w:r>
      <w:r w:rsidRPr="00CF7E68">
        <w:rPr>
          <w:color w:val="auto"/>
        </w:rPr>
        <w:t xml:space="preserve">мостоятельно добывать знания, имеет ли навыки адекватной самооценки, самоконтроля.  Было установлено, </w:t>
      </w:r>
      <w:r w:rsidR="00EF6E15" w:rsidRPr="00CF7E68">
        <w:rPr>
          <w:color w:val="auto"/>
        </w:rPr>
        <w:t>что система подготовки обучающихся к государственной итоговой а</w:t>
      </w:r>
      <w:r w:rsidR="00EF6E15" w:rsidRPr="00CF7E68">
        <w:rPr>
          <w:color w:val="auto"/>
        </w:rPr>
        <w:t>т</w:t>
      </w:r>
      <w:r w:rsidR="00EF6E15" w:rsidRPr="00CF7E68">
        <w:rPr>
          <w:color w:val="auto"/>
        </w:rPr>
        <w:t>тестации по химии (ОГЭ и ЕГЭ) является благоприятной средой для развития самосто</w:t>
      </w:r>
      <w:r w:rsidR="00EF6E15" w:rsidRPr="00CF7E68">
        <w:rPr>
          <w:color w:val="auto"/>
        </w:rPr>
        <w:t>я</w:t>
      </w:r>
      <w:r w:rsidR="00EF6E15" w:rsidRPr="00CF7E68">
        <w:rPr>
          <w:color w:val="auto"/>
        </w:rPr>
        <w:t>тельности обучающегося, умений мыслить, действовать не только по образцу, но и в н</w:t>
      </w:r>
      <w:r w:rsidR="00EF6E15" w:rsidRPr="00CF7E68">
        <w:rPr>
          <w:color w:val="auto"/>
        </w:rPr>
        <w:t>о</w:t>
      </w:r>
      <w:r w:rsidR="00EF6E15" w:rsidRPr="00CF7E68">
        <w:rPr>
          <w:color w:val="auto"/>
        </w:rPr>
        <w:t>вых ситуациях, предлагать собственные алгоритмы решения тру</w:t>
      </w:r>
      <w:r w:rsidR="00EF6E15" w:rsidRPr="00CF7E68">
        <w:rPr>
          <w:color w:val="auto"/>
        </w:rPr>
        <w:t>д</w:t>
      </w:r>
      <w:r w:rsidR="00EF6E15" w:rsidRPr="00CF7E68">
        <w:rPr>
          <w:color w:val="auto"/>
        </w:rPr>
        <w:t>ных задач.</w:t>
      </w:r>
    </w:p>
    <w:p w:rsidR="00573B4F" w:rsidRPr="00CF7E68" w:rsidRDefault="00E5733B" w:rsidP="00573B4F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pacing w:val="7"/>
          <w:sz w:val="24"/>
          <w:szCs w:val="24"/>
          <w:lang w:eastAsia="ja-JP"/>
        </w:rPr>
        <w:t>Подтверждением этого предположения являются также и результаты пров</w:t>
      </w:r>
      <w:r w:rsidRPr="00CF7E68">
        <w:rPr>
          <w:rFonts w:ascii="Times New Roman" w:hAnsi="Times New Roman"/>
          <w:spacing w:val="7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pacing w:val="7"/>
          <w:sz w:val="24"/>
          <w:szCs w:val="24"/>
          <w:lang w:eastAsia="ja-JP"/>
        </w:rPr>
        <w:t xml:space="preserve">денной в школе </w:t>
      </w:r>
      <w:r w:rsidRPr="00CF7E68">
        <w:rPr>
          <w:rFonts w:ascii="Times New Roman" w:hAnsi="Times New Roman"/>
          <w:sz w:val="24"/>
          <w:szCs w:val="24"/>
          <w:lang w:eastAsia="ja-JP"/>
        </w:rPr>
        <w:t>экспертной оценки познавательной самостоятельности учащих</w:t>
      </w:r>
      <w:r w:rsidR="00573B4F" w:rsidRPr="00CF7E68">
        <w:rPr>
          <w:rFonts w:ascii="Times New Roman" w:hAnsi="Times New Roman"/>
          <w:sz w:val="24"/>
          <w:szCs w:val="24"/>
          <w:lang w:eastAsia="ja-JP"/>
        </w:rPr>
        <w:t>ся и сформированности различных типов познавательных ун</w:t>
      </w:r>
      <w:r w:rsidR="00573B4F"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="00573B4F" w:rsidRPr="00CF7E68">
        <w:rPr>
          <w:rFonts w:ascii="Times New Roman" w:hAnsi="Times New Roman"/>
          <w:sz w:val="24"/>
          <w:szCs w:val="24"/>
          <w:lang w:eastAsia="ja-JP"/>
        </w:rPr>
        <w:t>версальных учебных действий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(по материалам опросников Ч.Д. Спилбергера, А.К. Осницкого</w:t>
      </w:r>
      <w:r w:rsidR="00D85A3E" w:rsidRPr="00CF7E68">
        <w:rPr>
          <w:rFonts w:ascii="Times New Roman" w:hAnsi="Times New Roman"/>
          <w:sz w:val="24"/>
          <w:szCs w:val="24"/>
          <w:lang w:eastAsia="ja-JP"/>
        </w:rPr>
        <w:t>, Беспалько В.П.</w:t>
      </w:r>
      <w:r w:rsidR="004C76FC" w:rsidRPr="00CF7E68">
        <w:rPr>
          <w:rFonts w:ascii="Times New Roman" w:hAnsi="Times New Roman"/>
          <w:sz w:val="24"/>
          <w:szCs w:val="24"/>
          <w:lang w:eastAsia="ja-JP"/>
        </w:rPr>
        <w:t>)</w:t>
      </w:r>
      <w:r w:rsidR="00573017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>[4].</w:t>
      </w:r>
    </w:p>
    <w:p w:rsidR="00056FBB" w:rsidRPr="00CF7E68" w:rsidRDefault="00E5733B" w:rsidP="00056FB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Этим и объясняется выбор темы опыта: 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>«</w:t>
      </w:r>
      <w:r w:rsidR="00CF7E68">
        <w:rPr>
          <w:rFonts w:ascii="Times New Roman" w:hAnsi="Times New Roman"/>
          <w:sz w:val="24"/>
          <w:szCs w:val="24"/>
          <w:lang w:eastAsia="ja-JP"/>
        </w:rPr>
        <w:t>Ф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>ормировани</w:t>
      </w:r>
      <w:r w:rsidR="00CF7E68">
        <w:rPr>
          <w:rFonts w:ascii="Times New Roman" w:hAnsi="Times New Roman"/>
          <w:sz w:val="24"/>
          <w:szCs w:val="24"/>
          <w:lang w:eastAsia="ja-JP"/>
        </w:rPr>
        <w:t>е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 xml:space="preserve"> познавательных униве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>р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>сальных учебных действий у обучающихся в системе подготовки к государственной ит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056FBB" w:rsidRPr="00CF7E68">
        <w:rPr>
          <w:rFonts w:ascii="Times New Roman" w:hAnsi="Times New Roman"/>
          <w:sz w:val="24"/>
          <w:szCs w:val="24"/>
          <w:lang w:eastAsia="ja-JP"/>
        </w:rPr>
        <w:t xml:space="preserve">говой аттестации по химии». </w:t>
      </w:r>
    </w:p>
    <w:p w:rsidR="00056FBB" w:rsidRPr="00CF7E68" w:rsidRDefault="00056FBB" w:rsidP="00E5733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</w:p>
    <w:p w:rsidR="00E5733B" w:rsidRPr="00CF7E68" w:rsidRDefault="00E5733B" w:rsidP="00A20197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jc w:val="left"/>
        <w:rPr>
          <w:rFonts w:ascii="Times New Roman" w:hAnsi="Times New Roman"/>
          <w:b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sz w:val="24"/>
          <w:szCs w:val="24"/>
          <w:lang w:eastAsia="ja-JP"/>
        </w:rPr>
        <w:t>Актуальность педагогического опыта</w:t>
      </w:r>
    </w:p>
    <w:p w:rsidR="003570B9" w:rsidRPr="00CF7E68" w:rsidRDefault="008A5DEC" w:rsidP="003570B9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условиях реализации федеральных государственных образовател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ных стандартов </w:t>
      </w:r>
      <w:r w:rsidR="00127AE0" w:rsidRPr="00CF7E68">
        <w:rPr>
          <w:rFonts w:ascii="Times New Roman" w:hAnsi="Times New Roman"/>
          <w:sz w:val="24"/>
          <w:szCs w:val="24"/>
          <w:lang w:eastAsia="ja-JP"/>
        </w:rPr>
        <w:t xml:space="preserve">общего образования </w:t>
      </w:r>
      <w:r w:rsidRPr="00CF7E68">
        <w:rPr>
          <w:rFonts w:ascii="Times New Roman" w:hAnsi="Times New Roman"/>
          <w:sz w:val="24"/>
          <w:szCs w:val="24"/>
          <w:lang w:eastAsia="ja-JP"/>
        </w:rPr>
        <w:t>(ФГОС</w:t>
      </w:r>
      <w:r w:rsidR="00127AE0" w:rsidRPr="00CF7E68">
        <w:rPr>
          <w:rFonts w:ascii="Times New Roman" w:hAnsi="Times New Roman"/>
          <w:sz w:val="24"/>
          <w:szCs w:val="24"/>
          <w:lang w:eastAsia="ja-JP"/>
        </w:rPr>
        <w:t xml:space="preserve"> ОО</w:t>
      </w:r>
      <w:r w:rsidRPr="00CF7E68">
        <w:rPr>
          <w:rFonts w:ascii="Times New Roman" w:hAnsi="Times New Roman"/>
          <w:sz w:val="24"/>
          <w:szCs w:val="24"/>
          <w:lang w:eastAsia="ja-JP"/>
        </w:rPr>
        <w:t>) научно-методической базой для организации образов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тельной деятельности является системно-деятельностный подход. Ведущая идея фед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ральных государственных образовательных стандартов заключается в достижение не только предметных, но личностных и метапредметных результатов, при освоении образ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вательной программы обучающимися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 xml:space="preserve"> [20]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. </w:t>
      </w:r>
    </w:p>
    <w:p w:rsidR="008A5DEC" w:rsidRPr="00CF7E68" w:rsidRDefault="008A5DEC" w:rsidP="003570B9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Метапредметный результат освоения основной образовательной программы дост</w:t>
      </w:r>
      <w:r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Pr="00CF7E68">
        <w:rPr>
          <w:rFonts w:ascii="Times New Roman" w:hAnsi="Times New Roman"/>
          <w:sz w:val="24"/>
          <w:szCs w:val="24"/>
          <w:lang w:eastAsia="ja-JP"/>
        </w:rPr>
        <w:t>гается в ходе формирования у обучающихся системы униве</w:t>
      </w:r>
      <w:r w:rsidRPr="00CF7E68">
        <w:rPr>
          <w:rFonts w:ascii="Times New Roman" w:hAnsi="Times New Roman"/>
          <w:sz w:val="24"/>
          <w:szCs w:val="24"/>
          <w:lang w:eastAsia="ja-JP"/>
        </w:rPr>
        <w:t>р</w:t>
      </w:r>
      <w:r w:rsidRPr="00CF7E68">
        <w:rPr>
          <w:rFonts w:ascii="Times New Roman" w:hAnsi="Times New Roman"/>
          <w:sz w:val="24"/>
          <w:szCs w:val="24"/>
          <w:lang w:eastAsia="ja-JP"/>
        </w:rPr>
        <w:t>сальных учебных действий (УУД) по направлениям:</w:t>
      </w:r>
      <w:r w:rsidR="00127AE0" w:rsidRPr="00CF7E68">
        <w:rPr>
          <w:rFonts w:ascii="Times New Roman" w:hAnsi="Times New Roman"/>
          <w:sz w:val="24"/>
          <w:szCs w:val="24"/>
          <w:lang w:eastAsia="ja-JP"/>
        </w:rPr>
        <w:t xml:space="preserve"> регулятивные УУД, коммуникативные УУД, познавательные УУД.</w:t>
      </w:r>
    </w:p>
    <w:p w:rsidR="009B3740" w:rsidRPr="00CF7E68" w:rsidRDefault="009B3740" w:rsidP="009B3740">
      <w:pPr>
        <w:widowControl/>
        <w:tabs>
          <w:tab w:val="left" w:pos="5940"/>
        </w:tabs>
        <w:spacing w:line="240" w:lineRule="auto"/>
        <w:ind w:firstLine="709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Содержание УУД по естественнонаучным предметам (в том числе и по химии) о</w:t>
      </w:r>
      <w:r w:rsidRPr="00CF7E68">
        <w:rPr>
          <w:rFonts w:ascii="Times New Roman" w:hAnsi="Times New Roman"/>
          <w:sz w:val="24"/>
          <w:szCs w:val="24"/>
          <w:lang w:eastAsia="ja-JP"/>
        </w:rPr>
        <w:t>п</w:t>
      </w:r>
      <w:r w:rsidRPr="00CF7E68">
        <w:rPr>
          <w:rFonts w:ascii="Times New Roman" w:hAnsi="Times New Roman"/>
          <w:sz w:val="24"/>
          <w:szCs w:val="24"/>
          <w:lang w:eastAsia="ja-JP"/>
        </w:rPr>
        <w:t>ределяется спецификой метапредметных результатов освоения с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ответствующих учебных программ, которыми, в частности, являются:</w:t>
      </w:r>
    </w:p>
    <w:p w:rsidR="009B3740" w:rsidRPr="00CF7E68" w:rsidRDefault="009B3740" w:rsidP="009B3740">
      <w:pPr>
        <w:widowControl/>
        <w:spacing w:line="240" w:lineRule="auto"/>
        <w:ind w:firstLine="709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- владение универсальными </w:t>
      </w:r>
      <w:r w:rsidR="007244B7" w:rsidRPr="00CF7E68">
        <w:rPr>
          <w:rFonts w:ascii="Times New Roman" w:hAnsi="Times New Roman"/>
          <w:sz w:val="24"/>
          <w:szCs w:val="24"/>
          <w:lang w:eastAsia="ja-JP"/>
        </w:rPr>
        <w:t>естественно</w:t>
      </w:r>
      <w:r w:rsidRPr="00CF7E68">
        <w:rPr>
          <w:rFonts w:ascii="Times New Roman" w:hAnsi="Times New Roman"/>
          <w:sz w:val="24"/>
          <w:szCs w:val="24"/>
          <w:lang w:eastAsia="ja-JP"/>
        </w:rPr>
        <w:t>научными способами деятельности: н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блюдение, измерение, эксперимент, учебное исследование; прим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нение основных методов познания (системно-информационный анализ, м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делирование) для изучения различных сторон окружающей действительн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сти;</w:t>
      </w:r>
    </w:p>
    <w:p w:rsidR="009B3740" w:rsidRPr="00CF7E68" w:rsidRDefault="009B3740" w:rsidP="009B3740">
      <w:pPr>
        <w:widowControl/>
        <w:spacing w:line="240" w:lineRule="auto"/>
        <w:ind w:firstLine="709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- использование универсальных способов деятельности по решению проблем и о</w:t>
      </w:r>
      <w:r w:rsidRPr="00CF7E68">
        <w:rPr>
          <w:rFonts w:ascii="Times New Roman" w:hAnsi="Times New Roman"/>
          <w:sz w:val="24"/>
          <w:szCs w:val="24"/>
          <w:lang w:eastAsia="ja-JP"/>
        </w:rPr>
        <w:t>с</w:t>
      </w:r>
      <w:r w:rsidRPr="00CF7E68">
        <w:rPr>
          <w:rFonts w:ascii="Times New Roman" w:hAnsi="Times New Roman"/>
          <w:sz w:val="24"/>
          <w:szCs w:val="24"/>
          <w:lang w:eastAsia="ja-JP"/>
        </w:rPr>
        <w:t>новных интеллектуальных операций: формулирование гипотез и их экспериментальная проверка, анализ и синтез, сравнение, обобщение,  систематизация, выявление причинно-следственных связей, поиск аналогов;</w:t>
      </w:r>
    </w:p>
    <w:p w:rsidR="009B3740" w:rsidRPr="00CF7E68" w:rsidRDefault="009B3740" w:rsidP="009B3740">
      <w:pPr>
        <w:widowControl/>
        <w:spacing w:line="240" w:lineRule="auto"/>
        <w:ind w:firstLine="709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- понимание различий между исходными фактами и гипотезами  для их объяснения, теоретическими моделями и реальными объектами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 xml:space="preserve"> [16</w:t>
      </w:r>
      <w:r w:rsidRPr="00CF7E68">
        <w:rPr>
          <w:rFonts w:ascii="Times New Roman" w:hAnsi="Times New Roman"/>
          <w:sz w:val="24"/>
          <w:szCs w:val="24"/>
          <w:lang w:eastAsia="ja-JP"/>
        </w:rPr>
        <w:t>].</w:t>
      </w:r>
    </w:p>
    <w:p w:rsidR="009B3740" w:rsidRPr="00CF7E68" w:rsidRDefault="009B3740" w:rsidP="009B3740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Предмет «Химия» играет важную роль для продолжения формирования </w:t>
      </w:r>
      <w:r w:rsidR="007244B7" w:rsidRPr="00CF7E68">
        <w:rPr>
          <w:rFonts w:ascii="Times New Roman" w:hAnsi="Times New Roman"/>
          <w:sz w:val="24"/>
          <w:szCs w:val="24"/>
          <w:lang w:eastAsia="ja-JP"/>
        </w:rPr>
        <w:t>у обуча</w:t>
      </w:r>
      <w:r w:rsidR="007244B7"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="007244B7" w:rsidRPr="00CF7E68">
        <w:rPr>
          <w:rFonts w:ascii="Times New Roman" w:hAnsi="Times New Roman"/>
          <w:sz w:val="24"/>
          <w:szCs w:val="24"/>
          <w:lang w:eastAsia="ja-JP"/>
        </w:rPr>
        <w:t xml:space="preserve">щихся </w:t>
      </w:r>
      <w:r w:rsidRPr="00CF7E68">
        <w:rPr>
          <w:rFonts w:ascii="Times New Roman" w:hAnsi="Times New Roman"/>
          <w:sz w:val="24"/>
          <w:szCs w:val="24"/>
          <w:lang w:eastAsia="ja-JP"/>
        </w:rPr>
        <w:t>всех видов познавательных УУД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.</w:t>
      </w:r>
      <w:r w:rsidR="007244B7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>днако</w:t>
      </w:r>
      <w:r w:rsidR="00D14564" w:rsidRPr="00CF7E68">
        <w:rPr>
          <w:rFonts w:ascii="Times New Roman" w:hAnsi="Times New Roman"/>
          <w:sz w:val="24"/>
          <w:szCs w:val="24"/>
          <w:lang w:eastAsia="ja-JP"/>
        </w:rPr>
        <w:t xml:space="preserve"> очень часто в связи с высокой информ</w:t>
      </w:r>
      <w:r w:rsidR="00D14564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D14564" w:rsidRPr="00CF7E68">
        <w:rPr>
          <w:rFonts w:ascii="Times New Roman" w:hAnsi="Times New Roman"/>
          <w:sz w:val="24"/>
          <w:szCs w:val="24"/>
          <w:lang w:eastAsia="ja-JP"/>
        </w:rPr>
        <w:t xml:space="preserve">ционной загруженностью уроков химии, нацеленностью педагогов только на подготовку к государственной итоговой аттестации </w:t>
      </w:r>
      <w:r w:rsidR="00D14564" w:rsidRPr="00CF7E68">
        <w:rPr>
          <w:rFonts w:ascii="Times New Roman" w:hAnsi="Times New Roman"/>
          <w:b/>
          <w:sz w:val="24"/>
          <w:szCs w:val="24"/>
          <w:lang w:eastAsia="ja-JP"/>
        </w:rPr>
        <w:t>ч</w:t>
      </w:r>
      <w:r w:rsidR="00D14564" w:rsidRPr="00CF7E68">
        <w:rPr>
          <w:rFonts w:ascii="Times New Roman" w:hAnsi="Times New Roman"/>
          <w:b/>
          <w:sz w:val="24"/>
          <w:szCs w:val="24"/>
          <w:lang w:eastAsia="ja-JP"/>
        </w:rPr>
        <w:t>е</w:t>
      </w:r>
      <w:r w:rsidR="00D14564" w:rsidRPr="00CF7E68">
        <w:rPr>
          <w:rFonts w:ascii="Times New Roman" w:hAnsi="Times New Roman"/>
          <w:b/>
          <w:sz w:val="24"/>
          <w:szCs w:val="24"/>
          <w:lang w:eastAsia="ja-JP"/>
        </w:rPr>
        <w:t>рез  решение типовых заданий по образцу</w:t>
      </w:r>
      <w:r w:rsidR="00D14564" w:rsidRPr="00CF7E68">
        <w:rPr>
          <w:rFonts w:ascii="Times New Roman" w:hAnsi="Times New Roman"/>
          <w:sz w:val="24"/>
          <w:szCs w:val="24"/>
          <w:lang w:eastAsia="ja-JP"/>
        </w:rPr>
        <w:t xml:space="preserve"> (в форме ОГЭ и ЕГЭ) 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не учитывается необходимость целенаправленного формирования п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знавательных УУД в системе по ключевым направлениям: 1) овладение смысловым чт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нием; 2) освоение логических действий и операций; 3) овладение стратегиями констру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="002E718E" w:rsidRPr="00CF7E68">
        <w:rPr>
          <w:rFonts w:ascii="Times New Roman" w:hAnsi="Times New Roman"/>
          <w:sz w:val="24"/>
          <w:szCs w:val="24"/>
          <w:lang w:eastAsia="ja-JP"/>
        </w:rPr>
        <w:t xml:space="preserve">рования знаний; 4) осуществление рефлексии способов и условий действия, контроль и оценка процесса и результатов деятельности. </w:t>
      </w:r>
    </w:p>
    <w:p w:rsidR="00E87198" w:rsidRPr="00CF7E68" w:rsidRDefault="00E5733B" w:rsidP="00E5733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Анализ литературы</w:t>
      </w:r>
      <w:r w:rsidR="00E87198" w:rsidRPr="00CF7E68">
        <w:rPr>
          <w:rFonts w:ascii="Times New Roman" w:hAnsi="Times New Roman"/>
          <w:sz w:val="24"/>
          <w:szCs w:val="24"/>
          <w:lang w:eastAsia="ja-JP"/>
        </w:rPr>
        <w:t xml:space="preserve"> по проблеме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, </w:t>
      </w:r>
      <w:r w:rsidR="00BE14AF" w:rsidRPr="00CF7E68">
        <w:rPr>
          <w:rFonts w:ascii="Times New Roman" w:hAnsi="Times New Roman"/>
          <w:sz w:val="24"/>
          <w:szCs w:val="24"/>
          <w:lang w:eastAsia="ja-JP"/>
        </w:rPr>
        <w:t xml:space="preserve">актуального </w:t>
      </w:r>
      <w:r w:rsidRPr="00CF7E68">
        <w:rPr>
          <w:rFonts w:ascii="Times New Roman" w:hAnsi="Times New Roman"/>
          <w:sz w:val="24"/>
          <w:szCs w:val="24"/>
          <w:lang w:eastAsia="ja-JP"/>
        </w:rPr>
        <w:t>опыта коллег</w:t>
      </w:r>
      <w:r w:rsidR="00E87198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BE14AF" w:rsidRPr="00CF7E68">
        <w:rPr>
          <w:rFonts w:ascii="Times New Roman" w:hAnsi="Times New Roman"/>
          <w:sz w:val="24"/>
          <w:szCs w:val="24"/>
          <w:lang w:eastAsia="ja-JP"/>
        </w:rPr>
        <w:t>и собственной педаг</w:t>
      </w:r>
      <w:r w:rsidR="00BE14AF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BE14AF" w:rsidRPr="00CF7E68">
        <w:rPr>
          <w:rFonts w:ascii="Times New Roman" w:hAnsi="Times New Roman"/>
          <w:sz w:val="24"/>
          <w:szCs w:val="24"/>
          <w:lang w:eastAsia="ja-JP"/>
        </w:rPr>
        <w:t xml:space="preserve">гической практики </w:t>
      </w:r>
      <w:r w:rsidR="00E87198" w:rsidRPr="00CF7E68">
        <w:rPr>
          <w:rFonts w:ascii="Times New Roman" w:hAnsi="Times New Roman"/>
          <w:sz w:val="24"/>
          <w:szCs w:val="24"/>
          <w:lang w:eastAsia="ja-JP"/>
        </w:rPr>
        <w:t xml:space="preserve">позволили выявить </w:t>
      </w:r>
      <w:r w:rsidR="00E87198" w:rsidRPr="00CF7E68">
        <w:rPr>
          <w:rFonts w:ascii="Times New Roman" w:hAnsi="Times New Roman"/>
          <w:b/>
          <w:sz w:val="24"/>
          <w:szCs w:val="24"/>
          <w:lang w:eastAsia="ja-JP"/>
        </w:rPr>
        <w:t xml:space="preserve">противоречие 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между необходимостью образов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а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тельной организации осуществлять успешную подготовку обучающихся к итоговой а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т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тестации по предметам естественнонаучного цикла и недостаточной разработанн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о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lastRenderedPageBreak/>
        <w:t>стью инструментов формирования универсальных учебных действий (в частности п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о</w:t>
      </w:r>
      <w:r w:rsidR="00BE14AF" w:rsidRPr="00CF7E68">
        <w:rPr>
          <w:rFonts w:ascii="Times New Roman" w:hAnsi="Times New Roman"/>
          <w:i/>
          <w:sz w:val="24"/>
          <w:szCs w:val="24"/>
          <w:lang w:eastAsia="ja-JP"/>
        </w:rPr>
        <w:t>знавательных УУД) в системе подготовки к государственной итоговой аттестации</w:t>
      </w:r>
      <w:r w:rsidR="00BE14AF" w:rsidRPr="00CF7E68">
        <w:rPr>
          <w:rFonts w:ascii="Times New Roman" w:hAnsi="Times New Roman"/>
          <w:sz w:val="24"/>
          <w:szCs w:val="24"/>
          <w:lang w:eastAsia="ja-JP"/>
        </w:rPr>
        <w:t xml:space="preserve">. </w:t>
      </w:r>
    </w:p>
    <w:p w:rsidR="00277742" w:rsidRPr="00CF7E68" w:rsidRDefault="00BE14AF" w:rsidP="00E5733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Актуальным средством разрешения сложившегося противоречия </w:t>
      </w:r>
      <w:r w:rsidR="00D01CDE" w:rsidRPr="00CF7E68">
        <w:rPr>
          <w:rFonts w:ascii="Times New Roman" w:hAnsi="Times New Roman"/>
          <w:sz w:val="24"/>
          <w:szCs w:val="24"/>
          <w:lang w:eastAsia="ja-JP"/>
        </w:rPr>
        <w:t>является разр</w:t>
      </w:r>
      <w:r w:rsidR="00D01CDE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D01CDE" w:rsidRPr="00CF7E68">
        <w:rPr>
          <w:rFonts w:ascii="Times New Roman" w:hAnsi="Times New Roman"/>
          <w:sz w:val="24"/>
          <w:szCs w:val="24"/>
          <w:lang w:eastAsia="ja-JP"/>
        </w:rPr>
        <w:t>ботка технологии формирования у обучающихся познавательных УУД в системе подг</w:t>
      </w:r>
      <w:r w:rsidR="00D01CDE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D01CDE" w:rsidRPr="00CF7E68">
        <w:rPr>
          <w:rFonts w:ascii="Times New Roman" w:hAnsi="Times New Roman"/>
          <w:sz w:val="24"/>
          <w:szCs w:val="24"/>
          <w:lang w:eastAsia="ja-JP"/>
        </w:rPr>
        <w:t xml:space="preserve">товки к государственной итоговой аттестации. </w:t>
      </w:r>
    </w:p>
    <w:p w:rsidR="00BE14AF" w:rsidRPr="00CF7E68" w:rsidRDefault="00D01CDE" w:rsidP="00E5733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Таким образом, разработка системы заданий, связанных с содержанием контрол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>но-измерительных материалов (предмет «Химия») по блокам «Учимся видеть проблему», «Учимся анализировать», «Учимся рефлекси</w:t>
      </w:r>
      <w:r w:rsidRPr="00CF7E68">
        <w:rPr>
          <w:rFonts w:ascii="Times New Roman" w:hAnsi="Times New Roman"/>
          <w:sz w:val="24"/>
          <w:szCs w:val="24"/>
          <w:lang w:eastAsia="ja-JP"/>
        </w:rPr>
        <w:t>в</w:t>
      </w:r>
      <w:r w:rsidRPr="00CF7E68">
        <w:rPr>
          <w:rFonts w:ascii="Times New Roman" w:hAnsi="Times New Roman"/>
          <w:sz w:val="24"/>
          <w:szCs w:val="24"/>
          <w:lang w:eastAsia="ja-JP"/>
        </w:rPr>
        <w:t>ному чтению», «Учимся конструировать»</w:t>
      </w:r>
      <w:r w:rsidR="00277742" w:rsidRPr="00CF7E68">
        <w:rPr>
          <w:rFonts w:ascii="Times New Roman" w:hAnsi="Times New Roman"/>
          <w:sz w:val="24"/>
          <w:szCs w:val="24"/>
          <w:lang w:eastAsia="ja-JP"/>
        </w:rPr>
        <w:t>, «Учимся корректировать свои действия», а также техник самостоятельной работы об</w:t>
      </w:r>
      <w:r w:rsidR="00277742"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="00277742" w:rsidRPr="00CF7E68">
        <w:rPr>
          <w:rFonts w:ascii="Times New Roman" w:hAnsi="Times New Roman"/>
          <w:sz w:val="24"/>
          <w:szCs w:val="24"/>
          <w:lang w:eastAsia="ja-JP"/>
        </w:rPr>
        <w:t>чающихся в проблемной ситуации, позволят осуществлять не «натаскивание» на решение экзам</w:t>
      </w:r>
      <w:r w:rsidR="00277742"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="00277742" w:rsidRPr="00CF7E68">
        <w:rPr>
          <w:rFonts w:ascii="Times New Roman" w:hAnsi="Times New Roman"/>
          <w:sz w:val="24"/>
          <w:szCs w:val="24"/>
          <w:lang w:eastAsia="ja-JP"/>
        </w:rPr>
        <w:t xml:space="preserve">национных задач, а развитие познавательной сферы обучающихся. </w:t>
      </w:r>
    </w:p>
    <w:p w:rsidR="00E5733B" w:rsidRPr="00CF7E68" w:rsidRDefault="00E5733B" w:rsidP="00E5733B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</w:p>
    <w:p w:rsidR="00E5733B" w:rsidRPr="00CF7E68" w:rsidRDefault="00E5733B" w:rsidP="00A20197">
      <w:pPr>
        <w:pStyle w:val="Default"/>
        <w:ind w:firstLine="708"/>
        <w:rPr>
          <w:b/>
          <w:bCs/>
          <w:color w:val="auto"/>
        </w:rPr>
      </w:pPr>
      <w:r w:rsidRPr="00CF7E68">
        <w:rPr>
          <w:b/>
          <w:bCs/>
          <w:color w:val="auto"/>
        </w:rPr>
        <w:t>Ведущая педагогическая идея опыта</w:t>
      </w:r>
    </w:p>
    <w:p w:rsidR="00302243" w:rsidRPr="00CF7E68" w:rsidRDefault="00E5733B" w:rsidP="00E5733B">
      <w:pPr>
        <w:pStyle w:val="Default"/>
        <w:ind w:firstLine="708"/>
        <w:jc w:val="both"/>
        <w:rPr>
          <w:color w:val="auto"/>
        </w:rPr>
      </w:pPr>
      <w:r w:rsidRPr="00CF7E68">
        <w:rPr>
          <w:color w:val="auto"/>
        </w:rPr>
        <w:t xml:space="preserve">Ведущая педагогическая идея опыта заключается </w:t>
      </w:r>
      <w:r w:rsidR="00302243" w:rsidRPr="00CF7E68">
        <w:rPr>
          <w:color w:val="auto"/>
        </w:rPr>
        <w:t>в интеграции системы подгото</w:t>
      </w:r>
      <w:r w:rsidR="00302243" w:rsidRPr="00CF7E68">
        <w:rPr>
          <w:color w:val="auto"/>
        </w:rPr>
        <w:t>в</w:t>
      </w:r>
      <w:r w:rsidR="00302243" w:rsidRPr="00CF7E68">
        <w:rPr>
          <w:color w:val="auto"/>
        </w:rPr>
        <w:t>ки обучающихся к итоговой аттестации по химии с методическими инструментами, п</w:t>
      </w:r>
      <w:r w:rsidR="00302243" w:rsidRPr="00CF7E68">
        <w:rPr>
          <w:color w:val="auto"/>
        </w:rPr>
        <w:t>о</w:t>
      </w:r>
      <w:r w:rsidR="00302243" w:rsidRPr="00CF7E68">
        <w:rPr>
          <w:color w:val="auto"/>
        </w:rPr>
        <w:t>зволяющих комплексно формировать познавател</w:t>
      </w:r>
      <w:r w:rsidR="00302243" w:rsidRPr="00CF7E68">
        <w:rPr>
          <w:color w:val="auto"/>
        </w:rPr>
        <w:t>ь</w:t>
      </w:r>
      <w:r w:rsidR="00302243" w:rsidRPr="00CF7E68">
        <w:rPr>
          <w:color w:val="auto"/>
        </w:rPr>
        <w:t>ные УУД на предметном содержании и развивать стратегии «успешного с</w:t>
      </w:r>
      <w:r w:rsidR="00302243" w:rsidRPr="00CF7E68">
        <w:rPr>
          <w:color w:val="auto"/>
        </w:rPr>
        <w:t>а</w:t>
      </w:r>
      <w:r w:rsidR="00302243" w:rsidRPr="00CF7E68">
        <w:rPr>
          <w:color w:val="auto"/>
        </w:rPr>
        <w:t>мостоятельного обучения».</w:t>
      </w:r>
    </w:p>
    <w:p w:rsidR="00B4238D" w:rsidRPr="00CF7E68" w:rsidRDefault="00B4238D" w:rsidP="00F2372E">
      <w:pPr>
        <w:pStyle w:val="Default"/>
        <w:jc w:val="center"/>
        <w:rPr>
          <w:b/>
          <w:bCs/>
          <w:color w:val="auto"/>
        </w:rPr>
      </w:pPr>
    </w:p>
    <w:p w:rsidR="00F2372E" w:rsidRPr="00CF7E68" w:rsidRDefault="00F2372E" w:rsidP="00A20197">
      <w:pPr>
        <w:pStyle w:val="Default"/>
        <w:ind w:firstLine="708"/>
        <w:rPr>
          <w:b/>
          <w:bCs/>
          <w:color w:val="auto"/>
        </w:rPr>
      </w:pPr>
      <w:r w:rsidRPr="00CF7E68">
        <w:rPr>
          <w:b/>
          <w:bCs/>
          <w:color w:val="auto"/>
        </w:rPr>
        <w:t>Длительность работы над опытом</w:t>
      </w:r>
    </w:p>
    <w:p w:rsidR="00F2372E" w:rsidRPr="00CF7E68" w:rsidRDefault="00F2372E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 Работа по данной </w:t>
      </w:r>
      <w:r w:rsidR="00EB097E" w:rsidRPr="00CF7E68">
        <w:rPr>
          <w:rFonts w:ascii="Times New Roman" w:hAnsi="Times New Roman"/>
          <w:sz w:val="24"/>
          <w:szCs w:val="24"/>
          <w:lang w:eastAsia="ja-JP"/>
        </w:rPr>
        <w:t>проблеме осуществлялась в течение 4 лет (конец 2010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EB097E" w:rsidRPr="00CF7E68">
        <w:rPr>
          <w:rFonts w:ascii="Times New Roman" w:hAnsi="Times New Roman"/>
          <w:sz w:val="24"/>
          <w:szCs w:val="24"/>
          <w:lang w:eastAsia="ja-JP"/>
        </w:rPr>
        <w:t>–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EB097E" w:rsidRPr="00CF7E68">
        <w:rPr>
          <w:rFonts w:ascii="Times New Roman" w:hAnsi="Times New Roman"/>
          <w:sz w:val="24"/>
          <w:szCs w:val="24"/>
          <w:lang w:eastAsia="ja-JP"/>
        </w:rPr>
        <w:t xml:space="preserve">декабрь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shd w:val="clear" w:color="auto" w:fill="FFFFFF"/>
          <w:lang w:eastAsia="ja-JP"/>
        </w:rPr>
        <w:t>201</w:t>
      </w:r>
      <w:r w:rsidR="00EB097E" w:rsidRPr="00CF7E68">
        <w:rPr>
          <w:rFonts w:ascii="Times New Roman" w:hAnsi="Times New Roman"/>
          <w:sz w:val="24"/>
          <w:szCs w:val="24"/>
          <w:shd w:val="clear" w:color="auto" w:fill="FFFFFF"/>
          <w:lang w:eastAsia="ja-JP"/>
        </w:rPr>
        <w:t>5</w:t>
      </w:r>
      <w:r w:rsidRPr="00CF7E68">
        <w:rPr>
          <w:rFonts w:ascii="Times New Roman" w:hAnsi="Times New Roman"/>
          <w:sz w:val="24"/>
          <w:szCs w:val="24"/>
          <w:shd w:val="clear" w:color="auto" w:fill="FFFFFF"/>
          <w:lang w:eastAsia="ja-JP"/>
        </w:rPr>
        <w:t xml:space="preserve"> </w:t>
      </w:r>
      <w:r w:rsidR="00EB097E" w:rsidRPr="00CF7E68">
        <w:rPr>
          <w:rFonts w:ascii="Times New Roman" w:hAnsi="Times New Roman"/>
          <w:sz w:val="24"/>
          <w:szCs w:val="24"/>
          <w:lang w:eastAsia="ja-JP"/>
        </w:rPr>
        <w:t>гг.), она была структурирована на 5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этапов.</w:t>
      </w:r>
    </w:p>
    <w:p w:rsidR="00EB097E" w:rsidRPr="00CF7E68" w:rsidRDefault="00EB097E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sz w:val="24"/>
          <w:szCs w:val="24"/>
          <w:lang w:eastAsia="ja-JP"/>
        </w:rPr>
        <w:t>Этап I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(диагностический): </w:t>
      </w:r>
      <w:r w:rsidR="00EA6FBD" w:rsidRPr="00CF7E68">
        <w:rPr>
          <w:rFonts w:ascii="Times New Roman" w:hAnsi="Times New Roman"/>
          <w:sz w:val="24"/>
          <w:szCs w:val="24"/>
          <w:lang w:eastAsia="ja-JP"/>
        </w:rPr>
        <w:t xml:space="preserve">декабрь 2010  г.– январь 2011г. </w:t>
      </w:r>
    </w:p>
    <w:p w:rsidR="00EA6FBD" w:rsidRPr="00CF7E68" w:rsidRDefault="00EA6FBD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Указанный этап включал выявление трудностей в формировании познавательных УУД </w:t>
      </w:r>
      <w:r w:rsidR="00935589" w:rsidRPr="00CF7E68">
        <w:rPr>
          <w:rFonts w:ascii="Times New Roman" w:hAnsi="Times New Roman"/>
          <w:sz w:val="24"/>
          <w:szCs w:val="24"/>
          <w:lang w:eastAsia="ja-JP"/>
        </w:rPr>
        <w:t>у обучающихся 9-11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классов на предметном материале (химия), изучение психолого-педагогической литературы по теме опыта, подбор диагностических методик и диагн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стическое анкетирование.</w:t>
      </w:r>
    </w:p>
    <w:p w:rsidR="00EA6FBD" w:rsidRPr="00CF7E68" w:rsidRDefault="00EA6FBD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sz w:val="24"/>
          <w:szCs w:val="24"/>
          <w:lang w:eastAsia="ja-JP"/>
        </w:rPr>
        <w:t>Этап II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(организационный): январь </w:t>
      </w:r>
      <w:smartTag w:uri="urn:schemas-microsoft-com:office:smarttags" w:element="metricconverter">
        <w:smartTagPr>
          <w:attr w:name="ProductID" w:val="2011 г"/>
        </w:smartTagPr>
        <w:r w:rsidRPr="00CF7E68">
          <w:rPr>
            <w:rFonts w:ascii="Times New Roman" w:hAnsi="Times New Roman"/>
            <w:sz w:val="24"/>
            <w:szCs w:val="24"/>
            <w:lang w:eastAsia="ja-JP"/>
          </w:rPr>
          <w:t>2011 г</w:t>
        </w:r>
      </w:smartTag>
      <w:r w:rsidRPr="00CF7E68">
        <w:rPr>
          <w:rFonts w:ascii="Times New Roman" w:hAnsi="Times New Roman"/>
          <w:sz w:val="24"/>
          <w:szCs w:val="24"/>
          <w:lang w:eastAsia="ja-JP"/>
        </w:rPr>
        <w:t xml:space="preserve">. – июнь </w:t>
      </w:r>
      <w:smartTag w:uri="urn:schemas-microsoft-com:office:smarttags" w:element="metricconverter">
        <w:smartTagPr>
          <w:attr w:name="ProductID" w:val="2011 г"/>
        </w:smartTagPr>
        <w:r w:rsidRPr="00CF7E68">
          <w:rPr>
            <w:rFonts w:ascii="Times New Roman" w:hAnsi="Times New Roman"/>
            <w:sz w:val="24"/>
            <w:szCs w:val="24"/>
            <w:lang w:eastAsia="ja-JP"/>
          </w:rPr>
          <w:t>2011 г</w:t>
        </w:r>
      </w:smartTag>
      <w:r w:rsidRPr="00CF7E68">
        <w:rPr>
          <w:rFonts w:ascii="Times New Roman" w:hAnsi="Times New Roman"/>
          <w:sz w:val="24"/>
          <w:szCs w:val="24"/>
          <w:lang w:eastAsia="ja-JP"/>
        </w:rPr>
        <w:t>.</w:t>
      </w:r>
    </w:p>
    <w:p w:rsidR="00EA6FBD" w:rsidRPr="00CF7E68" w:rsidRDefault="00ED3D26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Данный этап предполагал постановку целей и задач, отбор и анализ инструментов (техник и методик)</w:t>
      </w:r>
      <w:r w:rsidR="00C8559A" w:rsidRPr="00CF7E68">
        <w:rPr>
          <w:rFonts w:ascii="Times New Roman" w:hAnsi="Times New Roman"/>
          <w:sz w:val="24"/>
          <w:szCs w:val="24"/>
          <w:lang w:eastAsia="ja-JP"/>
        </w:rPr>
        <w:t>,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позволяющих успешно формировать познавательные УУД у обуча</w:t>
      </w:r>
      <w:r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Pr="00CF7E68">
        <w:rPr>
          <w:rFonts w:ascii="Times New Roman" w:hAnsi="Times New Roman"/>
          <w:sz w:val="24"/>
          <w:szCs w:val="24"/>
          <w:lang w:eastAsia="ja-JP"/>
        </w:rPr>
        <w:t>щихся в системе подготовки к итоговой государственной аттестации (как пролонгирова</w:t>
      </w:r>
      <w:r w:rsidRPr="00CF7E68">
        <w:rPr>
          <w:rFonts w:ascii="Times New Roman" w:hAnsi="Times New Roman"/>
          <w:sz w:val="24"/>
          <w:szCs w:val="24"/>
          <w:lang w:eastAsia="ja-JP"/>
        </w:rPr>
        <w:t>н</w:t>
      </w:r>
      <w:r w:rsidRPr="00CF7E68">
        <w:rPr>
          <w:rFonts w:ascii="Times New Roman" w:hAnsi="Times New Roman"/>
          <w:sz w:val="24"/>
          <w:szCs w:val="24"/>
          <w:lang w:eastAsia="ja-JP"/>
        </w:rPr>
        <w:t>ная подготовка</w:t>
      </w:r>
      <w:r w:rsidR="00C8559A" w:rsidRPr="00CF7E68">
        <w:rPr>
          <w:rFonts w:ascii="Times New Roman" w:hAnsi="Times New Roman"/>
          <w:sz w:val="24"/>
          <w:szCs w:val="24"/>
          <w:lang w:eastAsia="ja-JP"/>
        </w:rPr>
        <w:t>,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так и экспресс-подготовка</w:t>
      </w:r>
      <w:r w:rsidR="00C8559A" w:rsidRPr="00CF7E68">
        <w:rPr>
          <w:rFonts w:ascii="Times New Roman" w:hAnsi="Times New Roman"/>
          <w:sz w:val="24"/>
          <w:szCs w:val="24"/>
          <w:lang w:eastAsia="ja-JP"/>
        </w:rPr>
        <w:t xml:space="preserve"> школьников</w:t>
      </w:r>
      <w:r w:rsidRPr="00CF7E68">
        <w:rPr>
          <w:rFonts w:ascii="Times New Roman" w:hAnsi="Times New Roman"/>
          <w:sz w:val="24"/>
          <w:szCs w:val="24"/>
          <w:lang w:eastAsia="ja-JP"/>
        </w:rPr>
        <w:t>).</w:t>
      </w:r>
    </w:p>
    <w:p w:rsidR="00ED3D26" w:rsidRPr="00CF7E68" w:rsidRDefault="00935589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sz w:val="24"/>
          <w:szCs w:val="24"/>
          <w:lang w:eastAsia="ja-JP"/>
        </w:rPr>
        <w:t>Этап III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(формирующий или «основной»): сентябрь </w:t>
      </w:r>
      <w:smartTag w:uri="urn:schemas-microsoft-com:office:smarttags" w:element="metricconverter">
        <w:smartTagPr>
          <w:attr w:name="ProductID" w:val="2011 г"/>
        </w:smartTagPr>
        <w:r w:rsidRPr="00CF7E68">
          <w:rPr>
            <w:rFonts w:ascii="Times New Roman" w:hAnsi="Times New Roman"/>
            <w:sz w:val="24"/>
            <w:szCs w:val="24"/>
            <w:lang w:eastAsia="ja-JP"/>
          </w:rPr>
          <w:t>2011 г</w:t>
        </w:r>
      </w:smartTag>
      <w:r w:rsidRPr="00CF7E68">
        <w:rPr>
          <w:rFonts w:ascii="Times New Roman" w:hAnsi="Times New Roman"/>
          <w:sz w:val="24"/>
          <w:szCs w:val="24"/>
          <w:lang w:eastAsia="ja-JP"/>
        </w:rPr>
        <w:t xml:space="preserve">. – июль </w:t>
      </w:r>
      <w:smartTag w:uri="urn:schemas-microsoft-com:office:smarttags" w:element="metricconverter">
        <w:smartTagPr>
          <w:attr w:name="ProductID" w:val="2014 г"/>
        </w:smartTagPr>
        <w:r w:rsidR="00C9386F" w:rsidRPr="00CF7E68">
          <w:rPr>
            <w:rFonts w:ascii="Times New Roman" w:hAnsi="Times New Roman"/>
            <w:sz w:val="24"/>
            <w:szCs w:val="24"/>
            <w:lang w:eastAsia="ja-JP"/>
          </w:rPr>
          <w:t>2014</w:t>
        </w:r>
        <w:r w:rsidRPr="00CF7E68">
          <w:rPr>
            <w:rFonts w:ascii="Times New Roman" w:hAnsi="Times New Roman"/>
            <w:sz w:val="24"/>
            <w:szCs w:val="24"/>
            <w:lang w:eastAsia="ja-JP"/>
          </w:rPr>
          <w:t xml:space="preserve"> г</w:t>
        </w:r>
      </w:smartTag>
      <w:r w:rsidRPr="00CF7E68">
        <w:rPr>
          <w:rFonts w:ascii="Times New Roman" w:hAnsi="Times New Roman"/>
          <w:sz w:val="24"/>
          <w:szCs w:val="24"/>
          <w:lang w:eastAsia="ja-JP"/>
        </w:rPr>
        <w:t>.</w:t>
      </w:r>
    </w:p>
    <w:p w:rsidR="00935589" w:rsidRPr="00CF7E68" w:rsidRDefault="00935589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ходе указанного периода проводилась интеграция системы подготовки обуча</w:t>
      </w:r>
      <w:r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Pr="00CF7E68">
        <w:rPr>
          <w:rFonts w:ascii="Times New Roman" w:hAnsi="Times New Roman"/>
          <w:sz w:val="24"/>
          <w:szCs w:val="24"/>
          <w:lang w:eastAsia="ja-JP"/>
        </w:rPr>
        <w:t>щихся к итоговой аттестации по химии с методическими инстр</w:t>
      </w:r>
      <w:r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Pr="00CF7E68">
        <w:rPr>
          <w:rFonts w:ascii="Times New Roman" w:hAnsi="Times New Roman"/>
          <w:sz w:val="24"/>
          <w:szCs w:val="24"/>
          <w:lang w:eastAsia="ja-JP"/>
        </w:rPr>
        <w:t>ментами, позволяющих комплексно формировать познавательные УУД у обучающихся 9-11 классов, отслежив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лась успешность тех, или иных страт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гий, нацеленных на формирование умений видеть проблему, анализировать, моделировать и конструировать. 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>Была разработана  технология формирования познавательных УУД на уроках химии через систему подготовки к итог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 xml:space="preserve">вой государственной аттестации. </w:t>
      </w:r>
    </w:p>
    <w:p w:rsidR="00935589" w:rsidRPr="00CF7E68" w:rsidRDefault="00935589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sz w:val="24"/>
          <w:szCs w:val="24"/>
          <w:lang w:eastAsia="ja-JP"/>
        </w:rPr>
        <w:t xml:space="preserve">Этап </w:t>
      </w:r>
      <w:r w:rsidR="00F2372E" w:rsidRPr="00CF7E68">
        <w:rPr>
          <w:rFonts w:ascii="Times New Roman" w:hAnsi="Times New Roman"/>
          <w:i/>
          <w:sz w:val="24"/>
          <w:szCs w:val="24"/>
          <w:lang w:eastAsia="ja-JP"/>
        </w:rPr>
        <w:t>I</w:t>
      </w:r>
      <w:r w:rsidR="00CE473F" w:rsidRPr="00CF7E68">
        <w:rPr>
          <w:rFonts w:ascii="Times New Roman" w:hAnsi="Times New Roman"/>
          <w:i/>
          <w:sz w:val="24"/>
          <w:szCs w:val="24"/>
          <w:lang w:val="en-US" w:eastAsia="ja-JP"/>
        </w:rPr>
        <w:t>V</w:t>
      </w:r>
      <w:r w:rsidR="00F2372E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(коррекционный): </w:t>
      </w:r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сентябрь </w:t>
      </w:r>
      <w:smartTag w:uri="urn:schemas-microsoft-com:office:smarttags" w:element="metricconverter">
        <w:smartTagPr>
          <w:attr w:name="ProductID" w:val="2014 г"/>
        </w:smartTagPr>
        <w:r w:rsidR="00C9386F" w:rsidRPr="00CF7E68">
          <w:rPr>
            <w:rFonts w:ascii="Times New Roman" w:hAnsi="Times New Roman"/>
            <w:sz w:val="24"/>
            <w:szCs w:val="24"/>
            <w:lang w:eastAsia="ja-JP"/>
          </w:rPr>
          <w:t>2014 г</w:t>
        </w:r>
      </w:smartTag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. – июнь </w:t>
      </w:r>
      <w:smartTag w:uri="urn:schemas-microsoft-com:office:smarttags" w:element="metricconverter">
        <w:smartTagPr>
          <w:attr w:name="ProductID" w:val="2015 г"/>
        </w:smartTagPr>
        <w:r w:rsidR="00C9386F" w:rsidRPr="00CF7E68">
          <w:rPr>
            <w:rFonts w:ascii="Times New Roman" w:hAnsi="Times New Roman"/>
            <w:sz w:val="24"/>
            <w:szCs w:val="24"/>
            <w:lang w:eastAsia="ja-JP"/>
          </w:rPr>
          <w:t>2015 г</w:t>
        </w:r>
      </w:smartTag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. </w:t>
      </w:r>
    </w:p>
    <w:p w:rsidR="00935589" w:rsidRPr="00CF7E68" w:rsidRDefault="00445933" w:rsidP="008F1FDD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В рамках этапа осуществлялась 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>коррекционная работа по дополнению технологии формирования познавательных УУД на уроках химии через систему подготовки к итог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8F1FDD" w:rsidRPr="00CF7E68">
        <w:rPr>
          <w:rFonts w:ascii="Times New Roman" w:hAnsi="Times New Roman"/>
          <w:sz w:val="24"/>
          <w:szCs w:val="24"/>
          <w:lang w:eastAsia="ja-JP"/>
        </w:rPr>
        <w:t xml:space="preserve">вой государственной аттестации. </w:t>
      </w:r>
    </w:p>
    <w:p w:rsidR="00935589" w:rsidRPr="00CF7E68" w:rsidRDefault="00935589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sz w:val="24"/>
          <w:szCs w:val="24"/>
          <w:lang w:eastAsia="ja-JP"/>
        </w:rPr>
        <w:t xml:space="preserve">Этап </w:t>
      </w:r>
      <w:r w:rsidRPr="00CF7E68">
        <w:rPr>
          <w:rFonts w:ascii="Times New Roman" w:hAnsi="Times New Roman"/>
          <w:i/>
          <w:sz w:val="24"/>
          <w:szCs w:val="24"/>
          <w:lang w:val="en-US" w:eastAsia="ja-JP"/>
        </w:rPr>
        <w:t>V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(обобщающий): </w:t>
      </w:r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сентябрь </w:t>
      </w:r>
      <w:smartTag w:uri="urn:schemas-microsoft-com:office:smarttags" w:element="metricconverter">
        <w:smartTagPr>
          <w:attr w:name="ProductID" w:val="2015 г"/>
        </w:smartTagPr>
        <w:r w:rsidR="00C9386F" w:rsidRPr="00CF7E68">
          <w:rPr>
            <w:rFonts w:ascii="Times New Roman" w:hAnsi="Times New Roman"/>
            <w:sz w:val="24"/>
            <w:szCs w:val="24"/>
            <w:lang w:eastAsia="ja-JP"/>
          </w:rPr>
          <w:t>2015 г</w:t>
        </w:r>
      </w:smartTag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. – </w:t>
      </w:r>
      <w:r w:rsidR="00CF7E68">
        <w:rPr>
          <w:rFonts w:ascii="Times New Roman" w:hAnsi="Times New Roman"/>
          <w:sz w:val="24"/>
          <w:szCs w:val="24"/>
          <w:lang w:eastAsia="ja-JP"/>
        </w:rPr>
        <w:t>май</w:t>
      </w:r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 201</w:t>
      </w:r>
      <w:r w:rsidR="00CF7E68">
        <w:rPr>
          <w:rFonts w:ascii="Times New Roman" w:hAnsi="Times New Roman"/>
          <w:sz w:val="24"/>
          <w:szCs w:val="24"/>
          <w:lang w:eastAsia="ja-JP"/>
        </w:rPr>
        <w:t xml:space="preserve">6 </w:t>
      </w:r>
      <w:r w:rsidR="00C9386F" w:rsidRPr="00CF7E68">
        <w:rPr>
          <w:rFonts w:ascii="Times New Roman" w:hAnsi="Times New Roman"/>
          <w:sz w:val="24"/>
          <w:szCs w:val="24"/>
          <w:lang w:eastAsia="ja-JP"/>
        </w:rPr>
        <w:t xml:space="preserve">г. </w:t>
      </w:r>
    </w:p>
    <w:p w:rsidR="00C9386F" w:rsidRPr="00CF7E68" w:rsidRDefault="001312A0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Этап предполагал обработку полученных данных, соотнесение результатов с п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ставленными целями, их анализ, оформление  и описание результатов, выступления с ма</w:t>
      </w:r>
      <w:r w:rsidRPr="00CF7E68">
        <w:rPr>
          <w:rFonts w:ascii="Times New Roman" w:hAnsi="Times New Roman"/>
          <w:sz w:val="24"/>
          <w:szCs w:val="24"/>
          <w:lang w:eastAsia="ja-JP"/>
        </w:rPr>
        <w:t>с</w:t>
      </w:r>
      <w:r w:rsidRPr="00CF7E68">
        <w:rPr>
          <w:rFonts w:ascii="Times New Roman" w:hAnsi="Times New Roman"/>
          <w:sz w:val="24"/>
          <w:szCs w:val="24"/>
          <w:lang w:eastAsia="ja-JP"/>
        </w:rPr>
        <w:t>тер-классами по теме опыта на курсах повышения квалификации учителей химии на базе ОГАОУ ДПО «</w:t>
      </w:r>
      <w:r w:rsidR="00445933" w:rsidRPr="00CF7E68">
        <w:rPr>
          <w:rFonts w:ascii="Times New Roman" w:hAnsi="Times New Roman"/>
          <w:sz w:val="24"/>
          <w:szCs w:val="24"/>
          <w:lang w:eastAsia="ja-JP"/>
        </w:rPr>
        <w:t>Б</w:t>
      </w:r>
      <w:r w:rsidRPr="00CF7E68">
        <w:rPr>
          <w:rFonts w:ascii="Times New Roman" w:hAnsi="Times New Roman"/>
          <w:sz w:val="24"/>
          <w:szCs w:val="24"/>
          <w:lang w:eastAsia="ja-JP"/>
        </w:rPr>
        <w:t>елИРО</w:t>
      </w:r>
      <w:r w:rsidR="00445933" w:rsidRPr="00CF7E68">
        <w:rPr>
          <w:rFonts w:ascii="Times New Roman" w:hAnsi="Times New Roman"/>
          <w:sz w:val="24"/>
          <w:szCs w:val="24"/>
          <w:lang w:eastAsia="ja-JP"/>
        </w:rPr>
        <w:t xml:space="preserve">». </w:t>
      </w:r>
    </w:p>
    <w:p w:rsidR="00F2372E" w:rsidRPr="00CF7E68" w:rsidRDefault="00F2372E" w:rsidP="00F2372E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</w:p>
    <w:p w:rsidR="00F2372E" w:rsidRPr="00CF7E68" w:rsidRDefault="00F2372E" w:rsidP="00A20197">
      <w:pPr>
        <w:pStyle w:val="Default"/>
        <w:ind w:firstLine="708"/>
        <w:rPr>
          <w:b/>
          <w:bCs/>
          <w:color w:val="auto"/>
        </w:rPr>
      </w:pPr>
      <w:r w:rsidRPr="00CF7E68">
        <w:rPr>
          <w:b/>
          <w:bCs/>
          <w:color w:val="auto"/>
        </w:rPr>
        <w:t>Диапазон опыта</w:t>
      </w:r>
    </w:p>
    <w:p w:rsidR="00F2372E" w:rsidRPr="00CF7E68" w:rsidRDefault="00CF5074" w:rsidP="001F6D18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Данный опыт формировался и апробировался на уроках химии в 8-11 классах</w:t>
      </w:r>
      <w:r w:rsidR="00D85A3E" w:rsidRPr="00CF7E68">
        <w:rPr>
          <w:rFonts w:ascii="Times New Roman" w:hAnsi="Times New Roman"/>
          <w:sz w:val="24"/>
          <w:szCs w:val="24"/>
          <w:lang w:eastAsia="ja-JP"/>
        </w:rPr>
        <w:t>,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при организации системной подготовки обучающихся к итоговой государственной аттестации </w:t>
      </w:r>
      <w:r w:rsidRPr="00CF7E68">
        <w:rPr>
          <w:rFonts w:ascii="Times New Roman" w:hAnsi="Times New Roman"/>
          <w:sz w:val="24"/>
          <w:szCs w:val="24"/>
          <w:lang w:eastAsia="ja-JP"/>
        </w:rPr>
        <w:lastRenderedPageBreak/>
        <w:t>по химии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 xml:space="preserve">. Опыт </w:t>
      </w:r>
      <w:r w:rsidR="00F2372E" w:rsidRPr="00CF7E68">
        <w:rPr>
          <w:rFonts w:ascii="Times New Roman" w:hAnsi="Times New Roman"/>
          <w:sz w:val="24"/>
          <w:szCs w:val="24"/>
          <w:lang w:eastAsia="ja-JP"/>
        </w:rPr>
        <w:t>может быть использован учителями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 xml:space="preserve"> предметов естественнонаучного ци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>к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>ла, как при проведении уроков, так и занятий предметных элективных курсов.</w:t>
      </w:r>
    </w:p>
    <w:p w:rsidR="00447E6A" w:rsidRPr="00CF7E68" w:rsidRDefault="00447E6A" w:rsidP="00447E6A">
      <w:pPr>
        <w:pStyle w:val="Default"/>
        <w:jc w:val="both"/>
        <w:rPr>
          <w:b/>
          <w:bCs/>
          <w:color w:val="auto"/>
        </w:rPr>
      </w:pPr>
    </w:p>
    <w:p w:rsidR="008578A3" w:rsidRPr="00CF7E68" w:rsidRDefault="008578A3" w:rsidP="00A20197">
      <w:pPr>
        <w:pStyle w:val="Default"/>
        <w:ind w:firstLine="708"/>
        <w:rPr>
          <w:b/>
          <w:bCs/>
          <w:color w:val="auto"/>
        </w:rPr>
      </w:pPr>
      <w:r w:rsidRPr="00CF7E68">
        <w:rPr>
          <w:b/>
          <w:bCs/>
          <w:color w:val="auto"/>
        </w:rPr>
        <w:t>Теоретическая база опыта</w:t>
      </w:r>
    </w:p>
    <w:p w:rsidR="00AE2762" w:rsidRPr="00CF7E68" w:rsidRDefault="0070792C" w:rsidP="00AE2762">
      <w:pPr>
        <w:widowControl/>
        <w:tabs>
          <w:tab w:val="left" w:pos="360"/>
        </w:tabs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основе педагогического опыта лежат идеи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 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>А.Г. Асмолова, В. П. Бе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>с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>палько, Л.С. Выготского, П.Я. Гальперин</w:t>
      </w:r>
      <w:r w:rsidR="001F6D18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а, </w:t>
      </w:r>
      <w:r w:rsidR="001F6D18" w:rsidRPr="00CF7E68">
        <w:rPr>
          <w:rFonts w:ascii="Times New Roman" w:hAnsi="Times New Roman"/>
          <w:sz w:val="24"/>
          <w:szCs w:val="24"/>
          <w:lang w:eastAsia="ja-JP"/>
        </w:rPr>
        <w:t xml:space="preserve">А.А. </w:t>
      </w:r>
      <w:r w:rsidR="001F6D18" w:rsidRPr="00CF7E68">
        <w:rPr>
          <w:rFonts w:ascii="Times New Roman" w:hAnsi="Times New Roman"/>
          <w:bCs/>
          <w:sz w:val="24"/>
          <w:szCs w:val="24"/>
          <w:lang w:eastAsia="ja-JP"/>
        </w:rPr>
        <w:t>Леонтьева, А.З. Зак, В.В. Д</w:t>
      </w:r>
      <w:r w:rsidR="001F6D18" w:rsidRPr="00CF7E68">
        <w:rPr>
          <w:rFonts w:ascii="Times New Roman" w:hAnsi="Times New Roman"/>
          <w:bCs/>
          <w:sz w:val="24"/>
          <w:szCs w:val="24"/>
          <w:lang w:eastAsia="ja-JP"/>
        </w:rPr>
        <w:t>а</w:t>
      </w:r>
      <w:r w:rsidR="001F6D18" w:rsidRPr="00CF7E68">
        <w:rPr>
          <w:rFonts w:ascii="Times New Roman" w:hAnsi="Times New Roman"/>
          <w:bCs/>
          <w:sz w:val="24"/>
          <w:szCs w:val="24"/>
          <w:lang w:eastAsia="ja-JP"/>
        </w:rPr>
        <w:t>выдова, К. Фопель, И.С. Якиманской, М.А. Ахметова</w:t>
      </w:r>
      <w:r w:rsidR="00555172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[2,3, 9,13]</w:t>
      </w:r>
      <w:r w:rsidR="001F6D18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. </w:t>
      </w:r>
    </w:p>
    <w:p w:rsidR="00BC3E39" w:rsidRPr="00CF7E68" w:rsidRDefault="00D717AB" w:rsidP="00BC3E39">
      <w:pPr>
        <w:pStyle w:val="Default"/>
        <w:ind w:firstLine="708"/>
        <w:jc w:val="both"/>
        <w:rPr>
          <w:bCs/>
          <w:color w:val="auto"/>
        </w:rPr>
      </w:pPr>
      <w:r w:rsidRPr="00CF7E68">
        <w:rPr>
          <w:color w:val="auto"/>
        </w:rPr>
        <w:t xml:space="preserve">В данном опыте  были использованы следующие понятия: </w:t>
      </w:r>
      <w:r w:rsidR="001F6D18" w:rsidRPr="00CF7E68">
        <w:rPr>
          <w:color w:val="auto"/>
        </w:rPr>
        <w:t>1) «деятельность</w:t>
      </w:r>
      <w:r w:rsidR="007751CC" w:rsidRPr="00CF7E68">
        <w:rPr>
          <w:color w:val="auto"/>
        </w:rPr>
        <w:t>», 2</w:t>
      </w:r>
      <w:r w:rsidRPr="00CF7E68">
        <w:rPr>
          <w:color w:val="auto"/>
        </w:rPr>
        <w:t>)</w:t>
      </w:r>
      <w:r w:rsidRPr="00CF7E68">
        <w:rPr>
          <w:bCs/>
          <w:color w:val="auto"/>
        </w:rPr>
        <w:t xml:space="preserve"> </w:t>
      </w:r>
      <w:r w:rsidR="001F6D18" w:rsidRPr="00CF7E68">
        <w:rPr>
          <w:bCs/>
          <w:color w:val="auto"/>
        </w:rPr>
        <w:t>«системно-деятельностный подход</w:t>
      </w:r>
      <w:r w:rsidR="00FC2ECC" w:rsidRPr="00CF7E68">
        <w:rPr>
          <w:bCs/>
          <w:color w:val="auto"/>
        </w:rPr>
        <w:t>», 3)</w:t>
      </w:r>
      <w:r w:rsidR="008A5DEC" w:rsidRPr="00CF7E68">
        <w:rPr>
          <w:bCs/>
          <w:color w:val="auto"/>
        </w:rPr>
        <w:t xml:space="preserve"> </w:t>
      </w:r>
      <w:r w:rsidR="001F6D18" w:rsidRPr="00CF7E68">
        <w:rPr>
          <w:bCs/>
          <w:color w:val="auto"/>
        </w:rPr>
        <w:t>«универсальные учебные действия</w:t>
      </w:r>
      <w:r w:rsidRPr="00CF7E68">
        <w:rPr>
          <w:bCs/>
          <w:color w:val="auto"/>
        </w:rPr>
        <w:t xml:space="preserve">», </w:t>
      </w:r>
      <w:r w:rsidR="007751CC" w:rsidRPr="00CF7E68">
        <w:rPr>
          <w:bCs/>
          <w:color w:val="auto"/>
        </w:rPr>
        <w:t xml:space="preserve"> </w:t>
      </w:r>
      <w:r w:rsidR="00FC2ECC" w:rsidRPr="00CF7E68">
        <w:rPr>
          <w:bCs/>
          <w:color w:val="auto"/>
        </w:rPr>
        <w:t>4</w:t>
      </w:r>
      <w:r w:rsidR="001F6D18" w:rsidRPr="00CF7E68">
        <w:rPr>
          <w:bCs/>
          <w:color w:val="auto"/>
        </w:rPr>
        <w:t>) «познав</w:t>
      </w:r>
      <w:r w:rsidR="001F6D18" w:rsidRPr="00CF7E68">
        <w:rPr>
          <w:bCs/>
          <w:color w:val="auto"/>
        </w:rPr>
        <w:t>а</w:t>
      </w:r>
      <w:r w:rsidR="001F6D18" w:rsidRPr="00CF7E68">
        <w:rPr>
          <w:bCs/>
          <w:color w:val="auto"/>
        </w:rPr>
        <w:t>тельные универсальные учебные действия</w:t>
      </w:r>
      <w:r w:rsidRPr="00CF7E68">
        <w:rPr>
          <w:bCs/>
          <w:color w:val="auto"/>
        </w:rPr>
        <w:t>»</w:t>
      </w:r>
      <w:r w:rsidR="00611F79" w:rsidRPr="00CF7E68">
        <w:rPr>
          <w:bCs/>
          <w:color w:val="auto"/>
        </w:rPr>
        <w:t>,</w:t>
      </w:r>
      <w:r w:rsidR="007751CC" w:rsidRPr="00CF7E68">
        <w:rPr>
          <w:bCs/>
          <w:color w:val="auto"/>
        </w:rPr>
        <w:t xml:space="preserve"> </w:t>
      </w:r>
      <w:r w:rsidR="00AE4919" w:rsidRPr="00CF7E68">
        <w:rPr>
          <w:bCs/>
          <w:color w:val="auto"/>
        </w:rPr>
        <w:t>5) «</w:t>
      </w:r>
      <w:r w:rsidR="001F6D18" w:rsidRPr="00CF7E68">
        <w:rPr>
          <w:bCs/>
          <w:color w:val="auto"/>
        </w:rPr>
        <w:t>фа</w:t>
      </w:r>
      <w:r w:rsidR="001F6D18" w:rsidRPr="00CF7E68">
        <w:rPr>
          <w:bCs/>
          <w:color w:val="auto"/>
        </w:rPr>
        <w:t>к</w:t>
      </w:r>
      <w:r w:rsidR="001F6D18" w:rsidRPr="00CF7E68">
        <w:rPr>
          <w:bCs/>
          <w:color w:val="auto"/>
        </w:rPr>
        <w:t>торы формирования универсальных учебных действий</w:t>
      </w:r>
      <w:r w:rsidR="00AE4919" w:rsidRPr="00CF7E68">
        <w:rPr>
          <w:bCs/>
          <w:color w:val="auto"/>
        </w:rPr>
        <w:t>», 6</w:t>
      </w:r>
      <w:r w:rsidRPr="00CF7E68">
        <w:rPr>
          <w:bCs/>
          <w:color w:val="auto"/>
        </w:rPr>
        <w:t>) «</w:t>
      </w:r>
      <w:r w:rsidR="001F6D18" w:rsidRPr="00CF7E68">
        <w:rPr>
          <w:bCs/>
          <w:color w:val="auto"/>
        </w:rPr>
        <w:t>технология</w:t>
      </w:r>
      <w:r w:rsidR="00B81FBB" w:rsidRPr="00CF7E68">
        <w:rPr>
          <w:bCs/>
          <w:color w:val="auto"/>
        </w:rPr>
        <w:t xml:space="preserve"> об</w:t>
      </w:r>
      <w:r w:rsidR="00B81FBB" w:rsidRPr="00CF7E68">
        <w:rPr>
          <w:bCs/>
          <w:color w:val="auto"/>
        </w:rPr>
        <w:t>у</w:t>
      </w:r>
      <w:r w:rsidR="00B81FBB" w:rsidRPr="00CF7E68">
        <w:rPr>
          <w:bCs/>
          <w:color w:val="auto"/>
        </w:rPr>
        <w:t>чения</w:t>
      </w:r>
      <w:r w:rsidRPr="00CF7E68">
        <w:rPr>
          <w:bCs/>
          <w:color w:val="auto"/>
        </w:rPr>
        <w:t>»</w:t>
      </w:r>
      <w:r w:rsidR="008A5DEC" w:rsidRPr="00CF7E68">
        <w:rPr>
          <w:bCs/>
          <w:color w:val="auto"/>
        </w:rPr>
        <w:t>, 7) «система», 8) государственная итоговая аттестация (ГИА).</w:t>
      </w:r>
    </w:p>
    <w:p w:rsidR="00BC3E39" w:rsidRPr="00CF7E68" w:rsidRDefault="00BC3E39" w:rsidP="00BC3E39">
      <w:pPr>
        <w:pStyle w:val="Default"/>
        <w:ind w:firstLine="708"/>
        <w:contextualSpacing/>
        <w:jc w:val="both"/>
        <w:rPr>
          <w:rFonts w:eastAsia="Times New Roman"/>
          <w:color w:val="auto"/>
        </w:rPr>
      </w:pPr>
      <w:r w:rsidRPr="00CF7E68">
        <w:rPr>
          <w:rFonts w:eastAsia="Times New Roman"/>
          <w:color w:val="auto"/>
        </w:rPr>
        <w:t>1) Определение </w:t>
      </w:r>
      <w:r w:rsidRPr="00CF7E68">
        <w:rPr>
          <w:rFonts w:eastAsia="Times New Roman"/>
          <w:b/>
          <w:color w:val="auto"/>
        </w:rPr>
        <w:t>«деятельности»</w:t>
      </w:r>
      <w:r w:rsidRPr="00CF7E68">
        <w:rPr>
          <w:rFonts w:eastAsia="Times New Roman"/>
          <w:color w:val="auto"/>
        </w:rPr>
        <w:t> как базовой категории психологии х</w:t>
      </w:r>
      <w:r w:rsidRPr="00CF7E68">
        <w:rPr>
          <w:rFonts w:eastAsia="Times New Roman"/>
          <w:color w:val="auto"/>
        </w:rPr>
        <w:t>а</w:t>
      </w:r>
      <w:r w:rsidRPr="00CF7E68">
        <w:rPr>
          <w:rFonts w:eastAsia="Times New Roman"/>
          <w:color w:val="auto"/>
        </w:rPr>
        <w:t>рактеризует психику человека со стороны его повседневного бытия. Деятельность не аддитивна отн</w:t>
      </w:r>
      <w:r w:rsidRPr="00CF7E68">
        <w:rPr>
          <w:rFonts w:eastAsia="Times New Roman"/>
          <w:color w:val="auto"/>
        </w:rPr>
        <w:t>о</w:t>
      </w:r>
      <w:r w:rsidRPr="00CF7E68">
        <w:rPr>
          <w:rFonts w:eastAsia="Times New Roman"/>
          <w:color w:val="auto"/>
        </w:rPr>
        <w:t>сительно своих составляющих, т. е. не является их простой суммой. Она имеет системное строение: внутренние взаимосвязи, иерархию, динамику. Деятельность - высшая, созн</w:t>
      </w:r>
      <w:r w:rsidRPr="00CF7E68">
        <w:rPr>
          <w:rFonts w:eastAsia="Times New Roman"/>
          <w:color w:val="auto"/>
        </w:rPr>
        <w:t>а</w:t>
      </w:r>
      <w:r w:rsidRPr="00CF7E68">
        <w:rPr>
          <w:rFonts w:eastAsia="Times New Roman"/>
          <w:color w:val="auto"/>
        </w:rPr>
        <w:t>тельно регулируемая (активная) форма взаимодействия с окружающей средой (социал</w:t>
      </w:r>
      <w:r w:rsidRPr="00CF7E68">
        <w:rPr>
          <w:rFonts w:eastAsia="Times New Roman"/>
          <w:color w:val="auto"/>
        </w:rPr>
        <w:t>ь</w:t>
      </w:r>
      <w:r w:rsidRPr="00CF7E68">
        <w:rPr>
          <w:rFonts w:eastAsia="Times New Roman"/>
          <w:color w:val="auto"/>
        </w:rPr>
        <w:t>ной и материальной), в процессе которого человек творчески преобразует мир, а также п</w:t>
      </w:r>
      <w:r w:rsidRPr="00CF7E68">
        <w:rPr>
          <w:rFonts w:eastAsia="Times New Roman"/>
          <w:color w:val="auto"/>
        </w:rPr>
        <w:t>о</w:t>
      </w:r>
      <w:r w:rsidRPr="00CF7E68">
        <w:rPr>
          <w:rFonts w:eastAsia="Times New Roman"/>
          <w:color w:val="auto"/>
        </w:rPr>
        <w:t>знает свое место в этом мире. В деятельности различают: </w:t>
      </w:r>
    </w:p>
    <w:p w:rsidR="00BC3E39" w:rsidRPr="00CF7E68" w:rsidRDefault="00BC3E39" w:rsidP="00415645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rFonts w:eastAsia="Times New Roman"/>
          <w:color w:val="auto"/>
        </w:rPr>
      </w:pPr>
      <w:r w:rsidRPr="00CF7E68">
        <w:rPr>
          <w:rFonts w:eastAsia="Times New Roman"/>
          <w:b/>
          <w:color w:val="auto"/>
        </w:rPr>
        <w:t>субъект деятельности</w:t>
      </w:r>
      <w:r w:rsidRPr="00CF7E68">
        <w:rPr>
          <w:rFonts w:eastAsia="Times New Roman"/>
          <w:color w:val="auto"/>
        </w:rPr>
        <w:t xml:space="preserve"> − человек, ее осуществляющий; </w:t>
      </w:r>
    </w:p>
    <w:p w:rsidR="00BC3E39" w:rsidRPr="00CF7E68" w:rsidRDefault="00BC3E39" w:rsidP="00415645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rFonts w:eastAsia="Times New Roman"/>
          <w:color w:val="auto"/>
        </w:rPr>
      </w:pPr>
      <w:r w:rsidRPr="00CF7E68">
        <w:rPr>
          <w:rFonts w:eastAsia="Times New Roman"/>
          <w:b/>
          <w:color w:val="auto"/>
        </w:rPr>
        <w:t>объект деятельности</w:t>
      </w:r>
      <w:r w:rsidRPr="00CF7E68">
        <w:rPr>
          <w:rFonts w:eastAsia="Times New Roman"/>
          <w:color w:val="auto"/>
        </w:rPr>
        <w:t xml:space="preserve"> − фрагмент реальности, на которую направлена а</w:t>
      </w:r>
      <w:r w:rsidRPr="00CF7E68">
        <w:rPr>
          <w:rFonts w:eastAsia="Times New Roman"/>
          <w:color w:val="auto"/>
        </w:rPr>
        <w:t>к</w:t>
      </w:r>
      <w:r w:rsidRPr="00CF7E68">
        <w:rPr>
          <w:rFonts w:eastAsia="Times New Roman"/>
          <w:color w:val="auto"/>
        </w:rPr>
        <w:t xml:space="preserve">тивность субъекта (например, на учебный процесс в вузе); </w:t>
      </w:r>
    </w:p>
    <w:p w:rsidR="00BC3E39" w:rsidRPr="00CF7E68" w:rsidRDefault="00BC3E39" w:rsidP="00415645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rFonts w:eastAsia="Times New Roman"/>
          <w:color w:val="auto"/>
        </w:rPr>
      </w:pPr>
      <w:r w:rsidRPr="00CF7E68">
        <w:rPr>
          <w:rFonts w:eastAsia="Times New Roman"/>
          <w:b/>
          <w:color w:val="auto"/>
        </w:rPr>
        <w:t>предмет деятельности</w:t>
      </w:r>
      <w:r w:rsidRPr="00CF7E68">
        <w:rPr>
          <w:rFonts w:eastAsia="Times New Roman"/>
          <w:color w:val="auto"/>
        </w:rPr>
        <w:t xml:space="preserve"> − то, чего деятельность непосредственно касается (например, в учебной деятельности это знания, умения и навыки)</w:t>
      </w:r>
      <w:r w:rsidR="00555172" w:rsidRPr="00CF7E68">
        <w:rPr>
          <w:rFonts w:eastAsia="Times New Roman"/>
          <w:color w:val="auto"/>
        </w:rPr>
        <w:t xml:space="preserve"> [</w:t>
      </w:r>
      <w:r w:rsidR="00BE749A" w:rsidRPr="00CF7E68">
        <w:rPr>
          <w:rFonts w:eastAsia="Times New Roman"/>
          <w:color w:val="auto"/>
        </w:rPr>
        <w:t>17</w:t>
      </w:r>
      <w:r w:rsidR="00555172" w:rsidRPr="00CF7E68">
        <w:rPr>
          <w:rFonts w:eastAsia="Times New Roman"/>
          <w:color w:val="auto"/>
        </w:rPr>
        <w:t>]</w:t>
      </w:r>
      <w:r w:rsidRPr="00CF7E68">
        <w:rPr>
          <w:rFonts w:eastAsia="Times New Roman"/>
          <w:color w:val="auto"/>
        </w:rPr>
        <w:t>.</w:t>
      </w:r>
    </w:p>
    <w:p w:rsidR="00CA3395" w:rsidRPr="00CF7E68" w:rsidRDefault="00935589" w:rsidP="00CA3395">
      <w:pPr>
        <w:widowControl/>
        <w:spacing w:line="240" w:lineRule="auto"/>
        <w:ind w:firstLine="567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2) </w:t>
      </w:r>
      <w:r w:rsidR="00CA3395" w:rsidRPr="00CF7E68">
        <w:rPr>
          <w:rFonts w:ascii="Times New Roman" w:hAnsi="Times New Roman"/>
          <w:sz w:val="24"/>
          <w:szCs w:val="24"/>
          <w:lang w:eastAsia="ja-JP"/>
        </w:rPr>
        <w:t xml:space="preserve">Понятие </w:t>
      </w:r>
      <w:r w:rsidR="00CA3395" w:rsidRPr="00CF7E68">
        <w:rPr>
          <w:rFonts w:ascii="Times New Roman" w:hAnsi="Times New Roman"/>
          <w:b/>
          <w:sz w:val="24"/>
          <w:szCs w:val="24"/>
          <w:lang w:eastAsia="ja-JP"/>
        </w:rPr>
        <w:t xml:space="preserve">«системно-деятельностный подход» </w:t>
      </w:r>
      <w:r w:rsidR="00CA3395" w:rsidRPr="00CF7E68">
        <w:rPr>
          <w:rFonts w:ascii="Times New Roman" w:hAnsi="Times New Roman"/>
          <w:sz w:val="24"/>
          <w:szCs w:val="24"/>
          <w:lang w:eastAsia="ja-JP"/>
        </w:rPr>
        <w:t>было введено в сер</w:t>
      </w:r>
      <w:r w:rsidR="00CA3395"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="00CA3395" w:rsidRPr="00CF7E68">
        <w:rPr>
          <w:rFonts w:ascii="Times New Roman" w:hAnsi="Times New Roman"/>
          <w:sz w:val="24"/>
          <w:szCs w:val="24"/>
          <w:lang w:eastAsia="ja-JP"/>
        </w:rPr>
        <w:t xml:space="preserve">дине 90-ых гг. ХХ века А.И. Асмоловым и позволило снять 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оппозицию внутри отечественной психол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о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гической науки между </w:t>
      </w:r>
      <w:r w:rsidR="00CA3395" w:rsidRPr="00CF7E68">
        <w:rPr>
          <w:rFonts w:ascii="Times New Roman" w:eastAsia="Times New Roman" w:hAnsi="Times New Roman"/>
          <w:b/>
          <w:sz w:val="24"/>
          <w:szCs w:val="24"/>
          <w:lang w:eastAsia="ja-JP"/>
        </w:rPr>
        <w:t>системным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 подходом, к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о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торый разрабатывался в исследованиях классиков отечественной науки (таких, как Б.Г.Ананьев, Б.Ф.Ломов и целый ряд исслед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о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вателей), и </w:t>
      </w:r>
      <w:r w:rsidR="00CA3395" w:rsidRPr="00CF7E68">
        <w:rPr>
          <w:rFonts w:ascii="Times New Roman" w:eastAsia="Times New Roman" w:hAnsi="Times New Roman"/>
          <w:b/>
          <w:sz w:val="24"/>
          <w:szCs w:val="24"/>
          <w:lang w:eastAsia="ja-JP"/>
        </w:rPr>
        <w:t>деятельностным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, который всегда был системным (его разрабатывали Л.С.Выготский, Л.В.Занков, А.Р.Лурия, Д.Б.Эльконин, В.В.Давыдов и многие другие и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>с</w:t>
      </w:r>
      <w:r w:rsidR="00CA3395"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следователи). </w:t>
      </w:r>
    </w:p>
    <w:p w:rsidR="00935589" w:rsidRPr="00CF7E68" w:rsidRDefault="00CA3395" w:rsidP="00CA3395">
      <w:pPr>
        <w:widowControl/>
        <w:spacing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sz w:val="24"/>
          <w:szCs w:val="24"/>
          <w:lang w:eastAsia="ja-JP"/>
        </w:rPr>
        <w:t>С</w:t>
      </w:r>
      <w:r w:rsidRPr="00CF7E68">
        <w:rPr>
          <w:rFonts w:ascii="Times New Roman" w:eastAsia="Times New Roman" w:hAnsi="Times New Roman"/>
          <w:b/>
          <w:sz w:val="24"/>
          <w:szCs w:val="24"/>
          <w:lang w:eastAsia="ja-JP"/>
        </w:rPr>
        <w:t>истемно-деятельностный подход</w:t>
      </w:r>
      <w:r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 − это попы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тка объединения вышеуказанных подходов, он </w:t>
      </w:r>
      <w:r w:rsidRPr="00CF7E68">
        <w:rPr>
          <w:rFonts w:ascii="Times New Roman" w:eastAsia="Times New Roman" w:hAnsi="Times New Roman"/>
          <w:sz w:val="24"/>
          <w:szCs w:val="24"/>
          <w:lang w:eastAsia="ja-JP"/>
        </w:rPr>
        <w:t>нацелен на развитие личности, на формирование гражданской идентичности, указывает и помогает отследить ценностные ориентиры, которые встраиваются в новое поколение стандартов российск</w:t>
      </w:r>
      <w:r w:rsidRPr="00CF7E68">
        <w:rPr>
          <w:rFonts w:ascii="Times New Roman" w:eastAsia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eastAsia="Times New Roman" w:hAnsi="Times New Roman"/>
          <w:sz w:val="24"/>
          <w:szCs w:val="24"/>
          <w:lang w:eastAsia="ja-JP"/>
        </w:rPr>
        <w:t>го образования</w:t>
      </w:r>
      <w:r w:rsidR="00555172" w:rsidRPr="00CF7E68">
        <w:rPr>
          <w:rFonts w:ascii="Times New Roman" w:eastAsia="Times New Roman" w:hAnsi="Times New Roman"/>
          <w:sz w:val="24"/>
          <w:szCs w:val="24"/>
          <w:lang w:eastAsia="ja-JP"/>
        </w:rPr>
        <w:t xml:space="preserve"> [2]</w:t>
      </w:r>
      <w:r w:rsidRPr="00CF7E68">
        <w:rPr>
          <w:rFonts w:ascii="Times New Roman" w:eastAsia="Times New Roman" w:hAnsi="Times New Roman"/>
          <w:sz w:val="24"/>
          <w:szCs w:val="24"/>
          <w:lang w:eastAsia="ja-JP"/>
        </w:rPr>
        <w:t>.</w:t>
      </w:r>
    </w:p>
    <w:p w:rsidR="00B81FBB" w:rsidRPr="00CF7E68" w:rsidRDefault="000668D5" w:rsidP="00B81FBB">
      <w:pPr>
        <w:pStyle w:val="Default"/>
        <w:ind w:firstLine="567"/>
        <w:jc w:val="both"/>
        <w:rPr>
          <w:rFonts w:eastAsia="Times New Roman"/>
          <w:color w:val="auto"/>
        </w:rPr>
      </w:pPr>
      <w:r w:rsidRPr="00CF7E68">
        <w:rPr>
          <w:rFonts w:eastAsia="Times New Roman"/>
          <w:color w:val="auto"/>
        </w:rPr>
        <w:t xml:space="preserve">3) </w:t>
      </w:r>
      <w:r w:rsidR="00B81FBB" w:rsidRPr="00CF7E68">
        <w:rPr>
          <w:rFonts w:eastAsia="Times New Roman"/>
          <w:b/>
          <w:color w:val="auto"/>
        </w:rPr>
        <w:t>Универсальные учебные действия (УУД)</w:t>
      </w:r>
      <w:r w:rsidR="00B81FBB" w:rsidRPr="00CF7E68">
        <w:rPr>
          <w:rFonts w:eastAsia="Times New Roman"/>
          <w:color w:val="auto"/>
        </w:rPr>
        <w:t xml:space="preserve"> – это умение учиться, то есть спосо</w:t>
      </w:r>
      <w:r w:rsidR="00B81FBB" w:rsidRPr="00CF7E68">
        <w:rPr>
          <w:rFonts w:eastAsia="Times New Roman"/>
          <w:color w:val="auto"/>
        </w:rPr>
        <w:t>б</w:t>
      </w:r>
      <w:r w:rsidR="00B81FBB" w:rsidRPr="00CF7E68">
        <w:rPr>
          <w:rFonts w:eastAsia="Times New Roman"/>
          <w:color w:val="auto"/>
        </w:rPr>
        <w:t xml:space="preserve">ность человека к самосовершенствованию через усвоение нового социального опыта </w:t>
      </w:r>
      <w:hyperlink r:id="rId8" w:anchor="cite_note-1" w:history="1">
        <w:r w:rsidR="00B81FBB" w:rsidRPr="00CF7E68">
          <w:rPr>
            <w:rFonts w:eastAsia="Times New Roman"/>
            <w:color w:val="auto"/>
          </w:rPr>
          <w:t>[1]</w:t>
        </w:r>
      </w:hyperlink>
      <w:r w:rsidR="00B81FBB" w:rsidRPr="00CF7E68">
        <w:rPr>
          <w:rFonts w:eastAsia="Times New Roman"/>
          <w:color w:val="auto"/>
        </w:rPr>
        <w:t>. По мнению А. В. Федотовой, это «обобщенные действия, открывающие возможность ш</w:t>
      </w:r>
      <w:r w:rsidR="00B81FBB" w:rsidRPr="00CF7E68">
        <w:rPr>
          <w:rFonts w:eastAsia="Times New Roman"/>
          <w:color w:val="auto"/>
        </w:rPr>
        <w:t>и</w:t>
      </w:r>
      <w:r w:rsidR="00B81FBB" w:rsidRPr="00CF7E68">
        <w:rPr>
          <w:rFonts w:eastAsia="Times New Roman"/>
          <w:color w:val="auto"/>
        </w:rPr>
        <w:t>рокой ориентации учащихся, – как в различных предметных областях, так и в строении самой учебной деятельн</w:t>
      </w:r>
      <w:r w:rsidR="00B81FBB" w:rsidRPr="00CF7E68">
        <w:rPr>
          <w:rFonts w:eastAsia="Times New Roman"/>
          <w:color w:val="auto"/>
        </w:rPr>
        <w:t>о</w:t>
      </w:r>
      <w:r w:rsidR="00B81FBB" w:rsidRPr="00CF7E68">
        <w:rPr>
          <w:rFonts w:eastAsia="Times New Roman"/>
          <w:color w:val="auto"/>
        </w:rPr>
        <w:t>сти, включая осознание учащимися ее целевой направленности, ценностно-смысловых и операциональных характеристик»</w:t>
      </w:r>
      <w:r w:rsidR="00555172" w:rsidRPr="00CF7E68">
        <w:rPr>
          <w:rFonts w:eastAsia="Times New Roman"/>
          <w:color w:val="auto"/>
        </w:rPr>
        <w:t xml:space="preserve"> [16]</w:t>
      </w:r>
      <w:r w:rsidR="00B81FBB" w:rsidRPr="00CF7E68">
        <w:rPr>
          <w:rFonts w:eastAsia="Times New Roman"/>
          <w:color w:val="auto"/>
        </w:rPr>
        <w:t xml:space="preserve">. </w:t>
      </w:r>
    </w:p>
    <w:p w:rsidR="00CA3395" w:rsidRPr="00CF7E68" w:rsidRDefault="008F1FDD" w:rsidP="00B81FBB">
      <w:pPr>
        <w:pStyle w:val="af0"/>
        <w:tabs>
          <w:tab w:val="left" w:pos="851"/>
        </w:tabs>
        <w:spacing w:before="0" w:beforeAutospacing="0" w:after="0" w:afterAutospacing="0"/>
        <w:ind w:firstLine="567"/>
        <w:contextualSpacing/>
        <w:jc w:val="both"/>
        <w:rPr>
          <w:lang w:eastAsia="ja-JP"/>
        </w:rPr>
      </w:pPr>
      <w:r w:rsidRPr="00CF7E68">
        <w:rPr>
          <w:lang w:eastAsia="ja-JP"/>
        </w:rPr>
        <w:t xml:space="preserve">4) </w:t>
      </w:r>
      <w:r w:rsidRPr="00CF7E68">
        <w:rPr>
          <w:b/>
          <w:lang w:eastAsia="ja-JP"/>
        </w:rPr>
        <w:t>Познавательные универсальные учебные действия</w:t>
      </w:r>
      <w:r w:rsidR="00B81FBB" w:rsidRPr="00CF7E68">
        <w:t xml:space="preserve"> – </w:t>
      </w:r>
      <w:r w:rsidR="00B81FBB" w:rsidRPr="00CF7E68">
        <w:rPr>
          <w:lang w:eastAsia="ja-JP"/>
        </w:rPr>
        <w:t>действия, обеспечива</w:t>
      </w:r>
      <w:r w:rsidR="00B81FBB" w:rsidRPr="00CF7E68">
        <w:rPr>
          <w:lang w:eastAsia="ja-JP"/>
        </w:rPr>
        <w:t>ю</w:t>
      </w:r>
      <w:r w:rsidR="00B81FBB" w:rsidRPr="00CF7E68">
        <w:rPr>
          <w:lang w:eastAsia="ja-JP"/>
        </w:rPr>
        <w:t>щие научно-ориентированное познание мира и развитие познавательных функций личн</w:t>
      </w:r>
      <w:r w:rsidR="00B81FBB" w:rsidRPr="00CF7E68">
        <w:rPr>
          <w:lang w:eastAsia="ja-JP"/>
        </w:rPr>
        <w:t>о</w:t>
      </w:r>
      <w:r w:rsidR="00B81FBB" w:rsidRPr="00CF7E68">
        <w:rPr>
          <w:lang w:eastAsia="ja-JP"/>
        </w:rPr>
        <w:t xml:space="preserve">сти. Познавательные УУД </w:t>
      </w:r>
      <w:r w:rsidR="00CA3395" w:rsidRPr="00CF7E68">
        <w:rPr>
          <w:lang w:eastAsia="ja-JP"/>
        </w:rPr>
        <w:t>включают общеучебные, логические действия, а также</w:t>
      </w:r>
      <w:r w:rsidR="00B81FBB" w:rsidRPr="00CF7E68">
        <w:rPr>
          <w:lang w:eastAsia="ja-JP"/>
        </w:rPr>
        <w:t xml:space="preserve"> </w:t>
      </w:r>
      <w:r w:rsidR="00CA3395" w:rsidRPr="00CF7E68">
        <w:rPr>
          <w:lang w:eastAsia="ja-JP"/>
        </w:rPr>
        <w:t>дейс</w:t>
      </w:r>
      <w:r w:rsidR="00CA3395" w:rsidRPr="00CF7E68">
        <w:rPr>
          <w:lang w:eastAsia="ja-JP"/>
        </w:rPr>
        <w:t>т</w:t>
      </w:r>
      <w:r w:rsidR="00CA3395" w:rsidRPr="00CF7E68">
        <w:rPr>
          <w:lang w:eastAsia="ja-JP"/>
        </w:rPr>
        <w:t>вия постановки и решения проблем</w:t>
      </w:r>
      <w:r w:rsidR="00555172" w:rsidRPr="00CF7E68">
        <w:rPr>
          <w:lang w:eastAsia="ja-JP"/>
        </w:rPr>
        <w:t xml:space="preserve"> </w:t>
      </w:r>
      <w:r w:rsidR="00555172" w:rsidRPr="00CF7E68">
        <w:t>[16]</w:t>
      </w:r>
      <w:r w:rsidR="00CA3395" w:rsidRPr="00CF7E68">
        <w:rPr>
          <w:lang w:eastAsia="ja-JP"/>
        </w:rPr>
        <w:t>.</w:t>
      </w:r>
    </w:p>
    <w:p w:rsidR="008F1FDD" w:rsidRPr="00CF7E68" w:rsidRDefault="008F1FDD" w:rsidP="00CA3395">
      <w:pPr>
        <w:widowControl/>
        <w:spacing w:line="240" w:lineRule="auto"/>
        <w:ind w:firstLine="567"/>
        <w:rPr>
          <w:rFonts w:ascii="Times New Roman" w:hAnsi="Times New Roman"/>
          <w:spacing w:val="-10"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5) </w:t>
      </w:r>
      <w:r w:rsidR="001F1FDE" w:rsidRPr="00CF7E68">
        <w:rPr>
          <w:rFonts w:ascii="Times New Roman" w:hAnsi="Times New Roman"/>
          <w:b/>
          <w:sz w:val="24"/>
          <w:szCs w:val="24"/>
          <w:lang w:eastAsia="ja-JP"/>
        </w:rPr>
        <w:t>«Ф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актор»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(от лат. factor – делающий, производящий) определяется как «причина, движущая сила какого-либо процесса, явления, определяющая его харак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>тер или отдел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>ные его черты» [25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]. В представляемом опыте понятие «фактор» определяется как </w:t>
      </w:r>
      <w:r w:rsidRPr="00CF7E68">
        <w:rPr>
          <w:rFonts w:ascii="Times New Roman" w:hAnsi="Times New Roman"/>
          <w:spacing w:val="-10"/>
          <w:sz w:val="24"/>
          <w:szCs w:val="24"/>
          <w:lang w:eastAsia="ja-JP"/>
        </w:rPr>
        <w:t>дейс</w:t>
      </w:r>
      <w:r w:rsidRPr="00CF7E68">
        <w:rPr>
          <w:rFonts w:ascii="Times New Roman" w:hAnsi="Times New Roman"/>
          <w:spacing w:val="-10"/>
          <w:sz w:val="24"/>
          <w:szCs w:val="24"/>
          <w:lang w:eastAsia="ja-JP"/>
        </w:rPr>
        <w:t>т</w:t>
      </w:r>
      <w:r w:rsidRPr="00CF7E68">
        <w:rPr>
          <w:rFonts w:ascii="Times New Roman" w:hAnsi="Times New Roman"/>
          <w:spacing w:val="-10"/>
          <w:sz w:val="24"/>
          <w:szCs w:val="24"/>
          <w:lang w:eastAsia="ja-JP"/>
        </w:rPr>
        <w:t>венное, активное начало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 для создания те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х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нологии формирования познавательных УУД в системе подготовки к государс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т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венной итоговой аттестации. </w:t>
      </w:r>
    </w:p>
    <w:p w:rsidR="001F1FDE" w:rsidRPr="00CF7E68" w:rsidRDefault="00B81FBB" w:rsidP="00CA3395">
      <w:pPr>
        <w:widowControl/>
        <w:spacing w:line="240" w:lineRule="auto"/>
        <w:ind w:firstLine="567"/>
        <w:rPr>
          <w:rFonts w:ascii="Times New Roman" w:hAnsi="Times New Roman"/>
          <w:spacing w:val="-10"/>
          <w:sz w:val="24"/>
          <w:szCs w:val="24"/>
          <w:lang w:eastAsia="ja-JP"/>
        </w:rPr>
      </w:pPr>
      <w:r w:rsidRPr="00CF7E68">
        <w:rPr>
          <w:rFonts w:ascii="Times New Roman" w:hAnsi="Times New Roman"/>
          <w:spacing w:val="-10"/>
          <w:sz w:val="24"/>
          <w:szCs w:val="24"/>
          <w:lang w:eastAsia="ja-JP"/>
        </w:rPr>
        <w:t>К факторам</w:t>
      </w:r>
      <w:r w:rsidR="001F1FDE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 </w:t>
      </w:r>
      <w:r w:rsidR="001F1FDE" w:rsidRPr="00CF7E68">
        <w:rPr>
          <w:rFonts w:ascii="Times New Roman" w:hAnsi="Times New Roman"/>
          <w:b/>
          <w:spacing w:val="-10"/>
          <w:sz w:val="24"/>
          <w:szCs w:val="24"/>
          <w:lang w:eastAsia="ja-JP"/>
        </w:rPr>
        <w:t>формирования универсальных учебных действий</w:t>
      </w:r>
      <w:r w:rsidR="003A7FD6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 можно отнести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 индивид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у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альный опыт (багаж) обучающихся по решению проблемных заданий или заданий с открытым у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с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lastRenderedPageBreak/>
        <w:t>ловием, степень мотивации обучающихся на изучение предмета; методический потенциал техн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>о</w:t>
      </w:r>
      <w:r w:rsidR="00DA43DE" w:rsidRPr="00CF7E68">
        <w:rPr>
          <w:rFonts w:ascii="Times New Roman" w:hAnsi="Times New Roman"/>
          <w:spacing w:val="-10"/>
          <w:sz w:val="24"/>
          <w:szCs w:val="24"/>
          <w:lang w:eastAsia="ja-JP"/>
        </w:rPr>
        <w:t xml:space="preserve">логии, нацеленной на формирование УУД, ситуацию успеха при изучении указанного предмета. </w:t>
      </w:r>
    </w:p>
    <w:p w:rsidR="00C64578" w:rsidRPr="00CF7E68" w:rsidRDefault="001F1FDE" w:rsidP="00C64578">
      <w:pPr>
        <w:pStyle w:val="Default"/>
        <w:ind w:firstLine="567"/>
        <w:jc w:val="both"/>
        <w:rPr>
          <w:color w:val="auto"/>
          <w:spacing w:val="-10"/>
        </w:rPr>
      </w:pPr>
      <w:r w:rsidRPr="00CF7E68">
        <w:rPr>
          <w:bCs/>
          <w:color w:val="auto"/>
        </w:rPr>
        <w:t xml:space="preserve">6) </w:t>
      </w:r>
      <w:r w:rsidR="00B81FBB" w:rsidRPr="00CF7E68">
        <w:rPr>
          <w:b/>
          <w:color w:val="auto"/>
          <w:spacing w:val="-10"/>
        </w:rPr>
        <w:t>Технология обучения</w:t>
      </w:r>
      <w:r w:rsidR="00B81FBB" w:rsidRPr="00CF7E68">
        <w:rPr>
          <w:color w:val="auto"/>
          <w:spacing w:val="-10"/>
        </w:rPr>
        <w:t xml:space="preserve"> – это задачно-детерминированный, системный, логически структ</w:t>
      </w:r>
      <w:r w:rsidR="00B81FBB" w:rsidRPr="00CF7E68">
        <w:rPr>
          <w:color w:val="auto"/>
          <w:spacing w:val="-10"/>
        </w:rPr>
        <w:t>у</w:t>
      </w:r>
      <w:r w:rsidR="00B81FBB" w:rsidRPr="00CF7E68">
        <w:rPr>
          <w:color w:val="auto"/>
          <w:spacing w:val="-10"/>
        </w:rPr>
        <w:t>рированный, управляемый процесс обучения, инвариантно прот</w:t>
      </w:r>
      <w:r w:rsidR="00B81FBB" w:rsidRPr="00CF7E68">
        <w:rPr>
          <w:color w:val="auto"/>
          <w:spacing w:val="-10"/>
        </w:rPr>
        <w:t>е</w:t>
      </w:r>
      <w:r w:rsidR="00B81FBB" w:rsidRPr="00CF7E68">
        <w:rPr>
          <w:color w:val="auto"/>
          <w:spacing w:val="-10"/>
        </w:rPr>
        <w:t>кающий под влиянием решаемой задачи и при определенных педагогических усл</w:t>
      </w:r>
      <w:r w:rsidR="00B81FBB" w:rsidRPr="00CF7E68">
        <w:rPr>
          <w:color w:val="auto"/>
          <w:spacing w:val="-10"/>
        </w:rPr>
        <w:t>о</w:t>
      </w:r>
      <w:r w:rsidR="00B81FBB" w:rsidRPr="00CF7E68">
        <w:rPr>
          <w:color w:val="auto"/>
          <w:spacing w:val="-10"/>
        </w:rPr>
        <w:t>виях обеспечивающий планируемый результат.</w:t>
      </w:r>
    </w:p>
    <w:p w:rsidR="00F32FC0" w:rsidRPr="00CF7E68" w:rsidRDefault="001F1FDE" w:rsidP="00C64578">
      <w:pPr>
        <w:pStyle w:val="Default"/>
        <w:ind w:firstLine="567"/>
        <w:jc w:val="both"/>
        <w:rPr>
          <w:bCs/>
          <w:color w:val="auto"/>
        </w:rPr>
      </w:pPr>
      <w:r w:rsidRPr="00CF7E68">
        <w:rPr>
          <w:bCs/>
          <w:color w:val="auto"/>
        </w:rPr>
        <w:t xml:space="preserve">7) </w:t>
      </w:r>
      <w:r w:rsidRPr="00CF7E68">
        <w:rPr>
          <w:b/>
          <w:bCs/>
          <w:color w:val="auto"/>
        </w:rPr>
        <w:t>«Система»</w:t>
      </w:r>
      <w:r w:rsidRPr="00CF7E68">
        <w:rPr>
          <w:bCs/>
          <w:color w:val="auto"/>
        </w:rPr>
        <w:t xml:space="preserve"> </w:t>
      </w:r>
      <w:r w:rsidR="00C64578" w:rsidRPr="00CF7E68">
        <w:rPr>
          <w:bCs/>
          <w:color w:val="auto"/>
        </w:rPr>
        <w:t>(</w:t>
      </w:r>
      <w:r w:rsidR="00F32FC0" w:rsidRPr="00CF7E68">
        <w:rPr>
          <w:color w:val="auto"/>
          <w:spacing w:val="-10"/>
        </w:rPr>
        <w:t>от</w:t>
      </w:r>
      <w:r w:rsidR="00C64578" w:rsidRPr="00CF7E68">
        <w:rPr>
          <w:color w:val="auto"/>
          <w:spacing w:val="-10"/>
        </w:rPr>
        <w:t xml:space="preserve"> </w:t>
      </w:r>
      <w:hyperlink r:id="rId9" w:tooltip="Древнегреческий язык" w:history="1">
        <w:r w:rsidR="00C64578" w:rsidRPr="00CF7E68">
          <w:rPr>
            <w:color w:val="auto"/>
            <w:spacing w:val="-10"/>
          </w:rPr>
          <w:t xml:space="preserve">др. </w:t>
        </w:r>
        <w:r w:rsidR="00F32FC0" w:rsidRPr="00CF7E68">
          <w:rPr>
            <w:color w:val="auto"/>
            <w:spacing w:val="-10"/>
          </w:rPr>
          <w:t>греч.</w:t>
        </w:r>
      </w:hyperlink>
      <w:r w:rsidR="00C64578" w:rsidRPr="00CF7E68">
        <w:rPr>
          <w:color w:val="auto"/>
          <w:spacing w:val="-10"/>
        </w:rPr>
        <w:t xml:space="preserve"> </w:t>
      </w:r>
      <w:r w:rsidR="00F32FC0" w:rsidRPr="00CF7E68">
        <w:rPr>
          <w:color w:val="auto"/>
          <w:spacing w:val="-10"/>
        </w:rPr>
        <w:t>σύστημα</w:t>
      </w:r>
      <w:r w:rsidR="00A7436F" w:rsidRPr="00CF7E68">
        <w:rPr>
          <w:color w:val="auto"/>
          <w:spacing w:val="-10"/>
        </w:rPr>
        <w:t>,</w:t>
      </w:r>
      <w:r w:rsidR="00F32FC0" w:rsidRPr="00CF7E68">
        <w:rPr>
          <w:color w:val="auto"/>
          <w:spacing w:val="-10"/>
        </w:rPr>
        <w:t xml:space="preserve"> целое, составленное из частей; соединение)</w:t>
      </w:r>
      <w:r w:rsidR="00C64578" w:rsidRPr="00CF7E68">
        <w:rPr>
          <w:color w:val="auto"/>
          <w:spacing w:val="-10"/>
        </w:rPr>
        <w:t xml:space="preserve"> − </w:t>
      </w:r>
      <w:hyperlink r:id="rId10" w:tooltip="Множество" w:history="1">
        <w:r w:rsidR="00F32FC0" w:rsidRPr="00CF7E68">
          <w:rPr>
            <w:color w:val="auto"/>
            <w:spacing w:val="-10"/>
          </w:rPr>
          <w:t>множес</w:t>
        </w:r>
        <w:r w:rsidR="00F32FC0" w:rsidRPr="00CF7E68">
          <w:rPr>
            <w:color w:val="auto"/>
            <w:spacing w:val="-10"/>
          </w:rPr>
          <w:t>т</w:t>
        </w:r>
        <w:r w:rsidR="00F32FC0" w:rsidRPr="00CF7E68">
          <w:rPr>
            <w:color w:val="auto"/>
            <w:spacing w:val="-10"/>
          </w:rPr>
          <w:t>во</w:t>
        </w:r>
      </w:hyperlink>
      <w:r w:rsidR="00C64578" w:rsidRPr="00CF7E68">
        <w:rPr>
          <w:color w:val="auto"/>
          <w:spacing w:val="-10"/>
        </w:rPr>
        <w:t xml:space="preserve"> </w:t>
      </w:r>
      <w:hyperlink r:id="rId11" w:tooltip="Элемент (философия)" w:history="1">
        <w:r w:rsidR="00F32FC0" w:rsidRPr="00CF7E68">
          <w:rPr>
            <w:color w:val="auto"/>
            <w:spacing w:val="-10"/>
          </w:rPr>
          <w:t>элементов</w:t>
        </w:r>
      </w:hyperlink>
      <w:r w:rsidR="00F32FC0" w:rsidRPr="00CF7E68">
        <w:rPr>
          <w:color w:val="auto"/>
          <w:spacing w:val="-10"/>
        </w:rPr>
        <w:t>, находящихся в отношениях и связях друг с другом, которое образует определённую целостность,</w:t>
      </w:r>
      <w:r w:rsidR="00C64578" w:rsidRPr="00CF7E68">
        <w:rPr>
          <w:color w:val="auto"/>
          <w:spacing w:val="-10"/>
        </w:rPr>
        <w:t xml:space="preserve"> </w:t>
      </w:r>
      <w:hyperlink r:id="rId12" w:tooltip="Единство" w:history="1">
        <w:r w:rsidR="00F32FC0" w:rsidRPr="00CF7E68">
          <w:rPr>
            <w:color w:val="auto"/>
            <w:spacing w:val="-10"/>
          </w:rPr>
          <w:t>единство</w:t>
        </w:r>
      </w:hyperlink>
      <w:r w:rsidR="00C64578" w:rsidRPr="00CF7E68">
        <w:rPr>
          <w:color w:val="auto"/>
          <w:spacing w:val="-10"/>
        </w:rPr>
        <w:t xml:space="preserve"> </w:t>
      </w:r>
      <w:hyperlink r:id="rId13" w:anchor="cite_note-bres-1" w:history="1">
        <w:r w:rsidR="00555172" w:rsidRPr="00CF7E68">
          <w:rPr>
            <w:color w:val="auto"/>
            <w:spacing w:val="-10"/>
          </w:rPr>
          <w:t>[25</w:t>
        </w:r>
        <w:r w:rsidR="00F32FC0" w:rsidRPr="00CF7E68">
          <w:rPr>
            <w:color w:val="auto"/>
            <w:spacing w:val="-10"/>
          </w:rPr>
          <w:t>]</w:t>
        </w:r>
      </w:hyperlink>
      <w:r w:rsidR="00F32FC0" w:rsidRPr="00CF7E68">
        <w:rPr>
          <w:color w:val="auto"/>
          <w:spacing w:val="-10"/>
        </w:rPr>
        <w:t>.</w:t>
      </w:r>
      <w:r w:rsidR="00C64578" w:rsidRPr="00CF7E68">
        <w:rPr>
          <w:color w:val="auto"/>
          <w:spacing w:val="-10"/>
        </w:rPr>
        <w:t xml:space="preserve"> </w:t>
      </w:r>
    </w:p>
    <w:p w:rsidR="0000321D" w:rsidRPr="00CF7E68" w:rsidRDefault="001F1FDE" w:rsidP="00CA3395">
      <w:pPr>
        <w:pStyle w:val="Default"/>
        <w:ind w:firstLine="567"/>
        <w:jc w:val="both"/>
        <w:rPr>
          <w:color w:val="auto"/>
          <w:spacing w:val="-10"/>
        </w:rPr>
      </w:pPr>
      <w:r w:rsidRPr="00CF7E68">
        <w:rPr>
          <w:bCs/>
          <w:color w:val="auto"/>
        </w:rPr>
        <w:t xml:space="preserve">8) </w:t>
      </w:r>
      <w:r w:rsidRPr="00CF7E68">
        <w:rPr>
          <w:b/>
          <w:bCs/>
          <w:color w:val="auto"/>
        </w:rPr>
        <w:t>Государственная итоговая аттестация</w:t>
      </w:r>
      <w:r w:rsidRPr="00CF7E68">
        <w:rPr>
          <w:bCs/>
          <w:color w:val="auto"/>
        </w:rPr>
        <w:t xml:space="preserve"> (ГИ</w:t>
      </w:r>
      <w:r w:rsidRPr="00CF7E68">
        <w:rPr>
          <w:color w:val="auto"/>
          <w:spacing w:val="-10"/>
        </w:rPr>
        <w:t xml:space="preserve">А) </w:t>
      </w:r>
      <w:r w:rsidR="0000321D" w:rsidRPr="00CF7E68">
        <w:rPr>
          <w:color w:val="auto"/>
          <w:spacing w:val="-10"/>
        </w:rPr>
        <w:t xml:space="preserve">– </w:t>
      </w:r>
      <w:r w:rsidRPr="00CF7E68">
        <w:rPr>
          <w:color w:val="auto"/>
          <w:spacing w:val="-10"/>
        </w:rPr>
        <w:t xml:space="preserve"> </w:t>
      </w:r>
      <w:r w:rsidR="0000321D" w:rsidRPr="00CF7E68">
        <w:rPr>
          <w:color w:val="auto"/>
          <w:spacing w:val="-10"/>
        </w:rPr>
        <w:t>государственная (итоговая) аттест</w:t>
      </w:r>
      <w:r w:rsidR="0000321D" w:rsidRPr="00CF7E68">
        <w:rPr>
          <w:color w:val="auto"/>
          <w:spacing w:val="-10"/>
        </w:rPr>
        <w:t>а</w:t>
      </w:r>
      <w:r w:rsidR="0000321D" w:rsidRPr="00CF7E68">
        <w:rPr>
          <w:color w:val="auto"/>
          <w:spacing w:val="-10"/>
        </w:rPr>
        <w:t xml:space="preserve">ция — основной обязательный вид экзамена (в 9 классе в формате ОГЭ, в 11 классе в формате ЕГЭ). </w:t>
      </w:r>
    </w:p>
    <w:p w:rsidR="009F10C2" w:rsidRPr="00CF7E68" w:rsidRDefault="009F10C2" w:rsidP="00FF3925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9</w:t>
      </w:r>
      <w:r w:rsidR="00AE4919" w:rsidRPr="00CF7E68">
        <w:rPr>
          <w:rFonts w:ascii="Times New Roman" w:hAnsi="Times New Roman"/>
          <w:sz w:val="24"/>
          <w:szCs w:val="24"/>
          <w:lang w:eastAsia="ja-JP"/>
        </w:rPr>
        <w:t xml:space="preserve">) 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В опыте мы ориентируемся на следующую классификацию 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уровней освоения учебного материала</w:t>
      </w:r>
      <w:r w:rsidRPr="00CF7E68">
        <w:rPr>
          <w:rFonts w:ascii="Times New Roman" w:hAnsi="Times New Roman"/>
          <w:sz w:val="24"/>
          <w:szCs w:val="24"/>
          <w:lang w:eastAsia="ja-JP"/>
        </w:rPr>
        <w:t>: репродуктивный, эвристический, исследов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тельский</w:t>
      </w:r>
      <w:r w:rsidR="00555172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555172" w:rsidRPr="00CF7E68">
        <w:rPr>
          <w:rFonts w:ascii="Times New Roman" w:eastAsia="Times New Roman" w:hAnsi="Times New Roman"/>
          <w:sz w:val="24"/>
          <w:szCs w:val="24"/>
          <w:lang w:eastAsia="ja-JP"/>
        </w:rPr>
        <w:t>[15]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. </w:t>
      </w:r>
    </w:p>
    <w:p w:rsidR="00CA3395" w:rsidRPr="00CF7E68" w:rsidRDefault="00CA3395" w:rsidP="00BC3E39">
      <w:pPr>
        <w:widowControl/>
        <w:spacing w:line="240" w:lineRule="auto"/>
        <w:ind w:firstLine="0"/>
        <w:rPr>
          <w:rFonts w:ascii="Times New Roman" w:hAnsi="Times New Roman"/>
          <w:sz w:val="24"/>
          <w:szCs w:val="24"/>
          <w:lang w:eastAsia="ja-JP"/>
        </w:rPr>
      </w:pPr>
    </w:p>
    <w:p w:rsidR="007D4B3A" w:rsidRPr="00CF7E68" w:rsidRDefault="007D4B3A" w:rsidP="00A20197">
      <w:pPr>
        <w:widowControl/>
        <w:spacing w:line="240" w:lineRule="auto"/>
        <w:ind w:left="1" w:firstLine="708"/>
        <w:jc w:val="left"/>
        <w:rPr>
          <w:rFonts w:ascii="Times New Roman" w:hAnsi="Times New Roman"/>
          <w:b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sz w:val="24"/>
          <w:szCs w:val="24"/>
          <w:lang w:eastAsia="ja-JP"/>
        </w:rPr>
        <w:t>Новизна опыта</w:t>
      </w:r>
    </w:p>
    <w:p w:rsidR="00214609" w:rsidRPr="00CF7E68" w:rsidRDefault="007D4B3A" w:rsidP="007D4B3A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Новизна опыта состоит в </w:t>
      </w:r>
      <w:r w:rsidR="00214609" w:rsidRPr="00CF7E68">
        <w:rPr>
          <w:rFonts w:ascii="Times New Roman" w:hAnsi="Times New Roman"/>
          <w:sz w:val="24"/>
          <w:szCs w:val="24"/>
          <w:lang w:eastAsia="ja-JP"/>
        </w:rPr>
        <w:t>создании и апробации технологии формирования позн</w:t>
      </w:r>
      <w:r w:rsidR="00214609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214609" w:rsidRPr="00CF7E68">
        <w:rPr>
          <w:rFonts w:ascii="Times New Roman" w:hAnsi="Times New Roman"/>
          <w:sz w:val="24"/>
          <w:szCs w:val="24"/>
          <w:lang w:eastAsia="ja-JP"/>
        </w:rPr>
        <w:t>вательных универсальных учебных действий в системе подготовки обучающихся к итог</w:t>
      </w:r>
      <w:r w:rsidR="00214609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214609" w:rsidRPr="00CF7E68">
        <w:rPr>
          <w:rFonts w:ascii="Times New Roman" w:hAnsi="Times New Roman"/>
          <w:sz w:val="24"/>
          <w:szCs w:val="24"/>
          <w:lang w:eastAsia="ja-JP"/>
        </w:rPr>
        <w:t xml:space="preserve">вой государственной аттестации по химии на уроках химии. </w:t>
      </w:r>
    </w:p>
    <w:p w:rsidR="007D4B3A" w:rsidRPr="00CF7E68" w:rsidRDefault="007D4B3A" w:rsidP="0055066E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</w:p>
    <w:p w:rsidR="00CE473F" w:rsidRPr="00CF7E68" w:rsidRDefault="00CE473F" w:rsidP="00A20197">
      <w:pPr>
        <w:widowControl/>
        <w:spacing w:line="240" w:lineRule="auto"/>
        <w:ind w:firstLine="709"/>
        <w:jc w:val="left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>Характеристика условий</w:t>
      </w:r>
      <w:r w:rsidR="00A20197"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>возможности применения данного опыта</w:t>
      </w:r>
    </w:p>
    <w:p w:rsidR="009F4953" w:rsidRPr="00CF7E68" w:rsidRDefault="005454B5" w:rsidP="00CE473F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Технология формирования познавательных универсальных учебных действий</w:t>
      </w:r>
      <w:r w:rsidR="002B5A5B" w:rsidRPr="00CF7E68">
        <w:rPr>
          <w:rFonts w:ascii="Times New Roman" w:hAnsi="Times New Roman"/>
          <w:sz w:val="24"/>
          <w:szCs w:val="24"/>
          <w:lang w:eastAsia="ja-JP"/>
        </w:rPr>
        <w:t xml:space="preserve"> ре</w:t>
      </w:r>
      <w:r w:rsidR="002B5A5B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2B5A5B" w:rsidRPr="00CF7E68">
        <w:rPr>
          <w:rFonts w:ascii="Times New Roman" w:hAnsi="Times New Roman"/>
          <w:sz w:val="24"/>
          <w:szCs w:val="24"/>
          <w:lang w:eastAsia="ja-JP"/>
        </w:rPr>
        <w:t>лизуется на уроках химии в 9-11 классах, а также в рамках зан</w:t>
      </w:r>
      <w:r w:rsidR="002B5A5B" w:rsidRPr="00CF7E68">
        <w:rPr>
          <w:rFonts w:ascii="Times New Roman" w:hAnsi="Times New Roman"/>
          <w:sz w:val="24"/>
          <w:szCs w:val="24"/>
          <w:lang w:eastAsia="ja-JP"/>
        </w:rPr>
        <w:t>я</w:t>
      </w:r>
      <w:r w:rsidR="002B5A5B" w:rsidRPr="00CF7E68">
        <w:rPr>
          <w:rFonts w:ascii="Times New Roman" w:hAnsi="Times New Roman"/>
          <w:sz w:val="24"/>
          <w:szCs w:val="24"/>
          <w:lang w:eastAsia="ja-JP"/>
        </w:rPr>
        <w:t>тий элективных курсов и внеурочной деятельности.</w:t>
      </w:r>
    </w:p>
    <w:p w:rsidR="002B5A5B" w:rsidRPr="00CF7E68" w:rsidRDefault="002B5A5B" w:rsidP="002C76A9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Формирование познавательных учебных действий обусловлено рядом условий: предварительная сформированность тех или иных </w:t>
      </w:r>
      <w:r w:rsidR="002C76A9" w:rsidRPr="00CF7E68">
        <w:rPr>
          <w:rFonts w:ascii="Times New Roman" w:hAnsi="Times New Roman"/>
          <w:sz w:val="24"/>
          <w:szCs w:val="24"/>
          <w:lang w:eastAsia="ja-JP"/>
        </w:rPr>
        <w:t xml:space="preserve">познавательных </w:t>
      </w:r>
      <w:r w:rsidRPr="00CF7E68">
        <w:rPr>
          <w:rFonts w:ascii="Times New Roman" w:hAnsi="Times New Roman"/>
          <w:sz w:val="24"/>
          <w:szCs w:val="24"/>
          <w:lang w:eastAsia="ja-JP"/>
        </w:rPr>
        <w:t>действий у обуча</w:t>
      </w:r>
      <w:r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Pr="00CF7E68">
        <w:rPr>
          <w:rFonts w:ascii="Times New Roman" w:hAnsi="Times New Roman"/>
          <w:sz w:val="24"/>
          <w:szCs w:val="24"/>
          <w:lang w:eastAsia="ja-JP"/>
        </w:rPr>
        <w:t>щихся; значимость для обучающ</w:t>
      </w:r>
      <w:r w:rsidR="002C76A9" w:rsidRPr="00CF7E68">
        <w:rPr>
          <w:rFonts w:ascii="Times New Roman" w:hAnsi="Times New Roman"/>
          <w:sz w:val="24"/>
          <w:szCs w:val="24"/>
          <w:lang w:eastAsia="ja-JP"/>
        </w:rPr>
        <w:t>ихся получаемых знаний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>;</w:t>
      </w:r>
      <w:r w:rsidR="002C76A9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предлагаемый уровень осво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ния учебного материала; </w:t>
      </w:r>
      <w:r w:rsidR="002C76A9" w:rsidRPr="00CF7E68">
        <w:rPr>
          <w:rFonts w:ascii="Times New Roman" w:hAnsi="Times New Roman"/>
          <w:sz w:val="24"/>
          <w:szCs w:val="24"/>
          <w:lang w:eastAsia="ja-JP"/>
        </w:rPr>
        <w:t>формы организации работы обучающихся.</w:t>
      </w:r>
    </w:p>
    <w:p w:rsidR="002C76A9" w:rsidRPr="00CF7E68" w:rsidRDefault="002C76A9" w:rsidP="00CE473F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Таким образом, учитывая вышеуказанные условия, педагогу необходимо при ре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лизации технологии формирования познавательных универсал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>ных учебных действий в системе подготовке к государственной итоговой а</w:t>
      </w:r>
      <w:r w:rsidRPr="00CF7E68">
        <w:rPr>
          <w:rFonts w:ascii="Times New Roman" w:hAnsi="Times New Roman"/>
          <w:sz w:val="24"/>
          <w:szCs w:val="24"/>
          <w:lang w:eastAsia="ja-JP"/>
        </w:rPr>
        <w:t>т</w:t>
      </w:r>
      <w:r w:rsidRPr="00CF7E68">
        <w:rPr>
          <w:rFonts w:ascii="Times New Roman" w:hAnsi="Times New Roman"/>
          <w:sz w:val="24"/>
          <w:szCs w:val="24"/>
          <w:lang w:eastAsia="ja-JP"/>
        </w:rPr>
        <w:t>тестации акцентировать внимание на следующем:</w:t>
      </w:r>
    </w:p>
    <w:p w:rsidR="002C76A9" w:rsidRPr="00CF7E68" w:rsidRDefault="000F2AEC" w:rsidP="00415645">
      <w:pPr>
        <w:widowControl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наличие в педагогическом арсенале учителя  комплекса  методов, приемов, техник, средств обучения</w:t>
      </w:r>
      <w:r w:rsidR="00492909" w:rsidRPr="00CF7E68">
        <w:rPr>
          <w:rFonts w:ascii="Times New Roman" w:hAnsi="Times New Roman"/>
          <w:sz w:val="24"/>
          <w:szCs w:val="24"/>
          <w:lang w:eastAsia="ja-JP"/>
        </w:rPr>
        <w:t>, способствующих интеграции методич</w:t>
      </w:r>
      <w:r w:rsidR="00492909"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="00492909" w:rsidRPr="00CF7E68">
        <w:rPr>
          <w:rFonts w:ascii="Times New Roman" w:hAnsi="Times New Roman"/>
          <w:sz w:val="24"/>
          <w:szCs w:val="24"/>
          <w:lang w:eastAsia="ja-JP"/>
        </w:rPr>
        <w:t>ской системы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(инструментов)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 xml:space="preserve"> по блокам «Учимся видеть проблему», «Учи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>м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>ся анализировать», «Учимся рефлексивному чтению», «Учимся конструир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DE51F6" w:rsidRPr="00CF7E68">
        <w:rPr>
          <w:rFonts w:ascii="Times New Roman" w:hAnsi="Times New Roman"/>
          <w:sz w:val="24"/>
          <w:szCs w:val="24"/>
          <w:lang w:eastAsia="ja-JP"/>
        </w:rPr>
        <w:t>вать», «Учимся корректировать свои действия»</w:t>
      </w:r>
      <w:r w:rsidR="002C76A9" w:rsidRPr="00CF7E68">
        <w:rPr>
          <w:rFonts w:ascii="Times New Roman" w:hAnsi="Times New Roman"/>
          <w:sz w:val="24"/>
          <w:szCs w:val="24"/>
          <w:lang w:eastAsia="ja-JP"/>
        </w:rPr>
        <w:t>;</w:t>
      </w:r>
    </w:p>
    <w:p w:rsidR="002C76A9" w:rsidRPr="00CF7E68" w:rsidRDefault="002C76A9" w:rsidP="00415645">
      <w:pPr>
        <w:widowControl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способность обеспечить содержания качественных задач</w:t>
      </w:r>
      <w:r w:rsidR="00492909" w:rsidRPr="00CF7E68">
        <w:rPr>
          <w:rFonts w:ascii="Times New Roman" w:hAnsi="Times New Roman"/>
          <w:sz w:val="24"/>
          <w:szCs w:val="24"/>
          <w:lang w:eastAsia="ja-JP"/>
        </w:rPr>
        <w:t xml:space="preserve"> (комплекса упражнений)</w:t>
      </w:r>
      <w:r w:rsidRPr="00CF7E68">
        <w:rPr>
          <w:rFonts w:ascii="Times New Roman" w:hAnsi="Times New Roman"/>
          <w:sz w:val="24"/>
          <w:szCs w:val="24"/>
          <w:lang w:eastAsia="ja-JP"/>
        </w:rPr>
        <w:t>, нацеленных на формирование различных видов познавател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>ных УУД</w:t>
      </w:r>
      <w:r w:rsidR="00BE749A" w:rsidRPr="00CF7E68">
        <w:rPr>
          <w:rFonts w:ascii="Times New Roman" w:hAnsi="Times New Roman"/>
          <w:sz w:val="24"/>
          <w:szCs w:val="24"/>
          <w:lang w:eastAsia="ja-JP"/>
        </w:rPr>
        <w:t xml:space="preserve"> (логические, умение видеть проблему и т.д.)</w:t>
      </w:r>
      <w:r w:rsidRPr="00CF7E68">
        <w:rPr>
          <w:rFonts w:ascii="Times New Roman" w:hAnsi="Times New Roman"/>
          <w:sz w:val="24"/>
          <w:szCs w:val="24"/>
          <w:lang w:eastAsia="ja-JP"/>
        </w:rPr>
        <w:t>;</w:t>
      </w:r>
    </w:p>
    <w:p w:rsidR="000F2AEC" w:rsidRPr="00CF7E68" w:rsidRDefault="00492909" w:rsidP="00415645">
      <w:pPr>
        <w:widowControl/>
        <w:numPr>
          <w:ilvl w:val="0"/>
          <w:numId w:val="4"/>
        </w:numPr>
        <w:tabs>
          <w:tab w:val="left" w:pos="851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создание ситуации успеха</w:t>
      </w:r>
      <w:r w:rsidR="00BE749A" w:rsidRPr="00CF7E68">
        <w:rPr>
          <w:rFonts w:ascii="Times New Roman" w:hAnsi="Times New Roman"/>
          <w:sz w:val="24"/>
          <w:szCs w:val="24"/>
          <w:lang w:eastAsia="ja-JP"/>
        </w:rPr>
        <w:t xml:space="preserve"> [3]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для обучающихся, учет интересов и сп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5451AC" w:rsidRPr="00CF7E68">
        <w:rPr>
          <w:rFonts w:ascii="Times New Roman" w:hAnsi="Times New Roman"/>
          <w:sz w:val="24"/>
          <w:szCs w:val="24"/>
          <w:lang w:eastAsia="ja-JP"/>
        </w:rPr>
        <w:t xml:space="preserve">собностей, а также рациональное чередование теоретических и практических блоков при организации самостоятельной работы школьников. </w:t>
      </w:r>
    </w:p>
    <w:p w:rsidR="002C76A9" w:rsidRPr="00CF7E68" w:rsidRDefault="002C76A9" w:rsidP="005451AC">
      <w:pPr>
        <w:widowControl/>
        <w:tabs>
          <w:tab w:val="left" w:pos="851"/>
        </w:tabs>
        <w:spacing w:line="240" w:lineRule="auto"/>
        <w:ind w:left="567" w:firstLine="0"/>
        <w:rPr>
          <w:rFonts w:ascii="Times New Roman" w:hAnsi="Times New Roman"/>
          <w:sz w:val="24"/>
          <w:szCs w:val="24"/>
          <w:lang w:eastAsia="ja-JP"/>
        </w:rPr>
      </w:pPr>
    </w:p>
    <w:p w:rsidR="008E4C93" w:rsidRPr="00CF7E68" w:rsidRDefault="008E4C93" w:rsidP="008E4C93">
      <w:pPr>
        <w:widowControl/>
        <w:tabs>
          <w:tab w:val="left" w:pos="284"/>
        </w:tabs>
        <w:spacing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ja-JP"/>
        </w:rPr>
      </w:pPr>
    </w:p>
    <w:p w:rsidR="008578A3" w:rsidRPr="00CF7E68" w:rsidRDefault="00C46CC4" w:rsidP="008E4C93">
      <w:pPr>
        <w:widowControl/>
        <w:tabs>
          <w:tab w:val="left" w:pos="284"/>
        </w:tabs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br w:type="page"/>
      </w:r>
      <w:r w:rsidR="008578A3" w:rsidRPr="00CF7E68">
        <w:rPr>
          <w:rFonts w:ascii="Times New Roman" w:hAnsi="Times New Roman"/>
          <w:b/>
          <w:bCs/>
          <w:sz w:val="24"/>
          <w:szCs w:val="24"/>
          <w:lang w:eastAsia="ja-JP"/>
        </w:rPr>
        <w:lastRenderedPageBreak/>
        <w:t>Раздел II</w:t>
      </w:r>
    </w:p>
    <w:p w:rsidR="008578A3" w:rsidRPr="00CF7E68" w:rsidRDefault="008578A3" w:rsidP="002B5612">
      <w:pPr>
        <w:pStyle w:val="Default"/>
        <w:jc w:val="center"/>
        <w:rPr>
          <w:b/>
          <w:bCs/>
          <w:color w:val="auto"/>
        </w:rPr>
      </w:pPr>
      <w:r w:rsidRPr="00CF7E68">
        <w:rPr>
          <w:b/>
          <w:bCs/>
          <w:color w:val="auto"/>
        </w:rPr>
        <w:t xml:space="preserve">Технология </w:t>
      </w:r>
      <w:r w:rsidR="00A07BBE" w:rsidRPr="00CF7E68">
        <w:rPr>
          <w:b/>
          <w:bCs/>
          <w:color w:val="auto"/>
        </w:rPr>
        <w:t xml:space="preserve">описания </w:t>
      </w:r>
      <w:r w:rsidRPr="00CF7E68">
        <w:rPr>
          <w:b/>
          <w:bCs/>
          <w:color w:val="auto"/>
        </w:rPr>
        <w:t>опыта</w:t>
      </w:r>
    </w:p>
    <w:p w:rsidR="00F30D3E" w:rsidRPr="00CF7E68" w:rsidRDefault="00F30D3E" w:rsidP="002B5612">
      <w:pPr>
        <w:pStyle w:val="Default"/>
        <w:jc w:val="center"/>
        <w:rPr>
          <w:b/>
          <w:bCs/>
          <w:color w:val="auto"/>
        </w:rPr>
      </w:pPr>
    </w:p>
    <w:p w:rsidR="009B741A" w:rsidRPr="00CF7E68" w:rsidRDefault="009B741A" w:rsidP="009B741A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iCs/>
          <w:sz w:val="24"/>
          <w:szCs w:val="24"/>
          <w:lang w:eastAsia="ja-JP"/>
        </w:rPr>
        <w:t>Целью</w:t>
      </w:r>
      <w:r w:rsidRPr="00CF7E68">
        <w:rPr>
          <w:rFonts w:ascii="Times New Roman" w:hAnsi="Times New Roman"/>
          <w:b/>
          <w:bCs/>
          <w:i/>
          <w:iCs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педагогической деятельности</w:t>
      </w:r>
      <w:r w:rsidR="00CF7E68">
        <w:rPr>
          <w:rFonts w:ascii="Times New Roman" w:hAnsi="Times New Roman"/>
          <w:sz w:val="24"/>
          <w:szCs w:val="24"/>
          <w:lang w:eastAsia="ja-JP"/>
        </w:rPr>
        <w:t xml:space="preserve"> в данном направлении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является </w:t>
      </w:r>
      <w:r w:rsidR="00CF7E68">
        <w:rPr>
          <w:rFonts w:ascii="Times New Roman" w:hAnsi="Times New Roman"/>
          <w:sz w:val="24"/>
          <w:szCs w:val="24"/>
          <w:lang w:eastAsia="ja-JP"/>
        </w:rPr>
        <w:t>повышение уровня сформированности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 xml:space="preserve"> познавательных 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 xml:space="preserve">универсальных 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>учебных действий у обуча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>щихся  в системе подготовки к государственной итоговой аттестации по х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="000F61F8" w:rsidRPr="00CF7E68">
        <w:rPr>
          <w:rFonts w:ascii="Times New Roman" w:hAnsi="Times New Roman"/>
          <w:sz w:val="24"/>
          <w:szCs w:val="24"/>
          <w:lang w:eastAsia="ja-JP"/>
        </w:rPr>
        <w:t>мии.</w:t>
      </w:r>
    </w:p>
    <w:p w:rsidR="009B741A" w:rsidRPr="00CF7E68" w:rsidRDefault="009B741A" w:rsidP="009B741A">
      <w:pPr>
        <w:widowControl/>
        <w:spacing w:line="240" w:lineRule="auto"/>
        <w:ind w:firstLine="709"/>
        <w:rPr>
          <w:rFonts w:ascii="Times New Roman" w:hAnsi="Times New Roman"/>
          <w:b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Достижение </w:t>
      </w:r>
      <w:r w:rsidR="006E0A79" w:rsidRPr="00CF7E68">
        <w:rPr>
          <w:rFonts w:ascii="Times New Roman" w:hAnsi="Times New Roman"/>
          <w:sz w:val="24"/>
          <w:szCs w:val="24"/>
          <w:lang w:eastAsia="ja-JP"/>
        </w:rPr>
        <w:t>цели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предполагает решение следующих 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задач:</w:t>
      </w:r>
    </w:p>
    <w:p w:rsidR="00CF5074" w:rsidRPr="00CF7E68" w:rsidRDefault="00CF5074" w:rsidP="00804EFE">
      <w:pPr>
        <w:widowControl/>
        <w:numPr>
          <w:ilvl w:val="0"/>
          <w:numId w:val="1"/>
        </w:numPr>
        <w:tabs>
          <w:tab w:val="clear" w:pos="1080"/>
          <w:tab w:val="num" w:pos="426"/>
        </w:tabs>
        <w:spacing w:line="240" w:lineRule="auto"/>
        <w:ind w:left="0" w:firstLine="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выявление факторов, способствующих успешному формированию универсальных учебных действий у обучающихся  в системе подготовки к государственной итоговой а</w:t>
      </w:r>
      <w:r w:rsidRPr="00CF7E68">
        <w:rPr>
          <w:rFonts w:ascii="Times New Roman" w:hAnsi="Times New Roman"/>
          <w:sz w:val="24"/>
          <w:szCs w:val="24"/>
          <w:lang w:eastAsia="ja-JP"/>
        </w:rPr>
        <w:t>т</w:t>
      </w:r>
      <w:r w:rsidRPr="00CF7E68">
        <w:rPr>
          <w:rFonts w:ascii="Times New Roman" w:hAnsi="Times New Roman"/>
          <w:sz w:val="24"/>
          <w:szCs w:val="24"/>
          <w:lang w:eastAsia="ja-JP"/>
        </w:rPr>
        <w:t>тестации по химии;</w:t>
      </w:r>
    </w:p>
    <w:p w:rsidR="000F61F8" w:rsidRPr="00CF7E68" w:rsidRDefault="000F61F8" w:rsidP="00804EFE">
      <w:pPr>
        <w:widowControl/>
        <w:numPr>
          <w:ilvl w:val="0"/>
          <w:numId w:val="1"/>
        </w:numPr>
        <w:tabs>
          <w:tab w:val="clear" w:pos="1080"/>
          <w:tab w:val="num" w:pos="426"/>
        </w:tabs>
        <w:spacing w:line="240" w:lineRule="auto"/>
        <w:ind w:left="0" w:firstLine="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разработка и апробация технологии, 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позволяющей продолжить формирование позн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вательных универсальных учебных действий у обучающихся в процессе обучения химии</w:t>
      </w:r>
      <w:r w:rsidR="00BE749A" w:rsidRPr="00CF7E68">
        <w:rPr>
          <w:rFonts w:ascii="Times New Roman" w:hAnsi="Times New Roman"/>
          <w:sz w:val="24"/>
          <w:szCs w:val="24"/>
          <w:lang w:eastAsia="ja-JP"/>
        </w:rPr>
        <w:t xml:space="preserve"> по блокам «Учимся видеть проблему», «Учимся анализировать», «Учимся рефлексивному чтению», «Учимся конструир</w:t>
      </w:r>
      <w:r w:rsidR="00BE749A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BE749A" w:rsidRPr="00CF7E68">
        <w:rPr>
          <w:rFonts w:ascii="Times New Roman" w:hAnsi="Times New Roman"/>
          <w:sz w:val="24"/>
          <w:szCs w:val="24"/>
          <w:lang w:eastAsia="ja-JP"/>
        </w:rPr>
        <w:t>вать», «Учимся корректировать свои действия»;</w:t>
      </w:r>
    </w:p>
    <w:p w:rsidR="00F156AF" w:rsidRPr="00CF7E68" w:rsidRDefault="0082207C" w:rsidP="00804EFE">
      <w:pPr>
        <w:widowControl/>
        <w:numPr>
          <w:ilvl w:val="0"/>
          <w:numId w:val="1"/>
        </w:numPr>
        <w:tabs>
          <w:tab w:val="clear" w:pos="1080"/>
          <w:tab w:val="num" w:pos="426"/>
        </w:tabs>
        <w:spacing w:line="240" w:lineRule="auto"/>
        <w:ind w:left="0" w:firstLine="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выявление уровней 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сформированности познавательных универсальных учебных де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й</w:t>
      </w:r>
      <w:r w:rsidR="00CF5074" w:rsidRPr="00CF7E68">
        <w:rPr>
          <w:rFonts w:ascii="Times New Roman" w:hAnsi="Times New Roman"/>
          <w:sz w:val="24"/>
          <w:szCs w:val="24"/>
          <w:lang w:eastAsia="ja-JP"/>
        </w:rPr>
        <w:t>ствий у обучающихся в процессе обучения химии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;</w:t>
      </w:r>
    </w:p>
    <w:p w:rsidR="0082207C" w:rsidRPr="00CF7E68" w:rsidRDefault="00CF5074" w:rsidP="00804EFE">
      <w:pPr>
        <w:widowControl/>
        <w:numPr>
          <w:ilvl w:val="0"/>
          <w:numId w:val="1"/>
        </w:numPr>
        <w:tabs>
          <w:tab w:val="clear" w:pos="1080"/>
          <w:tab w:val="num" w:pos="426"/>
        </w:tabs>
        <w:spacing w:line="240" w:lineRule="auto"/>
        <w:ind w:left="0" w:firstLine="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совершенствование системы подготовки обучающихся к государственной итоговой аттестации по химии с учетом особенностей формирования познавательных </w:t>
      </w:r>
      <w:r w:rsidRPr="00CF7E68">
        <w:rPr>
          <w:rFonts w:ascii="Times New Roman" w:hAnsi="Times New Roman"/>
          <w:sz w:val="24"/>
          <w:szCs w:val="24"/>
          <w:lang w:eastAsia="ja-JP"/>
        </w:rPr>
        <w:t>универсал</w:t>
      </w:r>
      <w:r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Pr="00CF7E68">
        <w:rPr>
          <w:rFonts w:ascii="Times New Roman" w:hAnsi="Times New Roman"/>
          <w:sz w:val="24"/>
          <w:szCs w:val="24"/>
          <w:lang w:eastAsia="ja-JP"/>
        </w:rPr>
        <w:t>ных учебных действий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.</w:t>
      </w:r>
    </w:p>
    <w:p w:rsidR="000918D3" w:rsidRPr="00CF7E68" w:rsidRDefault="003E4395" w:rsidP="00DB3103">
      <w:pPr>
        <w:pStyle w:val="Default"/>
        <w:ind w:firstLine="708"/>
        <w:jc w:val="both"/>
        <w:rPr>
          <w:color w:val="auto"/>
        </w:rPr>
      </w:pPr>
      <w:r w:rsidRPr="00CF7E68">
        <w:rPr>
          <w:color w:val="auto"/>
        </w:rPr>
        <w:t xml:space="preserve">В </w:t>
      </w:r>
      <w:r w:rsidR="000918D3" w:rsidRPr="00CF7E68">
        <w:rPr>
          <w:color w:val="auto"/>
        </w:rPr>
        <w:t>основе</w:t>
      </w:r>
      <w:r w:rsidRPr="00CF7E68">
        <w:rPr>
          <w:color w:val="auto"/>
        </w:rPr>
        <w:t xml:space="preserve"> </w:t>
      </w:r>
      <w:r w:rsidRPr="00CF7E68">
        <w:rPr>
          <w:b/>
          <w:color w:val="auto"/>
        </w:rPr>
        <w:t>организации образовательного процесса</w:t>
      </w:r>
      <w:r w:rsidRPr="00CF7E68">
        <w:rPr>
          <w:color w:val="auto"/>
        </w:rPr>
        <w:t xml:space="preserve"> </w:t>
      </w:r>
      <w:r w:rsidR="000918D3" w:rsidRPr="00CF7E68">
        <w:rPr>
          <w:color w:val="auto"/>
        </w:rPr>
        <w:t>– направленность на практ</w:t>
      </w:r>
      <w:r w:rsidR="000918D3" w:rsidRPr="00CF7E68">
        <w:rPr>
          <w:color w:val="auto"/>
        </w:rPr>
        <w:t>и</w:t>
      </w:r>
      <w:r w:rsidR="000918D3" w:rsidRPr="00CF7E68">
        <w:rPr>
          <w:color w:val="auto"/>
        </w:rPr>
        <w:t>ческую деятельность обучающихся по освоению материала через систему разноуровневых заданий  (эвристических и творческих)</w:t>
      </w:r>
      <w:r w:rsidR="00BE749A" w:rsidRPr="00CF7E68">
        <w:rPr>
          <w:color w:val="auto"/>
        </w:rPr>
        <w:t xml:space="preserve"> [7]</w:t>
      </w:r>
      <w:r w:rsidR="000918D3" w:rsidRPr="00CF7E68">
        <w:rPr>
          <w:color w:val="auto"/>
        </w:rPr>
        <w:t>. Комбинируется работа с алгоритмами, сам</w:t>
      </w:r>
      <w:r w:rsidR="000918D3" w:rsidRPr="00CF7E68">
        <w:rPr>
          <w:color w:val="auto"/>
        </w:rPr>
        <w:t>о</w:t>
      </w:r>
      <w:r w:rsidR="000918D3" w:rsidRPr="00CF7E68">
        <w:rPr>
          <w:color w:val="auto"/>
        </w:rPr>
        <w:t>стоятельная разработка учащимися алгоритмов действий, а также различные виды ме</w:t>
      </w:r>
      <w:r w:rsidR="000918D3" w:rsidRPr="00CF7E68">
        <w:rPr>
          <w:color w:val="auto"/>
        </w:rPr>
        <w:t>ж</w:t>
      </w:r>
      <w:r w:rsidR="000918D3" w:rsidRPr="00CF7E68">
        <w:rPr>
          <w:color w:val="auto"/>
        </w:rPr>
        <w:t>личностной интеракции для успешного выхода из ситуации затруднения (в паре, тройке или группе).</w:t>
      </w:r>
    </w:p>
    <w:p w:rsidR="001E7AD4" w:rsidRPr="00CF7E68" w:rsidRDefault="006A75BA" w:rsidP="00BE6A50">
      <w:pPr>
        <w:pStyle w:val="Default"/>
        <w:ind w:firstLine="708"/>
        <w:jc w:val="both"/>
        <w:rPr>
          <w:color w:val="auto"/>
        </w:rPr>
      </w:pPr>
      <w:r w:rsidRPr="00CF7E68">
        <w:rPr>
          <w:b/>
          <w:color w:val="auto"/>
        </w:rPr>
        <w:t>Содержание образования</w:t>
      </w:r>
      <w:r w:rsidRPr="00CF7E68">
        <w:rPr>
          <w:color w:val="auto"/>
        </w:rPr>
        <w:t xml:space="preserve"> определяет программа по </w:t>
      </w:r>
      <w:r w:rsidR="001E7AD4" w:rsidRPr="00CF7E68">
        <w:rPr>
          <w:color w:val="auto"/>
        </w:rPr>
        <w:t xml:space="preserve">химии </w:t>
      </w:r>
      <w:r w:rsidR="00BE6A50" w:rsidRPr="00CF7E68">
        <w:rPr>
          <w:color w:val="auto"/>
        </w:rPr>
        <w:t>для данно</w:t>
      </w:r>
      <w:r w:rsidR="001E7AD4" w:rsidRPr="00CF7E68">
        <w:rPr>
          <w:color w:val="auto"/>
        </w:rPr>
        <w:t>й параллели</w:t>
      </w:r>
      <w:r w:rsidR="00BE6A50" w:rsidRPr="00CF7E68">
        <w:rPr>
          <w:color w:val="auto"/>
        </w:rPr>
        <w:t xml:space="preserve">. В дидактическое наполнение практической части программы </w:t>
      </w:r>
      <w:r w:rsidR="001E7AD4" w:rsidRPr="00CF7E68">
        <w:rPr>
          <w:color w:val="auto"/>
        </w:rPr>
        <w:t xml:space="preserve"> включены модифицирова</w:t>
      </w:r>
      <w:r w:rsidR="001E7AD4" w:rsidRPr="00CF7E68">
        <w:rPr>
          <w:color w:val="auto"/>
        </w:rPr>
        <w:t>н</w:t>
      </w:r>
      <w:r w:rsidR="001E7AD4" w:rsidRPr="00CF7E68">
        <w:rPr>
          <w:color w:val="auto"/>
        </w:rPr>
        <w:t>ные задания ОГЭ и ЕГЭ, а также поисковые и творческие задания, разработанные как п</w:t>
      </w:r>
      <w:r w:rsidR="001E7AD4" w:rsidRPr="00CF7E68">
        <w:rPr>
          <w:color w:val="auto"/>
        </w:rPr>
        <w:t>е</w:t>
      </w:r>
      <w:r w:rsidR="001E7AD4" w:rsidRPr="00CF7E68">
        <w:rPr>
          <w:color w:val="auto"/>
        </w:rPr>
        <w:t>дагогом, так и обучающимися 10-11 классов. Особое внимание уделено заданиям, предп</w:t>
      </w:r>
      <w:r w:rsidR="001E7AD4" w:rsidRPr="00CF7E68">
        <w:rPr>
          <w:color w:val="auto"/>
        </w:rPr>
        <w:t>о</w:t>
      </w:r>
      <w:r w:rsidR="001E7AD4" w:rsidRPr="00CF7E68">
        <w:rPr>
          <w:color w:val="auto"/>
        </w:rPr>
        <w:t>лагающим реализацию мысленного химического эксперимента, а также реального эксп</w:t>
      </w:r>
      <w:r w:rsidR="001E7AD4" w:rsidRPr="00CF7E68">
        <w:rPr>
          <w:color w:val="auto"/>
        </w:rPr>
        <w:t>е</w:t>
      </w:r>
      <w:r w:rsidR="001E7AD4" w:rsidRPr="00CF7E68">
        <w:rPr>
          <w:color w:val="auto"/>
        </w:rPr>
        <w:t>римен</w:t>
      </w:r>
      <w:r w:rsidR="003F7587" w:rsidRPr="00CF7E68">
        <w:rPr>
          <w:color w:val="auto"/>
        </w:rPr>
        <w:t xml:space="preserve">та (качественного и количественного). </w:t>
      </w:r>
    </w:p>
    <w:p w:rsidR="00734F16" w:rsidRPr="00CF7E68" w:rsidRDefault="00734F16" w:rsidP="00BE749A">
      <w:pPr>
        <w:pStyle w:val="Default"/>
        <w:tabs>
          <w:tab w:val="left" w:pos="1230"/>
        </w:tabs>
        <w:jc w:val="both"/>
        <w:rPr>
          <w:color w:val="auto"/>
        </w:rPr>
      </w:pPr>
    </w:p>
    <w:p w:rsidR="006E0A79" w:rsidRPr="00CF7E68" w:rsidRDefault="006E0A79" w:rsidP="00734F16">
      <w:pPr>
        <w:widowControl/>
        <w:spacing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>Факторы,</w:t>
      </w:r>
      <w:r w:rsidR="00DB3103"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 </w:t>
      </w:r>
      <w:r w:rsidR="00734F16"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позволяющие комплексно продолжить </w:t>
      </w:r>
      <w:r w:rsidR="00D85A3E"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развитие </w:t>
      </w:r>
      <w:r w:rsidR="00734F16" w:rsidRPr="00CF7E68">
        <w:rPr>
          <w:rFonts w:ascii="Times New Roman" w:hAnsi="Times New Roman"/>
          <w:b/>
          <w:bCs/>
          <w:sz w:val="24"/>
          <w:szCs w:val="24"/>
          <w:lang w:eastAsia="ja-JP"/>
        </w:rPr>
        <w:t>познавательных униве</w:t>
      </w:r>
      <w:r w:rsidR="00734F16" w:rsidRPr="00CF7E68">
        <w:rPr>
          <w:rFonts w:ascii="Times New Roman" w:hAnsi="Times New Roman"/>
          <w:b/>
          <w:bCs/>
          <w:sz w:val="24"/>
          <w:szCs w:val="24"/>
          <w:lang w:eastAsia="ja-JP"/>
        </w:rPr>
        <w:t>р</w:t>
      </w:r>
      <w:r w:rsidR="00734F16" w:rsidRPr="00CF7E68">
        <w:rPr>
          <w:rFonts w:ascii="Times New Roman" w:hAnsi="Times New Roman"/>
          <w:b/>
          <w:bCs/>
          <w:sz w:val="24"/>
          <w:szCs w:val="24"/>
          <w:lang w:eastAsia="ja-JP"/>
        </w:rPr>
        <w:t>сальных учебных действий у обучающихся</w:t>
      </w:r>
    </w:p>
    <w:p w:rsidR="00117C67" w:rsidRPr="00CF7E68" w:rsidRDefault="006E0A79" w:rsidP="003F582A">
      <w:pPr>
        <w:widowControl/>
        <w:spacing w:line="240" w:lineRule="auto"/>
        <w:ind w:firstLine="709"/>
        <w:rPr>
          <w:rFonts w:ascii="Times New Roman" w:hAnsi="Times New Roman"/>
          <w:b/>
          <w:bCs/>
          <w:color w:val="FF0000"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color w:val="FF0000"/>
          <w:sz w:val="24"/>
          <w:szCs w:val="24"/>
          <w:lang w:eastAsia="ja-JP"/>
        </w:rPr>
        <w:t xml:space="preserve"> </w:t>
      </w:r>
    </w:p>
    <w:p w:rsidR="00734F16" w:rsidRPr="00CF7E68" w:rsidRDefault="00CF7E68" w:rsidP="006E0A79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>Автором опыта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 выявлен</w:t>
      </w:r>
      <w:r w:rsidR="001E7B8E" w:rsidRPr="00CF7E68">
        <w:rPr>
          <w:rFonts w:ascii="Times New Roman" w:hAnsi="Times New Roman"/>
          <w:sz w:val="24"/>
          <w:szCs w:val="24"/>
          <w:lang w:eastAsia="ja-JP"/>
        </w:rPr>
        <w:t>ы факторы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, </w:t>
      </w:r>
      <w:r w:rsidR="001E7B8E" w:rsidRPr="00CF7E68">
        <w:rPr>
          <w:rFonts w:ascii="Times New Roman" w:hAnsi="Times New Roman"/>
          <w:sz w:val="24"/>
          <w:szCs w:val="24"/>
          <w:lang w:eastAsia="ja-JP"/>
        </w:rPr>
        <w:t xml:space="preserve">способствующие 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>формиро</w:t>
      </w:r>
      <w:r w:rsidR="001E7B8E" w:rsidRPr="00CF7E68">
        <w:rPr>
          <w:rFonts w:ascii="Times New Roman" w:hAnsi="Times New Roman"/>
          <w:sz w:val="24"/>
          <w:szCs w:val="24"/>
          <w:lang w:eastAsia="ja-JP"/>
        </w:rPr>
        <w:t>ванию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 познавател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>ь</w:t>
      </w:r>
      <w:r w:rsidR="001E7B8E" w:rsidRPr="00CF7E68">
        <w:rPr>
          <w:rFonts w:ascii="Times New Roman" w:hAnsi="Times New Roman"/>
          <w:sz w:val="24"/>
          <w:szCs w:val="24"/>
          <w:lang w:eastAsia="ja-JP"/>
        </w:rPr>
        <w:t>ных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 УУД в системе подготовки к государственной итоговой аттестации.</w:t>
      </w:r>
    </w:p>
    <w:p w:rsidR="00D02E35" w:rsidRPr="00CF7E68" w:rsidRDefault="00D02E35" w:rsidP="00D02E35">
      <w:pPr>
        <w:widowControl/>
        <w:spacing w:line="240" w:lineRule="auto"/>
        <w:ind w:firstLine="709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1</w:t>
      </w:r>
    </w:p>
    <w:p w:rsidR="002522B2" w:rsidRPr="00CF7E68" w:rsidRDefault="001E7B8E" w:rsidP="001638BE">
      <w:pPr>
        <w:widowControl/>
        <w:spacing w:line="240" w:lineRule="auto"/>
        <w:ind w:firstLine="0"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Факторы, способствующие формированию познавательных УУД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89"/>
        <w:gridCol w:w="3190"/>
        <w:gridCol w:w="3191"/>
      </w:tblGrid>
      <w:tr w:rsidR="001E7B8E" w:rsidRPr="00CF7E68" w:rsidTr="00804EFE">
        <w:tc>
          <w:tcPr>
            <w:tcW w:w="3190" w:type="dxa"/>
          </w:tcPr>
          <w:p w:rsidR="001E7B8E" w:rsidRPr="00CF7E68" w:rsidRDefault="00551BE7" w:rsidP="002522B2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Факторы, обусловле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ные образовательны</w:t>
            </w:r>
            <w:r w:rsidR="002522B2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м пр</w:t>
            </w:r>
            <w:r w:rsidR="002522B2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о</w:t>
            </w:r>
            <w:r w:rsidR="002522B2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странством МБОУ «Лицей №9»</w:t>
            </w:r>
          </w:p>
        </w:tc>
        <w:tc>
          <w:tcPr>
            <w:tcW w:w="3190" w:type="dxa"/>
          </w:tcPr>
          <w:p w:rsidR="002522B2" w:rsidRPr="00CF7E68" w:rsidRDefault="002522B2" w:rsidP="002522B2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Факторы, обусловленные </w:t>
            </w:r>
            <w:r w:rsidR="00BE749A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методической 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си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темой работы </w:t>
            </w:r>
          </w:p>
          <w:p w:rsidR="001E7B8E" w:rsidRPr="00CF7E68" w:rsidRDefault="002522B2" w:rsidP="002522B2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учителя</w:t>
            </w:r>
          </w:p>
        </w:tc>
        <w:tc>
          <w:tcPr>
            <w:tcW w:w="3191" w:type="dxa"/>
          </w:tcPr>
          <w:p w:rsidR="001E7B8E" w:rsidRPr="00CF7E68" w:rsidRDefault="002522B2" w:rsidP="002522B2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Факторы, обусловле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ные особенностями класса</w:t>
            </w:r>
          </w:p>
        </w:tc>
      </w:tr>
      <w:tr w:rsidR="002522B2" w:rsidRPr="00CF7E68" w:rsidTr="00804EFE">
        <w:tc>
          <w:tcPr>
            <w:tcW w:w="3190" w:type="dxa"/>
          </w:tcPr>
          <w:p w:rsidR="002522B2" w:rsidRPr="00CF7E68" w:rsidRDefault="002522B2" w:rsidP="00804EFE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1. 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Наличие профильных классов</w:t>
            </w:r>
            <w:r w:rsidR="00D85A3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, групп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по пре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мету</w:t>
            </w:r>
          </w:p>
        </w:tc>
        <w:tc>
          <w:tcPr>
            <w:tcW w:w="3190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Техники и методы, и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пользуемые педагогом при построении м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тодической системы</w:t>
            </w:r>
          </w:p>
        </w:tc>
        <w:tc>
          <w:tcPr>
            <w:tcW w:w="3191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Уровень теоретической и практической подготовки 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обучающи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ся 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по предмету</w:t>
            </w:r>
          </w:p>
        </w:tc>
      </w:tr>
      <w:tr w:rsidR="002522B2" w:rsidRPr="00CF7E68" w:rsidTr="00804EFE">
        <w:tc>
          <w:tcPr>
            <w:tcW w:w="3190" w:type="dxa"/>
          </w:tcPr>
          <w:p w:rsidR="002522B2" w:rsidRPr="00CF7E68" w:rsidRDefault="002522B2" w:rsidP="00804EFE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2. 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Материально-техническое обеспечение кабинета х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мии</w:t>
            </w:r>
          </w:p>
        </w:tc>
        <w:tc>
          <w:tcPr>
            <w:tcW w:w="3190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2. 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Стиль организации пед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гогом коммуника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ции 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«уч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тель – ученик».</w:t>
            </w:r>
          </w:p>
        </w:tc>
        <w:tc>
          <w:tcPr>
            <w:tcW w:w="3191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2. 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Уровень сформированн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сти познавательных УУД по подгру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</w:t>
            </w:r>
            <w:r w:rsidR="00F353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пам</w:t>
            </w:r>
          </w:p>
        </w:tc>
      </w:tr>
      <w:tr w:rsidR="002522B2" w:rsidRPr="00CF7E68" w:rsidTr="00804EFE">
        <w:tc>
          <w:tcPr>
            <w:tcW w:w="3190" w:type="dxa"/>
          </w:tcPr>
          <w:p w:rsidR="002522B2" w:rsidRPr="00CF7E68" w:rsidRDefault="002522B2" w:rsidP="00804EFE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3.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Построение информац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онной образовательной ср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ды организации с учетом методической системы п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дагогов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(сотрудничество с вузами по профилю)</w:t>
            </w:r>
          </w:p>
        </w:tc>
        <w:tc>
          <w:tcPr>
            <w:tcW w:w="3190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3.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Системность организации подготовки к государстве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ной итоговой аттестации через серию уроков (вн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урочных з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="00BE749A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нятий)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3191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3.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Мотивированность на изучение предмета</w:t>
            </w:r>
          </w:p>
        </w:tc>
      </w:tr>
      <w:tr w:rsidR="002522B2" w:rsidRPr="00CF7E68" w:rsidTr="00804EFE">
        <w:tc>
          <w:tcPr>
            <w:tcW w:w="3190" w:type="dxa"/>
          </w:tcPr>
          <w:p w:rsidR="002522B2" w:rsidRPr="00CF7E68" w:rsidRDefault="002522B2" w:rsidP="00804EFE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4.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Стимулирование педаг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гов по результатам их пед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гогической де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я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тельности</w:t>
            </w:r>
          </w:p>
        </w:tc>
        <w:tc>
          <w:tcPr>
            <w:tcW w:w="3190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3191" w:type="dxa"/>
          </w:tcPr>
          <w:p w:rsidR="002522B2" w:rsidRPr="00CF7E68" w:rsidRDefault="002522B2" w:rsidP="008526AB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4.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Вовлеченность во вн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урочную деятел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ь</w:t>
            </w:r>
            <w:r w:rsidR="001638B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ность по предмету</w:t>
            </w:r>
          </w:p>
        </w:tc>
      </w:tr>
    </w:tbl>
    <w:p w:rsidR="001E7B8E" w:rsidRPr="00CF7E68" w:rsidRDefault="006E0A79" w:rsidP="006E0A79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</w:t>
      </w:r>
      <w:r w:rsidR="003E58C7" w:rsidRPr="00CF7E68">
        <w:rPr>
          <w:rFonts w:ascii="Times New Roman" w:hAnsi="Times New Roman"/>
          <w:sz w:val="24"/>
          <w:szCs w:val="24"/>
          <w:lang w:eastAsia="ja-JP"/>
        </w:rPr>
        <w:t xml:space="preserve"> ходе работы над </w:t>
      </w:r>
      <w:r w:rsidR="00A37B5F" w:rsidRPr="00CF7E68">
        <w:rPr>
          <w:rFonts w:ascii="Times New Roman" w:hAnsi="Times New Roman"/>
          <w:sz w:val="24"/>
          <w:szCs w:val="24"/>
          <w:lang w:eastAsia="ja-JP"/>
        </w:rPr>
        <w:t>опытом обозначены показатели, позволяющие оценить эффе</w:t>
      </w:r>
      <w:r w:rsidR="00A37B5F" w:rsidRPr="00CF7E68">
        <w:rPr>
          <w:rFonts w:ascii="Times New Roman" w:hAnsi="Times New Roman"/>
          <w:sz w:val="24"/>
          <w:szCs w:val="24"/>
          <w:lang w:eastAsia="ja-JP"/>
        </w:rPr>
        <w:t>к</w:t>
      </w:r>
      <w:r w:rsidR="00A37B5F" w:rsidRPr="00CF7E68">
        <w:rPr>
          <w:rFonts w:ascii="Times New Roman" w:hAnsi="Times New Roman"/>
          <w:sz w:val="24"/>
          <w:szCs w:val="24"/>
          <w:lang w:eastAsia="ja-JP"/>
        </w:rPr>
        <w:t xml:space="preserve">тивность технологии формирования </w:t>
      </w:r>
      <w:r w:rsidR="008D7A71" w:rsidRPr="00CF7E68">
        <w:rPr>
          <w:rFonts w:ascii="Times New Roman" w:hAnsi="Times New Roman"/>
          <w:sz w:val="24"/>
          <w:szCs w:val="24"/>
          <w:lang w:eastAsia="ja-JP"/>
        </w:rPr>
        <w:t xml:space="preserve">познавательных </w:t>
      </w:r>
      <w:r w:rsidR="00A37B5F" w:rsidRPr="00CF7E68">
        <w:rPr>
          <w:rFonts w:ascii="Times New Roman" w:hAnsi="Times New Roman"/>
          <w:sz w:val="24"/>
          <w:szCs w:val="24"/>
          <w:lang w:eastAsia="ja-JP"/>
        </w:rPr>
        <w:t>УУД</w:t>
      </w:r>
      <w:r w:rsidR="008D7A71" w:rsidRPr="00CF7E68">
        <w:rPr>
          <w:rFonts w:ascii="Times New Roman" w:hAnsi="Times New Roman"/>
          <w:sz w:val="24"/>
          <w:szCs w:val="24"/>
          <w:lang w:eastAsia="ja-JP"/>
        </w:rPr>
        <w:t xml:space="preserve"> в системе подготовки обуча</w:t>
      </w:r>
      <w:r w:rsidR="008D7A71"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="008D7A71" w:rsidRPr="00CF7E68">
        <w:rPr>
          <w:rFonts w:ascii="Times New Roman" w:hAnsi="Times New Roman"/>
          <w:sz w:val="24"/>
          <w:szCs w:val="24"/>
          <w:lang w:eastAsia="ja-JP"/>
        </w:rPr>
        <w:t xml:space="preserve">щихся к государственной итоговой аттестации. </w:t>
      </w:r>
    </w:p>
    <w:p w:rsidR="001E7B8E" w:rsidRPr="00CF7E68" w:rsidRDefault="008D7A71" w:rsidP="008D7A71">
      <w:pPr>
        <w:widowControl/>
        <w:spacing w:line="240" w:lineRule="auto"/>
        <w:ind w:firstLine="709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2</w:t>
      </w:r>
    </w:p>
    <w:p w:rsidR="008D7A71" w:rsidRPr="00CF7E68" w:rsidRDefault="008D7A71" w:rsidP="008D7A71">
      <w:pPr>
        <w:widowControl/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Показатели, позволяющие оценить эффективность технологии форми</w:t>
      </w:r>
      <w:r w:rsidR="00D85A3E" w:rsidRPr="00CF7E68">
        <w:rPr>
          <w:rFonts w:ascii="Times New Roman" w:hAnsi="Times New Roman"/>
          <w:sz w:val="24"/>
          <w:szCs w:val="24"/>
          <w:lang w:eastAsia="ja-JP"/>
        </w:rPr>
        <w:t>рования п</w:t>
      </w:r>
      <w:r w:rsidR="00D85A3E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D85A3E" w:rsidRPr="00CF7E68">
        <w:rPr>
          <w:rFonts w:ascii="Times New Roman" w:hAnsi="Times New Roman"/>
          <w:sz w:val="24"/>
          <w:szCs w:val="24"/>
          <w:lang w:eastAsia="ja-JP"/>
        </w:rPr>
        <w:t xml:space="preserve">знавательных УУД </w:t>
      </w:r>
      <w:r w:rsidRPr="00CF7E68">
        <w:rPr>
          <w:rFonts w:ascii="Times New Roman" w:hAnsi="Times New Roman"/>
          <w:sz w:val="24"/>
          <w:szCs w:val="24"/>
          <w:lang w:eastAsia="ja-JP"/>
        </w:rPr>
        <w:t>в системе подготовки обучающихся к ГИА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244"/>
        <w:gridCol w:w="1276"/>
        <w:gridCol w:w="1134"/>
        <w:gridCol w:w="1418"/>
      </w:tblGrid>
      <w:tr w:rsidR="009D03E7" w:rsidRPr="00CF7E68" w:rsidTr="007F7BB1">
        <w:tc>
          <w:tcPr>
            <w:tcW w:w="534" w:type="dxa"/>
            <w:vMerge w:val="restart"/>
            <w:vAlign w:val="center"/>
          </w:tcPr>
          <w:p w:rsidR="009D03E7" w:rsidRPr="00CF7E68" w:rsidRDefault="009D03E7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№</w:t>
            </w:r>
          </w:p>
        </w:tc>
        <w:tc>
          <w:tcPr>
            <w:tcW w:w="5244" w:type="dxa"/>
            <w:vMerge w:val="restart"/>
            <w:vAlign w:val="center"/>
          </w:tcPr>
          <w:p w:rsidR="009D03E7" w:rsidRPr="00CF7E68" w:rsidRDefault="00C90664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По</w:t>
            </w:r>
            <w:r w:rsidR="004B74D9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казатели</w:t>
            </w:r>
          </w:p>
        </w:tc>
        <w:tc>
          <w:tcPr>
            <w:tcW w:w="3828" w:type="dxa"/>
            <w:gridSpan w:val="3"/>
            <w:vAlign w:val="center"/>
          </w:tcPr>
          <w:p w:rsidR="009D03E7" w:rsidRPr="00CF7E68" w:rsidRDefault="009D754D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Познавательные УУД</w:t>
            </w:r>
          </w:p>
        </w:tc>
      </w:tr>
      <w:tr w:rsidR="009D03E7" w:rsidRPr="00CF7E68" w:rsidTr="007F7BB1">
        <w:tc>
          <w:tcPr>
            <w:tcW w:w="534" w:type="dxa"/>
            <w:vMerge/>
            <w:vAlign w:val="center"/>
          </w:tcPr>
          <w:p w:rsidR="009D03E7" w:rsidRPr="00CF7E68" w:rsidRDefault="009D03E7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5244" w:type="dxa"/>
            <w:vMerge/>
            <w:vAlign w:val="center"/>
          </w:tcPr>
          <w:p w:rsidR="009D03E7" w:rsidRPr="00CF7E68" w:rsidRDefault="009D03E7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vAlign w:val="center"/>
          </w:tcPr>
          <w:p w:rsidR="009D03E7" w:rsidRPr="00CF7E68" w:rsidRDefault="009D754D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Общ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учебные</w:t>
            </w:r>
          </w:p>
        </w:tc>
        <w:tc>
          <w:tcPr>
            <w:tcW w:w="1134" w:type="dxa"/>
            <w:vAlign w:val="center"/>
          </w:tcPr>
          <w:p w:rsidR="009D03E7" w:rsidRPr="00CF7E68" w:rsidRDefault="009D754D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Логич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ские</w:t>
            </w:r>
          </w:p>
        </w:tc>
        <w:tc>
          <w:tcPr>
            <w:tcW w:w="1418" w:type="dxa"/>
            <w:vAlign w:val="center"/>
          </w:tcPr>
          <w:p w:rsidR="009D03E7" w:rsidRPr="00CF7E68" w:rsidRDefault="009D754D" w:rsidP="009D03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Постро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ние и р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шение проблемы</w:t>
            </w:r>
          </w:p>
        </w:tc>
      </w:tr>
      <w:tr w:rsidR="00FB1A5E" w:rsidRPr="00CF7E68" w:rsidTr="007F7BB1">
        <w:tc>
          <w:tcPr>
            <w:tcW w:w="534" w:type="dxa"/>
          </w:tcPr>
          <w:p w:rsidR="00FB1A5E" w:rsidRPr="00CF7E68" w:rsidRDefault="004B74D9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5244" w:type="dxa"/>
          </w:tcPr>
          <w:p w:rsidR="00FB1A5E" w:rsidRPr="00CF7E68" w:rsidRDefault="002741AC" w:rsidP="0091089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Способность 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выделять необходимую информ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цию для объяснения явлений, применять и пр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образовывать знаки и си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м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волы, модели и схемы </w:t>
            </w:r>
          </w:p>
        </w:tc>
        <w:tc>
          <w:tcPr>
            <w:tcW w:w="1276" w:type="dxa"/>
            <w:vAlign w:val="center"/>
          </w:tcPr>
          <w:p w:rsidR="00FB1A5E" w:rsidRPr="00CF7E68" w:rsidRDefault="00D7584E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134" w:type="dxa"/>
            <w:vAlign w:val="center"/>
          </w:tcPr>
          <w:p w:rsidR="00FB1A5E" w:rsidRPr="00CF7E68" w:rsidRDefault="00D7584E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418" w:type="dxa"/>
            <w:vAlign w:val="center"/>
          </w:tcPr>
          <w:p w:rsidR="00FB1A5E" w:rsidRPr="00CF7E68" w:rsidRDefault="00FB1A5E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2741AC" w:rsidRPr="00CF7E68" w:rsidTr="007F7BB1">
        <w:tc>
          <w:tcPr>
            <w:tcW w:w="534" w:type="dxa"/>
          </w:tcPr>
          <w:p w:rsidR="002741AC" w:rsidRPr="00CF7E68" w:rsidRDefault="00910893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5244" w:type="dxa"/>
          </w:tcPr>
          <w:p w:rsidR="002741AC" w:rsidRPr="00CF7E68" w:rsidRDefault="00910893" w:rsidP="0091089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Осознанная готовность сделать обобщения, у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с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тановить причинно-следственные связи, сфо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р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мулировать выводы, д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строить недостающие компоненты, 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ы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брать основания и критерии для сравн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ния и классификации объектов</w:t>
            </w:r>
          </w:p>
        </w:tc>
        <w:tc>
          <w:tcPr>
            <w:tcW w:w="1276" w:type="dxa"/>
            <w:vAlign w:val="center"/>
          </w:tcPr>
          <w:p w:rsidR="002741AC" w:rsidRPr="00CF7E68" w:rsidRDefault="002741AC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2741AC" w:rsidRPr="00CF7E68" w:rsidRDefault="00D7584E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418" w:type="dxa"/>
            <w:vAlign w:val="center"/>
          </w:tcPr>
          <w:p w:rsidR="002741AC" w:rsidRPr="00CF7E68" w:rsidRDefault="002741AC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551BE7" w:rsidRPr="00CF7E68" w:rsidTr="007F7BB1">
        <w:tc>
          <w:tcPr>
            <w:tcW w:w="534" w:type="dxa"/>
          </w:tcPr>
          <w:p w:rsidR="00551BE7" w:rsidRPr="00CF7E68" w:rsidRDefault="00551BE7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5244" w:type="dxa"/>
          </w:tcPr>
          <w:p w:rsidR="00551BE7" w:rsidRPr="00CF7E68" w:rsidRDefault="00551BE7" w:rsidP="0091089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Овладение графическими приемами обобщения информации (граф-схемы, интерпретация, ре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лизация мини-проекта)</w:t>
            </w:r>
          </w:p>
        </w:tc>
        <w:tc>
          <w:tcPr>
            <w:tcW w:w="1276" w:type="dxa"/>
          </w:tcPr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134" w:type="dxa"/>
          </w:tcPr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418" w:type="dxa"/>
          </w:tcPr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551BE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</w:tr>
      <w:tr w:rsidR="002741AC" w:rsidRPr="00CF7E68" w:rsidTr="007F7BB1">
        <w:tc>
          <w:tcPr>
            <w:tcW w:w="534" w:type="dxa"/>
          </w:tcPr>
          <w:p w:rsidR="002741AC" w:rsidRPr="00CF7E68" w:rsidRDefault="00910893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5244" w:type="dxa"/>
          </w:tcPr>
          <w:p w:rsidR="002741AC" w:rsidRPr="00CF7E68" w:rsidRDefault="002741AC" w:rsidP="0091089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Готовность к поиску и выделению нео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б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ходимой информации для объяснения я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лений, выбору наиболее эффективных способов решения задач, структуриров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ние знаний</w:t>
            </w:r>
          </w:p>
        </w:tc>
        <w:tc>
          <w:tcPr>
            <w:tcW w:w="1276" w:type="dxa"/>
            <w:vAlign w:val="center"/>
          </w:tcPr>
          <w:p w:rsidR="002741AC" w:rsidRPr="00CF7E68" w:rsidRDefault="00551BE7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134" w:type="dxa"/>
            <w:vAlign w:val="center"/>
          </w:tcPr>
          <w:p w:rsidR="002741AC" w:rsidRPr="00CF7E68" w:rsidRDefault="002741AC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418" w:type="dxa"/>
            <w:vAlign w:val="center"/>
          </w:tcPr>
          <w:p w:rsidR="002741AC" w:rsidRPr="00CF7E68" w:rsidRDefault="002741AC" w:rsidP="00D6241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551BE7" w:rsidRPr="00CF7E68" w:rsidTr="007F7BB1">
        <w:tc>
          <w:tcPr>
            <w:tcW w:w="534" w:type="dxa"/>
          </w:tcPr>
          <w:p w:rsidR="00551BE7" w:rsidRPr="00CF7E68" w:rsidRDefault="00551BE7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5244" w:type="dxa"/>
          </w:tcPr>
          <w:p w:rsidR="00551BE7" w:rsidRPr="00CF7E68" w:rsidRDefault="00551BE7" w:rsidP="0091089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Умение давать обоснованный аргументирова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ный ответ, в том числе в письменной форме, с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мостоятельно строить алгоритм и его модиф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цировать</w:t>
            </w:r>
          </w:p>
        </w:tc>
        <w:tc>
          <w:tcPr>
            <w:tcW w:w="1276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134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418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</w:tr>
      <w:tr w:rsidR="00551BE7" w:rsidRPr="00CF7E68" w:rsidTr="007F7BB1">
        <w:tc>
          <w:tcPr>
            <w:tcW w:w="534" w:type="dxa"/>
          </w:tcPr>
          <w:p w:rsidR="00551BE7" w:rsidRPr="00CF7E68" w:rsidRDefault="00551BE7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5244" w:type="dxa"/>
          </w:tcPr>
          <w:p w:rsidR="00551BE7" w:rsidRPr="00CF7E68" w:rsidRDefault="00551BE7" w:rsidP="00485B53">
            <w:pPr>
              <w:widowControl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Способность реализовывать «мысленный эксп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римент»</w:t>
            </w:r>
          </w:p>
        </w:tc>
        <w:tc>
          <w:tcPr>
            <w:tcW w:w="1276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134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  <w:tc>
          <w:tcPr>
            <w:tcW w:w="1418" w:type="dxa"/>
          </w:tcPr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  <w:p w:rsidR="00551BE7" w:rsidRPr="00CF7E68" w:rsidRDefault="00551BE7" w:rsidP="008526AB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+</w:t>
            </w:r>
          </w:p>
        </w:tc>
      </w:tr>
    </w:tbl>
    <w:p w:rsidR="007160CE" w:rsidRPr="00CF7E68" w:rsidRDefault="007160CE" w:rsidP="001638BE">
      <w:pPr>
        <w:widowControl/>
        <w:tabs>
          <w:tab w:val="left" w:pos="360"/>
        </w:tabs>
        <w:spacing w:line="240" w:lineRule="auto"/>
        <w:ind w:firstLine="709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На рисунке 1 представлена модель 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формирования познавательных УУД на у</w:t>
      </w:r>
      <w:r w:rsidR="009D754D" w:rsidRPr="00CF7E68">
        <w:rPr>
          <w:rFonts w:ascii="Times New Roman" w:hAnsi="Times New Roman"/>
          <w:bCs/>
          <w:sz w:val="24"/>
          <w:szCs w:val="24"/>
          <w:lang w:eastAsia="ja-JP"/>
        </w:rPr>
        <w:t>роках химии в системе подготовки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к государственной итоговой аттест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ции. Базисом является создание ситуации успеха для всех обучающихся и знакомство с основными примерами и алгоритмами деятельности</w:t>
      </w:r>
      <w:r w:rsidR="00274CEF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[13, 21]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. </w:t>
      </w:r>
    </w:p>
    <w:p w:rsidR="007160CE" w:rsidRPr="00CF7E68" w:rsidRDefault="007160CE" w:rsidP="007160CE">
      <w:pPr>
        <w:widowControl/>
        <w:tabs>
          <w:tab w:val="left" w:pos="360"/>
        </w:tabs>
        <w:spacing w:line="240" w:lineRule="auto"/>
        <w:ind w:firstLine="709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>Формирование групп познавательных УУД (общеучебных, логических и способн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стей к построению и решению проблемы) осуществляется по следующим уровням: 1 – р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продуктивный; 2 – эвристический; 3 – творческий. </w:t>
      </w:r>
    </w:p>
    <w:p w:rsidR="0042142A" w:rsidRPr="00CF7E68" w:rsidRDefault="007160CE" w:rsidP="00541F28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На выходе, как результат: 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ПМ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– повышение мотивации </w:t>
      </w:r>
      <w:r w:rsidR="00FB6911" w:rsidRPr="00CF7E68">
        <w:rPr>
          <w:rFonts w:ascii="Times New Roman" w:hAnsi="Times New Roman"/>
          <w:sz w:val="24"/>
          <w:szCs w:val="24"/>
          <w:lang w:eastAsia="ja-JP"/>
        </w:rPr>
        <w:t>обучающихся к изучению предмета;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ПЭ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– подготовка к государственному экзамену (ОГЭ, ЕГЭ)</w:t>
      </w:r>
      <w:r w:rsidR="00FB6911" w:rsidRPr="00CF7E68">
        <w:rPr>
          <w:rFonts w:ascii="Times New Roman" w:hAnsi="Times New Roman"/>
          <w:sz w:val="24"/>
          <w:szCs w:val="24"/>
          <w:lang w:eastAsia="ja-JP"/>
        </w:rPr>
        <w:t xml:space="preserve"> и, соответственно, успешное усвоение программного материала;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 РЛП – развитие личностного потенциала, т.е. формирование познавательных УУД в системе и овладение «стратегиями обучения», как в классе, так и индивид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="00D02E35" w:rsidRPr="00CF7E68">
        <w:rPr>
          <w:rFonts w:ascii="Times New Roman" w:hAnsi="Times New Roman"/>
          <w:sz w:val="24"/>
          <w:szCs w:val="24"/>
          <w:lang w:eastAsia="ja-JP"/>
        </w:rPr>
        <w:t xml:space="preserve">ально. </w:t>
      </w:r>
    </w:p>
    <w:p w:rsidR="0042142A" w:rsidRPr="00CF7E68" w:rsidRDefault="006902E5" w:rsidP="006E0A79">
      <w:pPr>
        <w:widowControl/>
        <w:tabs>
          <w:tab w:val="left" w:pos="360"/>
        </w:tabs>
        <w:spacing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3733800" cy="2028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57E" w:rsidRPr="00CF7E68" w:rsidRDefault="00734F16" w:rsidP="008D7A71">
      <w:pPr>
        <w:widowControl/>
        <w:tabs>
          <w:tab w:val="left" w:pos="360"/>
        </w:tabs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Рис. 1. 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Модель формирования познавательных УУД на уроках химии в сис</w:t>
      </w:r>
      <w:r w:rsidR="008D7A71" w:rsidRPr="00CF7E68">
        <w:rPr>
          <w:rFonts w:ascii="Times New Roman" w:hAnsi="Times New Roman"/>
          <w:bCs/>
          <w:sz w:val="24"/>
          <w:szCs w:val="24"/>
          <w:lang w:eastAsia="ja-JP"/>
        </w:rPr>
        <w:t>теме подгото</w:t>
      </w:r>
      <w:r w:rsidR="008D7A71" w:rsidRPr="00CF7E68">
        <w:rPr>
          <w:rFonts w:ascii="Times New Roman" w:hAnsi="Times New Roman"/>
          <w:bCs/>
          <w:sz w:val="24"/>
          <w:szCs w:val="24"/>
          <w:lang w:eastAsia="ja-JP"/>
        </w:rPr>
        <w:t>в</w:t>
      </w:r>
      <w:r w:rsidR="008D7A71" w:rsidRPr="00CF7E68">
        <w:rPr>
          <w:rFonts w:ascii="Times New Roman" w:hAnsi="Times New Roman"/>
          <w:bCs/>
          <w:sz w:val="24"/>
          <w:szCs w:val="24"/>
          <w:lang w:eastAsia="ja-JP"/>
        </w:rPr>
        <w:t>ки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</w:t>
      </w:r>
      <w:r w:rsidR="007160CE" w:rsidRPr="00CF7E68">
        <w:rPr>
          <w:rFonts w:ascii="Times New Roman" w:hAnsi="Times New Roman"/>
          <w:bCs/>
          <w:sz w:val="24"/>
          <w:szCs w:val="24"/>
          <w:lang w:eastAsia="ja-JP"/>
        </w:rPr>
        <w:t>к государственной итоговой атте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стации</w:t>
      </w:r>
    </w:p>
    <w:p w:rsidR="008D7A71" w:rsidRPr="00CF7E68" w:rsidRDefault="009D754D" w:rsidP="002522B2">
      <w:pPr>
        <w:widowControl/>
        <w:tabs>
          <w:tab w:val="left" w:pos="360"/>
        </w:tabs>
        <w:spacing w:line="240" w:lineRule="auto"/>
        <w:ind w:firstLine="567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В таблице </w:t>
      </w:r>
      <w:r w:rsidR="002522B2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3 приведен анализ уровней освоения учебного материала, на которые </w:t>
      </w:r>
      <w:r w:rsidR="007C536B" w:rsidRPr="00CF7E68">
        <w:rPr>
          <w:rFonts w:ascii="Times New Roman" w:hAnsi="Times New Roman"/>
          <w:bCs/>
          <w:sz w:val="24"/>
          <w:szCs w:val="24"/>
          <w:lang w:eastAsia="ja-JP"/>
        </w:rPr>
        <w:t>ор</w:t>
      </w:r>
      <w:r w:rsidR="007C536B" w:rsidRPr="00CF7E68">
        <w:rPr>
          <w:rFonts w:ascii="Times New Roman" w:hAnsi="Times New Roman"/>
          <w:bCs/>
          <w:sz w:val="24"/>
          <w:szCs w:val="24"/>
          <w:lang w:eastAsia="ja-JP"/>
        </w:rPr>
        <w:t>и</w:t>
      </w:r>
      <w:r w:rsidR="007C536B" w:rsidRPr="00CF7E68">
        <w:rPr>
          <w:rFonts w:ascii="Times New Roman" w:hAnsi="Times New Roman"/>
          <w:bCs/>
          <w:sz w:val="24"/>
          <w:szCs w:val="24"/>
          <w:lang w:eastAsia="ja-JP"/>
        </w:rPr>
        <w:t>ентировались</w:t>
      </w:r>
      <w:r w:rsidR="002522B2" w:rsidRPr="00CF7E68">
        <w:rPr>
          <w:rFonts w:ascii="Times New Roman" w:hAnsi="Times New Roman"/>
          <w:bCs/>
          <w:sz w:val="24"/>
          <w:szCs w:val="24"/>
          <w:lang w:eastAsia="ja-JP"/>
        </w:rPr>
        <w:t>, при разработке системы подготовки к ОГЭ и ЕГЭ и, соответственно, по</w:t>
      </w:r>
      <w:r w:rsidR="002522B2" w:rsidRPr="00CF7E68">
        <w:rPr>
          <w:rFonts w:ascii="Times New Roman" w:hAnsi="Times New Roman"/>
          <w:bCs/>
          <w:sz w:val="24"/>
          <w:szCs w:val="24"/>
          <w:lang w:eastAsia="ja-JP"/>
        </w:rPr>
        <w:t>д</w:t>
      </w:r>
      <w:r w:rsidR="002522B2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бирал техники и методы формирования подгрупп </w:t>
      </w:r>
      <w:r w:rsidR="00A25ECB" w:rsidRPr="00CF7E68">
        <w:rPr>
          <w:rFonts w:ascii="Times New Roman" w:hAnsi="Times New Roman"/>
          <w:bCs/>
          <w:sz w:val="24"/>
          <w:szCs w:val="24"/>
          <w:lang w:eastAsia="ja-JP"/>
        </w:rPr>
        <w:t>п</w:t>
      </w:r>
      <w:r w:rsidR="00A25ECB" w:rsidRPr="00CF7E68">
        <w:rPr>
          <w:rFonts w:ascii="Times New Roman" w:hAnsi="Times New Roman"/>
          <w:bCs/>
          <w:sz w:val="24"/>
          <w:szCs w:val="24"/>
          <w:lang w:eastAsia="ja-JP"/>
        </w:rPr>
        <w:t>о</w:t>
      </w:r>
      <w:r w:rsidR="00A25ECB" w:rsidRPr="00CF7E68">
        <w:rPr>
          <w:rFonts w:ascii="Times New Roman" w:hAnsi="Times New Roman"/>
          <w:bCs/>
          <w:sz w:val="24"/>
          <w:szCs w:val="24"/>
          <w:lang w:eastAsia="ja-JP"/>
        </w:rPr>
        <w:t>знавательных УУД у обучающихся</w:t>
      </w:r>
      <w:r w:rsidR="00274CEF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 [5,13] </w:t>
      </w:r>
      <w:r w:rsidR="00A25ECB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. </w:t>
      </w:r>
    </w:p>
    <w:p w:rsidR="009D754D" w:rsidRPr="00CF7E68" w:rsidRDefault="00A25ECB" w:rsidP="00A25ECB">
      <w:pPr>
        <w:widowControl/>
        <w:tabs>
          <w:tab w:val="left" w:pos="360"/>
        </w:tabs>
        <w:spacing w:line="240" w:lineRule="auto"/>
        <w:ind w:firstLine="0"/>
        <w:jc w:val="right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>Таблица 3</w:t>
      </w:r>
    </w:p>
    <w:p w:rsidR="009D754D" w:rsidRPr="00CF7E68" w:rsidRDefault="009D754D" w:rsidP="002522B2">
      <w:pPr>
        <w:widowControl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>Система учебных приемов познавательной деятельности обучающихся</w:t>
      </w:r>
    </w:p>
    <w:p w:rsidR="009D754D" w:rsidRPr="00CF7E68" w:rsidRDefault="009D754D" w:rsidP="002522B2">
      <w:pPr>
        <w:widowControl/>
        <w:spacing w:line="240" w:lineRule="auto"/>
        <w:ind w:firstLine="0"/>
        <w:jc w:val="center"/>
        <w:rPr>
          <w:rFonts w:ascii="Times New Roman" w:hAnsi="Times New Roman"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>(уровневая характеристика)</w:t>
      </w:r>
    </w:p>
    <w:tbl>
      <w:tblPr>
        <w:tblW w:w="94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1"/>
        <w:gridCol w:w="2783"/>
        <w:gridCol w:w="3390"/>
      </w:tblGrid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Репродуктивный ур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вень</w:t>
            </w:r>
          </w:p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(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val="en-US" w:eastAsia="ja-JP"/>
              </w:rPr>
              <w:t xml:space="preserve">I 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уровень)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Эвристический ур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вень</w:t>
            </w:r>
          </w:p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(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val="en-US" w:eastAsia="ja-JP"/>
              </w:rPr>
              <w:t xml:space="preserve">II 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уровень)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Исследовательский ур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вень</w:t>
            </w:r>
          </w:p>
          <w:p w:rsidR="009D754D" w:rsidRPr="00CF7E68" w:rsidRDefault="009D754D" w:rsidP="00DE7F43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(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val="en-US" w:eastAsia="ja-JP"/>
              </w:rPr>
              <w:t xml:space="preserve">III </w:t>
            </w:r>
            <w:r w:rsidRPr="00CF7E68">
              <w:rPr>
                <w:rFonts w:ascii="Times New Roman" w:hAnsi="Times New Roman"/>
                <w:b/>
                <w:bCs/>
                <w:sz w:val="24"/>
                <w:szCs w:val="24"/>
                <w:lang w:eastAsia="ja-JP"/>
              </w:rPr>
              <w:t>уровень)*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Решение задач по обра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цу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Решение задач по анал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гии и в сходной ситу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ции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Решение задач в новой ситу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ции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Ответы на вопросы с испол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ь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зованием содерж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ния текста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Составление плана к с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держанию текста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Планирование предстоящего исследования; определение содержания 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боты исходя из проблемы и гипотезы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Проведение эксперимента по подробной инс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рукции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Проведение экспер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мента с целью исслед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вания свойств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Проведение исследования, в рамках которого химический эксперимент служит инстр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ментом 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лучения истины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Воспроизведение таблиц, схем, текста учебника. Чт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ние таблиц с последующей характ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ристикой понятого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Составление таблиц с целью обобщения фа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тов, выявление связей между ними. Разработка собственной «графич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ской формы» выр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жения информации (кластеры, карты мышления и др.)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Составление таблиц для выя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ления закономерностей, обобщений, систематизации результатов исследования, 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яснения незнакомого факта с 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следующим изучением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Описание свойств веществ, явлений, приб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ров и т.д.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Сравнение фактов, свойств веществ, явл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ний с последующим формулированием 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ы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водов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Систематизация фактов, свойств веществ, явлений и формулирование обо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щений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Пересказ текста учебника, рассказа учителя. Содерж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ния видеосюжета и т.д.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Комментирование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стов, видеосюжетов, 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ресказ с дополнениями и уточнениями (пример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двухчастных и трехч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стных дневников в 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ках технологии РКМПЧП)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Написание творческого соч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нения, эссе или по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готовка самостоятельно текста к 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деоряду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Сборка приборов по предл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женному рисунку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Выбор оптимального варианта прибора для конкретного опыта и конкретной задачи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Конструирование нового 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рианта прибора для осущест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ления опыта, поиск новой конструкции для реализации исслед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вания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Составление химического словаря на основе определ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ний, понятий учебника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Сравнение определений, понятий на основе имеющихся источников, выделение существе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ного и различий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Формирование определ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ний самостоятельно на основе теоретических и фактологич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ских данных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Изображение в рисунках прибора и его деталей, изг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товление моделей по пре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ложенному образцу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Анализ рисунков, мод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лей, высказывание предположений, выпо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нение умоза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лючений на основе изученных данных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Графическое изображение химических законов, пр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вил изготовления моделей по со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ственному замыслу (рисунку)</w:t>
            </w:r>
          </w:p>
        </w:tc>
      </w:tr>
      <w:tr w:rsidR="009D754D" w:rsidRPr="00CF7E68" w:rsidTr="002522B2">
        <w:tc>
          <w:tcPr>
            <w:tcW w:w="3261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Ответы на вопросы типа «что?», «где?», «как?», «к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гда?» (тонкие вопр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сы по технологии РКМПЧП) и т.д.</w:t>
            </w:r>
          </w:p>
        </w:tc>
        <w:tc>
          <w:tcPr>
            <w:tcW w:w="2783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Ответы на вопросы «что мне известно, а что нет?», «каким образом?» и т.д.</w:t>
            </w:r>
          </w:p>
        </w:tc>
        <w:tc>
          <w:tcPr>
            <w:tcW w:w="3390" w:type="dxa"/>
          </w:tcPr>
          <w:p w:rsidR="009D754D" w:rsidRPr="00CF7E68" w:rsidRDefault="009D754D" w:rsidP="00DE7F43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Ответы на вопросы «что было бы, если бы?», «как посмо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реть на мир глаз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ми другого человека …?» и т.д. </w:t>
            </w:r>
          </w:p>
        </w:tc>
      </w:tr>
    </w:tbl>
    <w:p w:rsidR="009D754D" w:rsidRPr="00CF7E68" w:rsidRDefault="009D754D" w:rsidP="001638BE">
      <w:pPr>
        <w:widowControl/>
        <w:spacing w:line="240" w:lineRule="auto"/>
        <w:ind w:firstLine="0"/>
        <w:jc w:val="left"/>
        <w:rPr>
          <w:rFonts w:ascii="Times New Roman" w:hAnsi="Times New Roman"/>
          <w:i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i/>
          <w:iCs/>
          <w:sz w:val="24"/>
          <w:szCs w:val="24"/>
          <w:lang w:eastAsia="ja-JP"/>
        </w:rPr>
        <w:t>* имеется в виду учебное исследование</w:t>
      </w:r>
    </w:p>
    <w:p w:rsidR="006E0A79" w:rsidRPr="00CF7E68" w:rsidRDefault="00BE1494" w:rsidP="008D7A71">
      <w:pPr>
        <w:widowControl/>
        <w:tabs>
          <w:tab w:val="left" w:pos="360"/>
        </w:tabs>
        <w:spacing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Система работы учителя по </w:t>
      </w:r>
      <w:r w:rsidR="006E0A79" w:rsidRPr="00CF7E68">
        <w:rPr>
          <w:rFonts w:ascii="Times New Roman" w:hAnsi="Times New Roman"/>
          <w:b/>
          <w:bCs/>
          <w:sz w:val="24"/>
          <w:szCs w:val="24"/>
          <w:lang w:eastAsia="ja-JP"/>
        </w:rPr>
        <w:t xml:space="preserve"> </w:t>
      </w:r>
      <w:r w:rsidR="003F7587" w:rsidRPr="00CF7E68">
        <w:rPr>
          <w:rFonts w:ascii="Times New Roman" w:hAnsi="Times New Roman"/>
          <w:b/>
          <w:sz w:val="24"/>
          <w:szCs w:val="24"/>
          <w:lang w:eastAsia="ja-JP"/>
        </w:rPr>
        <w:t>формированию познавательных учебных действий об</w:t>
      </w:r>
      <w:r w:rsidR="003F7587" w:rsidRPr="00CF7E68">
        <w:rPr>
          <w:rFonts w:ascii="Times New Roman" w:hAnsi="Times New Roman"/>
          <w:b/>
          <w:sz w:val="24"/>
          <w:szCs w:val="24"/>
          <w:lang w:eastAsia="ja-JP"/>
        </w:rPr>
        <w:t>у</w:t>
      </w:r>
      <w:r w:rsidR="003F7587" w:rsidRPr="00CF7E68">
        <w:rPr>
          <w:rFonts w:ascii="Times New Roman" w:hAnsi="Times New Roman"/>
          <w:b/>
          <w:sz w:val="24"/>
          <w:szCs w:val="24"/>
          <w:lang w:eastAsia="ja-JP"/>
        </w:rPr>
        <w:t>чающихся в ходе подготовки к государственной итоговой аттестации по химии</w:t>
      </w:r>
    </w:p>
    <w:p w:rsidR="00BE1494" w:rsidRPr="00CF7E68" w:rsidRDefault="006E0A79" w:rsidP="001638BE">
      <w:pPr>
        <w:widowControl/>
        <w:tabs>
          <w:tab w:val="left" w:pos="360"/>
        </w:tabs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соответствии с поставленными целями и задачами педагогической деятельности в рамках представляемого опыта используются разнообразные формы, методы и средства</w:t>
      </w:r>
      <w:r w:rsidR="00AA6C34" w:rsidRPr="00CF7E68">
        <w:rPr>
          <w:rFonts w:ascii="Times New Roman" w:hAnsi="Times New Roman"/>
          <w:sz w:val="24"/>
          <w:szCs w:val="24"/>
          <w:lang w:eastAsia="ja-JP"/>
        </w:rPr>
        <w:t xml:space="preserve">, направленные на реализацию </w:t>
      </w:r>
      <w:r w:rsidR="001638BE" w:rsidRPr="00CF7E68">
        <w:rPr>
          <w:rFonts w:ascii="Times New Roman" w:hAnsi="Times New Roman"/>
          <w:sz w:val="24"/>
          <w:szCs w:val="24"/>
          <w:lang w:eastAsia="ja-JP"/>
        </w:rPr>
        <w:t>указанных выше факторов и уровней освоения учебного м</w:t>
      </w:r>
      <w:r w:rsidR="001638BE"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="001638BE" w:rsidRPr="00CF7E68">
        <w:rPr>
          <w:rFonts w:ascii="Times New Roman" w:hAnsi="Times New Roman"/>
          <w:sz w:val="24"/>
          <w:szCs w:val="24"/>
          <w:lang w:eastAsia="ja-JP"/>
        </w:rPr>
        <w:t xml:space="preserve">териала по химии и формирования познавательных УУД у обучающихся. </w:t>
      </w:r>
    </w:p>
    <w:p w:rsidR="00E275BE" w:rsidRPr="00CF7E68" w:rsidRDefault="00E275BE" w:rsidP="00E275BE">
      <w:pPr>
        <w:widowControl/>
        <w:spacing w:line="240" w:lineRule="auto"/>
        <w:ind w:right="-6" w:firstLine="567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таблице 4 приведена система  технологии и техники</w:t>
      </w:r>
      <w:r w:rsidR="00D32C07" w:rsidRPr="00CF7E68">
        <w:rPr>
          <w:rFonts w:ascii="Times New Roman" w:hAnsi="Times New Roman"/>
          <w:sz w:val="24"/>
          <w:szCs w:val="24"/>
          <w:lang w:eastAsia="ja-JP"/>
        </w:rPr>
        <w:t xml:space="preserve"> [13]</w:t>
      </w:r>
      <w:r w:rsidRPr="00CF7E68">
        <w:rPr>
          <w:rFonts w:ascii="Times New Roman" w:hAnsi="Times New Roman"/>
          <w:sz w:val="24"/>
          <w:szCs w:val="24"/>
          <w:lang w:eastAsia="ja-JP"/>
        </w:rPr>
        <w:t>, которые позволяют р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шать вопросы формирования познавательных УУД по уровням в системе подготовки об</w:t>
      </w:r>
      <w:r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Pr="00CF7E68">
        <w:rPr>
          <w:rFonts w:ascii="Times New Roman" w:hAnsi="Times New Roman"/>
          <w:sz w:val="24"/>
          <w:szCs w:val="24"/>
          <w:lang w:eastAsia="ja-JP"/>
        </w:rPr>
        <w:t>чающихся к ОГЭ и ЕГЭ по химии</w:t>
      </w:r>
    </w:p>
    <w:p w:rsidR="00E275BE" w:rsidRPr="00CF7E68" w:rsidRDefault="00E275BE" w:rsidP="00E275BE">
      <w:pPr>
        <w:keepNext/>
        <w:widowControl/>
        <w:spacing w:line="240" w:lineRule="auto"/>
        <w:ind w:right="-6" w:firstLine="567"/>
        <w:contextualSpacing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4</w:t>
      </w:r>
    </w:p>
    <w:p w:rsidR="00E275BE" w:rsidRPr="00CF7E68" w:rsidRDefault="00E275BE" w:rsidP="00E275BE">
      <w:pPr>
        <w:keepNext/>
        <w:widowControl/>
        <w:spacing w:line="240" w:lineRule="auto"/>
        <w:ind w:right="-6" w:firstLine="567"/>
        <w:contextualSpacing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Система  технологии и техники, которые позволяют решать вопросы </w:t>
      </w:r>
      <w:r w:rsidR="003D7EC2" w:rsidRPr="00CF7E68">
        <w:rPr>
          <w:rFonts w:ascii="Times New Roman" w:hAnsi="Times New Roman"/>
          <w:sz w:val="24"/>
          <w:szCs w:val="24"/>
          <w:lang w:eastAsia="ja-JP"/>
        </w:rPr>
        <w:t>формирования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познавательных УУД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51"/>
        <w:gridCol w:w="3119"/>
        <w:gridCol w:w="4394"/>
      </w:tblGrid>
      <w:tr w:rsidR="00E275BE" w:rsidRPr="00CF7E68" w:rsidTr="00EF20C7">
        <w:tc>
          <w:tcPr>
            <w:tcW w:w="1951" w:type="dxa"/>
            <w:vAlign w:val="center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Технология, техники и др.</w:t>
            </w:r>
          </w:p>
        </w:tc>
        <w:tc>
          <w:tcPr>
            <w:tcW w:w="3119" w:type="dxa"/>
            <w:vAlign w:val="center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Потенциал</w:t>
            </w:r>
          </w:p>
        </w:tc>
        <w:tc>
          <w:tcPr>
            <w:tcW w:w="4394" w:type="dxa"/>
            <w:vAlign w:val="center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Примеры</w:t>
            </w:r>
          </w:p>
        </w:tc>
      </w:tr>
      <w:tr w:rsidR="00E275BE" w:rsidRPr="00CF7E68" w:rsidTr="00EF20C7">
        <w:tc>
          <w:tcPr>
            <w:tcW w:w="1951" w:type="dxa"/>
          </w:tcPr>
          <w:p w:rsidR="00E275BE" w:rsidRPr="00CF7E68" w:rsidRDefault="00E275BE" w:rsidP="00E275BE">
            <w:pPr>
              <w:widowControl/>
              <w:suppressAutoHyphens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val="en-US"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Технология проблемного обучения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[12]</w:t>
            </w:r>
          </w:p>
        </w:tc>
        <w:tc>
          <w:tcPr>
            <w:tcW w:w="3119" w:type="dxa"/>
          </w:tcPr>
          <w:p w:rsidR="00E275BE" w:rsidRPr="00CF7E68" w:rsidRDefault="00E275BE" w:rsidP="00E275BE">
            <w:pPr>
              <w:widowControl/>
              <w:spacing w:line="240" w:lineRule="auto"/>
              <w:ind w:left="34"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Позволяет системат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чески включать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чающегося в поиск 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шения новых для него проблем, создает «творческую» среду.</w:t>
            </w:r>
          </w:p>
        </w:tc>
        <w:tc>
          <w:tcPr>
            <w:tcW w:w="4394" w:type="dxa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Постановка проблемы не только в 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чале урока, но и на целый блок уроков, что позволит подключать для ее реш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ния разли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ные источники. Например, при изучении блоков по 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«ТЭД»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, 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«М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таллы».</w:t>
            </w:r>
            <w:r w:rsidR="00A82F72"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 xml:space="preserve"> 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Работа над блоками зад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ний ЕГЭ по химии с учетом того, что ка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ж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дый блок имеет ряд проблем, требу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ю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щих предположения от обучающегося (анализа име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ю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щихся знаний).</w:t>
            </w:r>
          </w:p>
          <w:p w:rsidR="00D32C07" w:rsidRPr="00CF7E68" w:rsidRDefault="00D32C07" w:rsidP="00B574C5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Блоки «Учимся анализировать», «Учимся</w:t>
            </w:r>
            <w:r w:rsidR="00B574C5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 видеть пробл</w:t>
            </w:r>
            <w:r w:rsidR="00B574C5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="00B574C5"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му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»</w:t>
            </w:r>
          </w:p>
        </w:tc>
      </w:tr>
      <w:tr w:rsidR="00E275BE" w:rsidRPr="00CF7E68" w:rsidTr="00EF20C7">
        <w:tc>
          <w:tcPr>
            <w:tcW w:w="1951" w:type="dxa"/>
          </w:tcPr>
          <w:p w:rsidR="00E275BE" w:rsidRPr="00CF7E68" w:rsidRDefault="00E275BE" w:rsidP="00E275BE">
            <w:pPr>
              <w:widowControl/>
              <w:suppressAutoHyphens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Технология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развития критического мышления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[21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,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14]</w:t>
            </w:r>
          </w:p>
        </w:tc>
        <w:tc>
          <w:tcPr>
            <w:tcW w:w="3119" w:type="dxa"/>
          </w:tcPr>
          <w:p w:rsidR="00E275BE" w:rsidRPr="00CF7E68" w:rsidRDefault="00E275BE" w:rsidP="00E275BE">
            <w:pPr>
              <w:widowControl/>
              <w:spacing w:line="240" w:lineRule="auto"/>
              <w:ind w:left="34"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Позволяет обучать  «оц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ночности», открытости 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вым идеям, объективно анализировать информ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цию из различных исто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ников, осуществлять 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ноплановую коммуник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цию (очно или вирт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ально).</w:t>
            </w:r>
          </w:p>
        </w:tc>
        <w:tc>
          <w:tcPr>
            <w:tcW w:w="4394" w:type="dxa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1. Подготовка обобщающих ди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грамм,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 xml:space="preserve">схем, кластеров совместно с родителями накануне изучения больших и важных тем. Например, 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«Какие химические ра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с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четы необходимы садоводу и огородн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ку», «</w:t>
            </w:r>
            <w:r w:rsidR="00B91EDC"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Окислительно-восстановительные реакции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»</w:t>
            </w:r>
            <w:r w:rsidR="00B91EDC"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, «Стро</w:t>
            </w:r>
            <w:r w:rsidR="00B91EDC"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е</w:t>
            </w:r>
            <w:r w:rsidR="00B91EDC"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ние атома»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и др. </w:t>
            </w:r>
          </w:p>
          <w:p w:rsidR="00E275BE" w:rsidRPr="00CF7E68" w:rsidRDefault="00D32C07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Блок «Учимся рефлексивному чт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нию»</w:t>
            </w:r>
          </w:p>
        </w:tc>
      </w:tr>
      <w:tr w:rsidR="00E275BE" w:rsidRPr="00CF7E68" w:rsidTr="00EF20C7">
        <w:tc>
          <w:tcPr>
            <w:tcW w:w="1951" w:type="dxa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Технология дифференцир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ванного (разн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уровневого) обучения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[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18, 23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]</w:t>
            </w:r>
          </w:p>
        </w:tc>
        <w:tc>
          <w:tcPr>
            <w:tcW w:w="3119" w:type="dxa"/>
          </w:tcPr>
          <w:p w:rsidR="00E275BE" w:rsidRPr="00CF7E68" w:rsidRDefault="00E275BE" w:rsidP="00E275BE">
            <w:pPr>
              <w:widowControl/>
              <w:spacing w:line="240" w:lineRule="auto"/>
              <w:ind w:left="34"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Позволяет четко отб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рать задания по уровню сложн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сти, планир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вать степень самостоятельности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чающегося по его выпо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нению и др.</w:t>
            </w:r>
          </w:p>
        </w:tc>
        <w:tc>
          <w:tcPr>
            <w:tcW w:w="4394" w:type="dxa"/>
          </w:tcPr>
          <w:p w:rsidR="00E275BE" w:rsidRPr="00CF7E68" w:rsidRDefault="00E275BE" w:rsidP="00D32C0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Дифференцированные домашние 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дания, разноуровневые ко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трольные задания. Однако, необходимо всегда поощрять переход обучающегося на 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вый уровень, оценивать личностный рост уч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ника</w:t>
            </w:r>
            <w:r w:rsidR="00D32C0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  <w:p w:rsidR="00D32C07" w:rsidRPr="00CF7E68" w:rsidRDefault="00931942" w:rsidP="00D32C0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Блок «Учимся корректировать свои действия»</w:t>
            </w:r>
          </w:p>
        </w:tc>
      </w:tr>
      <w:tr w:rsidR="00E275BE" w:rsidRPr="00CF7E68" w:rsidTr="00EF20C7">
        <w:tc>
          <w:tcPr>
            <w:tcW w:w="1951" w:type="dxa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val="en-US"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Индивидуал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ь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ные образов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тельные трае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тории</w:t>
            </w:r>
            <w:r w:rsidR="00B574C5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r w:rsidR="00B574C5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[</w:t>
            </w:r>
            <w:r w:rsidR="009F114B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8,22</w:t>
            </w:r>
            <w:r w:rsidR="00B574C5" w:rsidRPr="00CF7E68">
              <w:rPr>
                <w:rFonts w:ascii="Times New Roman" w:hAnsi="Times New Roman"/>
                <w:sz w:val="24"/>
                <w:szCs w:val="24"/>
                <w:lang w:val="en-US" w:eastAsia="ja-JP"/>
              </w:rPr>
              <w:t>]</w:t>
            </w:r>
          </w:p>
        </w:tc>
        <w:tc>
          <w:tcPr>
            <w:tcW w:w="3119" w:type="dxa"/>
          </w:tcPr>
          <w:p w:rsidR="00E275BE" w:rsidRPr="00CF7E68" w:rsidRDefault="00E275BE" w:rsidP="00E275BE">
            <w:pPr>
              <w:widowControl/>
              <w:spacing w:line="240" w:lineRule="auto"/>
              <w:ind w:left="34" w:right="-6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Возможность реализ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ции личностного потенциала каждого ученика в образ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вании. Под личностным п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тенциалом ученика здесь понимается совокупность его «оргдеятельнос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ных», познавательных, творческих и иных сп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собностей.</w:t>
            </w:r>
          </w:p>
        </w:tc>
        <w:tc>
          <w:tcPr>
            <w:tcW w:w="4394" w:type="dxa"/>
          </w:tcPr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Работа в рабочих тетрадях, маршру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ных листах, выполнение тренировочных заданий в рамках специальных часов для работы с отстающими</w:t>
            </w:r>
            <w:r w:rsidR="001302B0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или успе</w:t>
            </w:r>
            <w:r w:rsidR="001302B0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ш</w:t>
            </w:r>
            <w:r w:rsidR="001302B0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ными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обучающимися.</w:t>
            </w:r>
          </w:p>
          <w:p w:rsidR="00E275BE" w:rsidRPr="00CF7E68" w:rsidRDefault="00E275BE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Задания, позволяющие раскрыть 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личные возможности обучающегося, например, подо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рать картинки по теме, придумать сказку, помочь подготовить опыт, стать ассистентом по его пров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дению и др. </w:t>
            </w:r>
          </w:p>
          <w:p w:rsidR="00B574C5" w:rsidRPr="00CF7E68" w:rsidRDefault="00B574C5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Блоки «Учимся корректировать свои действия», «Учимся анал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зировать»</w:t>
            </w:r>
          </w:p>
        </w:tc>
      </w:tr>
      <w:tr w:rsidR="00B574C5" w:rsidRPr="00CF7E68" w:rsidTr="00EF20C7">
        <w:tc>
          <w:tcPr>
            <w:tcW w:w="1951" w:type="dxa"/>
          </w:tcPr>
          <w:p w:rsidR="00B574C5" w:rsidRPr="00CF7E68" w:rsidRDefault="00B574C5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ТРИЗ (теория решения из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бретательских задач</w:t>
            </w:r>
            <w:r w:rsidR="00A82F72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) [5, 11]</w:t>
            </w:r>
          </w:p>
        </w:tc>
        <w:tc>
          <w:tcPr>
            <w:tcW w:w="3119" w:type="dxa"/>
          </w:tcPr>
          <w:p w:rsidR="00B574C5" w:rsidRPr="00CF7E68" w:rsidRDefault="00A82F72" w:rsidP="00E275BE">
            <w:pPr>
              <w:widowControl/>
              <w:spacing w:line="240" w:lineRule="auto"/>
              <w:ind w:left="34" w:right="-6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Возможность видеть пр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блему, в сжатые сроки нах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дить необх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димое решение, отрабатывать многоступе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чатые алгоритмы и разраб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тывать собственные алг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ритмы действий в новой с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pacing w:val="-4"/>
                <w:sz w:val="24"/>
                <w:szCs w:val="24"/>
                <w:lang w:eastAsia="ja-JP"/>
              </w:rPr>
              <w:t>туации</w:t>
            </w:r>
          </w:p>
        </w:tc>
        <w:tc>
          <w:tcPr>
            <w:tcW w:w="4394" w:type="dxa"/>
          </w:tcPr>
          <w:p w:rsidR="00B574C5" w:rsidRPr="00CF7E68" w:rsidRDefault="001302B0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1. </w:t>
            </w:r>
            <w:r w:rsidR="00C207B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Работа с заданиями повышенного уровня сложности по химии (по алг</w:t>
            </w:r>
            <w:r w:rsidR="00C207B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="00C207B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ритмам, модифицированным обуча</w:t>
            </w:r>
            <w:r w:rsidR="00C207B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ю</w:t>
            </w:r>
            <w:r w:rsidR="00C207B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щимися).</w:t>
            </w:r>
          </w:p>
          <w:p w:rsidR="00C207B7" w:rsidRPr="00CF7E68" w:rsidRDefault="00C207B7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Самостоятельная работа обучающи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ся по подбору творческих заданий по указанным темам ОГЭ (ЕГЭ) и работа над ними в парах.</w:t>
            </w:r>
          </w:p>
          <w:p w:rsidR="00C207B7" w:rsidRPr="00CF7E68" w:rsidRDefault="00C207B7" w:rsidP="00E275BE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Блоки «Учимся конструировать», «Учимся анализировать», «Учимся видеть проблему»</w:t>
            </w:r>
          </w:p>
        </w:tc>
      </w:tr>
    </w:tbl>
    <w:p w:rsidR="008526AB" w:rsidRPr="00CF7E68" w:rsidRDefault="00A665BB" w:rsidP="00A665BB">
      <w:pPr>
        <w:widowControl/>
        <w:spacing w:line="240" w:lineRule="auto"/>
        <w:ind w:right="-6" w:firstLine="567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На рисунке 2 приведена схема организации 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>подготовки к решению практикоорие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>н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>тированных заданий различного уровня сложности по химии пр</w:t>
      </w:r>
      <w:r w:rsidR="00A82F72"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 xml:space="preserve"> подготовке к ОГЭ и ЕГЭ. </w:t>
      </w:r>
    </w:p>
    <w:p w:rsidR="00A665BB" w:rsidRPr="00CF7E68" w:rsidRDefault="00A665BB" w:rsidP="00A665BB">
      <w:pPr>
        <w:widowControl/>
        <w:spacing w:line="240" w:lineRule="auto"/>
        <w:ind w:right="-6" w:firstLine="567"/>
        <w:contextualSpacing/>
        <w:rPr>
          <w:rFonts w:ascii="Times New Roman" w:hAnsi="Times New Roman"/>
          <w:spacing w:val="-4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Проблемно-интегрированное обучение позволяет максимально задействовать поте</w:t>
      </w:r>
      <w:r w:rsidRPr="00CF7E68">
        <w:rPr>
          <w:rFonts w:ascii="Times New Roman" w:hAnsi="Times New Roman"/>
          <w:sz w:val="24"/>
          <w:szCs w:val="24"/>
          <w:lang w:eastAsia="ja-JP"/>
        </w:rPr>
        <w:t>н</w:t>
      </w:r>
      <w:r w:rsidRPr="00CF7E68">
        <w:rPr>
          <w:rFonts w:ascii="Times New Roman" w:hAnsi="Times New Roman"/>
          <w:sz w:val="24"/>
          <w:szCs w:val="24"/>
          <w:lang w:eastAsia="ja-JP"/>
        </w:rPr>
        <w:t>циал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 xml:space="preserve"> обучающегося с привлечением знаний из других предметных областей</w:t>
      </w:r>
      <w:r w:rsidRPr="00CF7E68">
        <w:rPr>
          <w:rFonts w:ascii="Times New Roman" w:hAnsi="Times New Roman"/>
          <w:sz w:val="24"/>
          <w:szCs w:val="24"/>
          <w:lang w:eastAsia="ja-JP"/>
        </w:rPr>
        <w:t>,</w:t>
      </w:r>
      <w:r w:rsidR="008526AB" w:rsidRPr="00CF7E68">
        <w:rPr>
          <w:rFonts w:ascii="Times New Roman" w:hAnsi="Times New Roman"/>
          <w:sz w:val="24"/>
          <w:szCs w:val="24"/>
          <w:lang w:eastAsia="ja-JP"/>
        </w:rPr>
        <w:t xml:space="preserve"> а также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пр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должить целенаправленную работу по формиров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нию УУД обучающихся на материале предметов «Химия», «Биология», «Ф</w:t>
      </w:r>
      <w:r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Pr="00CF7E68">
        <w:rPr>
          <w:rFonts w:ascii="Times New Roman" w:hAnsi="Times New Roman"/>
          <w:sz w:val="24"/>
          <w:szCs w:val="24"/>
          <w:lang w:eastAsia="ja-JP"/>
        </w:rPr>
        <w:t>зика».</w:t>
      </w:r>
    </w:p>
    <w:p w:rsidR="00A665BB" w:rsidRPr="00CF7E68" w:rsidRDefault="006902E5" w:rsidP="00A665BB">
      <w:pPr>
        <w:widowControl/>
        <w:suppressAutoHyphens/>
        <w:spacing w:line="240" w:lineRule="auto"/>
        <w:ind w:right="-6" w:firstLine="0"/>
        <w:contextualSpacing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33095" cy="1990725"/>
            <wp:effectExtent l="19050" t="0" r="65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46" cy="199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BB" w:rsidRPr="00CF7E68" w:rsidRDefault="00A665BB" w:rsidP="00C46CC4">
      <w:pPr>
        <w:widowControl/>
        <w:suppressAutoHyphens/>
        <w:spacing w:line="240" w:lineRule="auto"/>
        <w:ind w:left="-142" w:right="-6" w:firstLine="0"/>
        <w:contextualSpacing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sz w:val="24"/>
          <w:szCs w:val="24"/>
          <w:lang w:eastAsia="ja-JP"/>
        </w:rPr>
        <w:t>Рисунок 2.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Схема организации проблемно-интегрированного обучения химии: ПС – проблемная ситуация; УП – учебная проблема </w:t>
      </w:r>
      <w:r w:rsidR="00B574C5" w:rsidRPr="00CF7E68">
        <w:rPr>
          <w:rFonts w:ascii="Times New Roman" w:hAnsi="Times New Roman"/>
          <w:sz w:val="24"/>
          <w:szCs w:val="24"/>
          <w:lang w:eastAsia="ja-JP"/>
        </w:rPr>
        <w:t>[</w:t>
      </w:r>
      <w:r w:rsidR="001302B0" w:rsidRPr="00CF7E68">
        <w:rPr>
          <w:rFonts w:ascii="Times New Roman" w:hAnsi="Times New Roman"/>
          <w:sz w:val="24"/>
          <w:szCs w:val="24"/>
          <w:lang w:eastAsia="ja-JP"/>
        </w:rPr>
        <w:t>10-</w:t>
      </w:r>
      <w:r w:rsidR="00B574C5" w:rsidRPr="00CF7E68">
        <w:rPr>
          <w:rFonts w:ascii="Times New Roman" w:hAnsi="Times New Roman"/>
          <w:sz w:val="24"/>
          <w:szCs w:val="24"/>
          <w:lang w:eastAsia="ja-JP"/>
        </w:rPr>
        <w:t>21]</w:t>
      </w:r>
    </w:p>
    <w:p w:rsidR="008526AB" w:rsidRPr="00CF7E68" w:rsidRDefault="008526AB" w:rsidP="008526AB">
      <w:pPr>
        <w:widowControl/>
        <w:spacing w:line="240" w:lineRule="auto"/>
        <w:ind w:right="-6" w:firstLine="567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Опираясь на приведенные выше направления работы, ядром технологии формиров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ния познавательных УУД является, в первую очередь урок с ра</w:t>
      </w:r>
      <w:r w:rsidRPr="00CF7E68">
        <w:rPr>
          <w:rFonts w:ascii="Times New Roman" w:hAnsi="Times New Roman"/>
          <w:sz w:val="24"/>
          <w:szCs w:val="24"/>
          <w:lang w:eastAsia="ja-JP"/>
        </w:rPr>
        <w:t>з</w:t>
      </w:r>
      <w:r w:rsidR="00EF20C7" w:rsidRPr="00CF7E68">
        <w:rPr>
          <w:rFonts w:ascii="Times New Roman" w:hAnsi="Times New Roman"/>
          <w:sz w:val="24"/>
          <w:szCs w:val="24"/>
          <w:lang w:eastAsia="ja-JP"/>
        </w:rPr>
        <w:t xml:space="preserve">работанными стратегиями совместной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деятельности педагога и обучающи</w:t>
      </w:r>
      <w:r w:rsidRPr="00CF7E68">
        <w:rPr>
          <w:rFonts w:ascii="Times New Roman" w:hAnsi="Times New Roman"/>
          <w:sz w:val="24"/>
          <w:szCs w:val="24"/>
          <w:lang w:eastAsia="ja-JP"/>
        </w:rPr>
        <w:t>х</w:t>
      </w:r>
      <w:r w:rsidRPr="00CF7E68">
        <w:rPr>
          <w:rFonts w:ascii="Times New Roman" w:hAnsi="Times New Roman"/>
          <w:sz w:val="24"/>
          <w:szCs w:val="24"/>
          <w:lang w:eastAsia="ja-JP"/>
        </w:rPr>
        <w:t>ся</w:t>
      </w:r>
      <w:r w:rsidR="00EF20C7" w:rsidRPr="00CF7E68">
        <w:rPr>
          <w:rFonts w:ascii="Times New Roman" w:hAnsi="Times New Roman"/>
          <w:sz w:val="24"/>
          <w:szCs w:val="24"/>
          <w:lang w:eastAsia="ja-JP"/>
        </w:rPr>
        <w:t xml:space="preserve"> (таблица 5)</w:t>
      </w:r>
      <w:r w:rsidR="00B574C5" w:rsidRPr="00CF7E68">
        <w:rPr>
          <w:rFonts w:ascii="Times New Roman" w:hAnsi="Times New Roman"/>
          <w:sz w:val="24"/>
          <w:szCs w:val="24"/>
          <w:lang w:eastAsia="ja-JP"/>
        </w:rPr>
        <w:t>. Стратегии доработаны на основе материалов [13,17,19]</w:t>
      </w:r>
      <w:r w:rsidR="00EF20C7" w:rsidRPr="00CF7E68">
        <w:rPr>
          <w:rFonts w:ascii="Times New Roman" w:hAnsi="Times New Roman"/>
          <w:sz w:val="24"/>
          <w:szCs w:val="24"/>
          <w:lang w:eastAsia="ja-JP"/>
        </w:rPr>
        <w:t>.</w:t>
      </w:r>
    </w:p>
    <w:p w:rsidR="008526AB" w:rsidRPr="00CF7E68" w:rsidRDefault="00EF20C7" w:rsidP="00542027">
      <w:pPr>
        <w:keepNext/>
        <w:widowControl/>
        <w:spacing w:line="240" w:lineRule="auto"/>
        <w:ind w:right="-6" w:firstLine="0"/>
        <w:contextualSpacing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5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460"/>
        <w:gridCol w:w="4110"/>
      </w:tblGrid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Дидактическая особенность урока (ФГОС):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единство дидактической и предметно-дидактической целей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стратегического планирования пед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гогом своей деятельности.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Технологическая карта урока.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нологии (различные).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Дидактическая особенность урока (ФГОС):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достижение личностных, м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тапредметных и предметных результатов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четкой организации деятельности педагога в условиях неопределенности педагог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ческой проблемы.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активного погружения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чающихся в «предметную область».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Технологическая карта урока.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нологии (различные).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Дидактическая особенность урока (ФГОС):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реализация на уроке межпредметных св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я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зей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развития системного и крит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ческого мышления. 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развития рефлексивных умений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чающихся.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нологии (различные).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Проблемно-поисковый химич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ский эксперимент. 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Дидактическая особенность урока (ФГОС):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вовлечение школьников в предметно-поисковую деятельность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активного погружения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чающихся в «предметную область».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развития системного и крит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ческого мышления.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Технологическая карта урока.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нологии (различные).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Дидактическая особенность урока (ФГОС):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совместная деятельность учителя и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чающихся направлена на решение системы учебно-познавательных задач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четкой организации деятельности педагога в условиях неопределенности педагог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ческой проблемы.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активного погружения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чающихся в «предметную область». 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1. Технологическая карта урока.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нологии (различные).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3. </w:t>
            </w:r>
            <w:r w:rsidR="003C1B5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Практикумы, мысленный экспер</w:t>
            </w:r>
            <w:r w:rsidR="003C1B5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="003C1B57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мент.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lastRenderedPageBreak/>
              <w:t xml:space="preserve">Дидактическая особенность урока (ФГОС):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высокий уровень самосто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я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тельной работы обучающихся, способность в рефлексии и самооцениванию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развития самостоятельной 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боты обучающихся.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развития рефлексивных умений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чающихся.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нологии (различные). 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Индивидуальные маршруты.</w:t>
            </w:r>
          </w:p>
        </w:tc>
      </w:tr>
      <w:tr w:rsidR="008526AB" w:rsidRPr="00CF7E68" w:rsidTr="00C46CC4">
        <w:tc>
          <w:tcPr>
            <w:tcW w:w="9570" w:type="dxa"/>
            <w:gridSpan w:val="2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 xml:space="preserve">Дидактическая особенность урока (ФГОС): 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личная значимость предлагаемой информ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ции, соответственно, усвоенных далее знаний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Стратегии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  <w:lang w:eastAsia="ja-JP"/>
              </w:rPr>
              <w:t>Инструменты</w:t>
            </w:r>
          </w:p>
        </w:tc>
      </w:tr>
      <w:tr w:rsidR="008526AB" w:rsidRPr="00CF7E68" w:rsidTr="00C46CC4">
        <w:tc>
          <w:tcPr>
            <w:tcW w:w="546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Стратегии создания ситуации личного успеха обучающегося на уроке.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Стратегии реализации  практической напра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ленности знаний, получаемых на ур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ке. 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3. Стратегии развития самостоятельной работы обучающихся (проекты, задания поискового 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рактера)</w:t>
            </w:r>
          </w:p>
        </w:tc>
        <w:tc>
          <w:tcPr>
            <w:tcW w:w="4110" w:type="dxa"/>
            <w:shd w:val="clear" w:color="auto" w:fill="FFFFFF"/>
          </w:tcPr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1. Актуальные образовательные те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х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нологии (различные). </w:t>
            </w:r>
          </w:p>
          <w:p w:rsidR="008526AB" w:rsidRPr="00CF7E68" w:rsidRDefault="008526AB" w:rsidP="00542027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2. Индивидуальные маршруты.</w:t>
            </w:r>
          </w:p>
        </w:tc>
      </w:tr>
    </w:tbl>
    <w:p w:rsidR="00C46CC4" w:rsidRPr="00CF7E68" w:rsidRDefault="00C46CC4" w:rsidP="00C46CC4">
      <w:pPr>
        <w:widowControl/>
        <w:spacing w:line="240" w:lineRule="auto"/>
        <w:ind w:right="-6" w:firstLine="567"/>
        <w:contextualSpacing/>
        <w:rPr>
          <w:rFonts w:ascii="Times New Roman" w:hAnsi="Times New Roman"/>
          <w:b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Алгоритмы организации работы по теме опыта, разработки учебных занятий и мер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приятий внеурочной деятельности, дидактические материалы для обучающихся  пре</w:t>
      </w:r>
      <w:r w:rsidRPr="00CF7E68">
        <w:rPr>
          <w:rFonts w:ascii="Times New Roman" w:hAnsi="Times New Roman"/>
          <w:sz w:val="24"/>
          <w:szCs w:val="24"/>
          <w:lang w:eastAsia="ja-JP"/>
        </w:rPr>
        <w:t>д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ставлены в </w:t>
      </w:r>
      <w:r w:rsidRPr="00CF7E68">
        <w:rPr>
          <w:rFonts w:ascii="Times New Roman" w:hAnsi="Times New Roman"/>
          <w:b/>
          <w:sz w:val="24"/>
          <w:szCs w:val="24"/>
          <w:lang w:eastAsia="ja-JP"/>
        </w:rPr>
        <w:t>приложениях 1-5.</w:t>
      </w:r>
    </w:p>
    <w:p w:rsidR="00491201" w:rsidRPr="00CF7E68" w:rsidRDefault="00491201" w:rsidP="00542027">
      <w:pPr>
        <w:widowControl/>
        <w:spacing w:line="240" w:lineRule="auto"/>
        <w:ind w:right="-6" w:firstLine="567"/>
        <w:contextualSpacing/>
        <w:rPr>
          <w:rFonts w:ascii="Times New Roman" w:hAnsi="Times New Roman"/>
          <w:sz w:val="24"/>
          <w:szCs w:val="24"/>
          <w:lang w:eastAsia="ja-JP"/>
        </w:rPr>
      </w:pPr>
    </w:p>
    <w:p w:rsidR="00491201" w:rsidRPr="00CF7E68" w:rsidRDefault="00491201" w:rsidP="00491201">
      <w:pPr>
        <w:pStyle w:val="Default"/>
        <w:jc w:val="center"/>
        <w:rPr>
          <w:color w:val="auto"/>
        </w:rPr>
      </w:pPr>
      <w:r w:rsidRPr="00CF7E68">
        <w:rPr>
          <w:b/>
          <w:bCs/>
          <w:color w:val="auto"/>
        </w:rPr>
        <w:t>Раздел III</w:t>
      </w:r>
    </w:p>
    <w:p w:rsidR="00491201" w:rsidRPr="00CF7E68" w:rsidRDefault="00491201" w:rsidP="00491201">
      <w:pPr>
        <w:widowControl/>
        <w:spacing w:line="240" w:lineRule="auto"/>
        <w:ind w:firstLine="0"/>
        <w:jc w:val="center"/>
        <w:rPr>
          <w:rFonts w:ascii="Times New Roman" w:hAnsi="Times New Roman"/>
          <w:b/>
          <w:bCs/>
          <w:sz w:val="24"/>
          <w:szCs w:val="24"/>
          <w:lang w:eastAsia="ja-JP"/>
        </w:rPr>
      </w:pPr>
      <w:r w:rsidRPr="00CF7E68">
        <w:rPr>
          <w:rFonts w:ascii="Times New Roman" w:hAnsi="Times New Roman"/>
          <w:b/>
          <w:bCs/>
          <w:sz w:val="24"/>
          <w:szCs w:val="24"/>
          <w:lang w:eastAsia="ja-JP"/>
        </w:rPr>
        <w:t>Результативность опыта</w:t>
      </w:r>
    </w:p>
    <w:p w:rsidR="00491201" w:rsidRPr="00CF7E68" w:rsidRDefault="00491201" w:rsidP="00491201">
      <w:pPr>
        <w:widowControl/>
        <w:spacing w:line="240" w:lineRule="auto"/>
        <w:ind w:firstLine="709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Основным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bCs/>
          <w:iCs/>
          <w:sz w:val="24"/>
          <w:szCs w:val="24"/>
          <w:lang w:eastAsia="ja-JP"/>
        </w:rPr>
        <w:t>педагогическим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b/>
          <w:iCs/>
          <w:sz w:val="24"/>
          <w:szCs w:val="24"/>
          <w:lang w:eastAsia="ja-JP"/>
        </w:rPr>
        <w:t>результатом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 </w:t>
      </w:r>
      <w:r w:rsidR="00B7071F" w:rsidRPr="00CF7E68">
        <w:rPr>
          <w:rFonts w:ascii="Times New Roman" w:hAnsi="Times New Roman"/>
          <w:iCs/>
          <w:sz w:val="24"/>
          <w:szCs w:val="24"/>
          <w:lang w:eastAsia="ja-JP"/>
        </w:rPr>
        <w:t>реализации опыта является:</w:t>
      </w:r>
    </w:p>
    <w:p w:rsidR="00B7071F" w:rsidRPr="00CF7E68" w:rsidRDefault="00B7071F" w:rsidP="00415645">
      <w:pPr>
        <w:widowControl/>
        <w:numPr>
          <w:ilvl w:val="0"/>
          <w:numId w:val="58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>успешное формирование системы познавательных УУД по группам (общеуче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б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ные, логические, решение проблем);</w:t>
      </w:r>
    </w:p>
    <w:p w:rsidR="00B7071F" w:rsidRPr="00CF7E68" w:rsidRDefault="00B7071F" w:rsidP="00415645">
      <w:pPr>
        <w:widowControl/>
        <w:numPr>
          <w:ilvl w:val="0"/>
          <w:numId w:val="58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подготовка к итоговой государственной аттестации по химии и успешная сдача экзамена, соответственно. </w:t>
      </w:r>
    </w:p>
    <w:p w:rsidR="00491201" w:rsidRPr="00CF7E68" w:rsidRDefault="00491201" w:rsidP="00491201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Критерием результативности опыта является уровень сформированности </w:t>
      </w:r>
      <w:r w:rsidR="00B7071F" w:rsidRPr="00CF7E68">
        <w:rPr>
          <w:rFonts w:ascii="Times New Roman" w:hAnsi="Times New Roman"/>
          <w:sz w:val="24"/>
          <w:szCs w:val="24"/>
          <w:lang w:eastAsia="ja-JP"/>
        </w:rPr>
        <w:t>УУД с</w:t>
      </w:r>
      <w:r w:rsidR="00B7071F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B7071F" w:rsidRPr="00CF7E68">
        <w:rPr>
          <w:rFonts w:ascii="Times New Roman" w:hAnsi="Times New Roman"/>
          <w:sz w:val="24"/>
          <w:szCs w:val="24"/>
          <w:lang w:eastAsia="ja-JP"/>
        </w:rPr>
        <w:t>гласно следующим направлениям: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способность 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выделять необходимую информацию для объяснения явлений, применять и преобразовывать знаки и символы, модели и схемы;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>осознанная готовность сделать обобщения, установить причинно-следственные связи, сформулировать выводы, достроить недостающие ко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м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 xml:space="preserve">поненты, выбрать основания и критерии для сравнения и классификации объектов; 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>овладение графическими приемами обобщения информации (граф-схемы, и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н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терпретация, реализация мини-проекта);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>готовность к поиску и выделению необходимой информации для объяснения я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в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лений, выбору наиболее эффективных способов решения задач, структурирование знаний;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iCs/>
          <w:sz w:val="24"/>
          <w:szCs w:val="24"/>
          <w:lang w:eastAsia="ja-JP"/>
        </w:rPr>
      </w:pPr>
      <w:r w:rsidRPr="00CF7E68">
        <w:rPr>
          <w:rFonts w:ascii="Times New Roman" w:hAnsi="Times New Roman"/>
          <w:iCs/>
          <w:sz w:val="24"/>
          <w:szCs w:val="24"/>
          <w:lang w:eastAsia="ja-JP"/>
        </w:rPr>
        <w:t>умение давать обоснованный аргументированный ответ, в том числе в письме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н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ной форме, самостоятельно строить алгоритм и его модифицир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iCs/>
          <w:sz w:val="24"/>
          <w:szCs w:val="24"/>
          <w:lang w:eastAsia="ja-JP"/>
        </w:rPr>
        <w:t>вать;</w:t>
      </w:r>
    </w:p>
    <w:p w:rsidR="00B7071F" w:rsidRPr="00CF7E68" w:rsidRDefault="00B7071F" w:rsidP="00415645">
      <w:pPr>
        <w:widowControl/>
        <w:numPr>
          <w:ilvl w:val="0"/>
          <w:numId w:val="59"/>
        </w:numPr>
        <w:tabs>
          <w:tab w:val="left" w:pos="993"/>
        </w:tabs>
        <w:spacing w:line="240" w:lineRule="auto"/>
        <w:ind w:left="0" w:firstLine="567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способность реализовывать «мысленный эксперимент».</w:t>
      </w:r>
    </w:p>
    <w:p w:rsidR="00B7071F" w:rsidRPr="00CF7E68" w:rsidRDefault="00B7071F" w:rsidP="00491201">
      <w:pPr>
        <w:widowControl/>
        <w:spacing w:line="240" w:lineRule="auto"/>
        <w:ind w:firstLine="709"/>
        <w:rPr>
          <w:rFonts w:ascii="Times New Roman" w:hAnsi="Times New Roman"/>
          <w:sz w:val="24"/>
          <w:szCs w:val="24"/>
          <w:lang w:eastAsia="ja-JP"/>
        </w:rPr>
      </w:pPr>
    </w:p>
    <w:p w:rsidR="00491201" w:rsidRPr="00CF7E68" w:rsidRDefault="008F0120" w:rsidP="00491201">
      <w:pPr>
        <w:pStyle w:val="af0"/>
        <w:spacing w:before="0" w:beforeAutospacing="0" w:after="0" w:afterAutospacing="0" w:line="270" w:lineRule="atLeast"/>
        <w:ind w:firstLine="708"/>
        <w:jc w:val="both"/>
      </w:pPr>
      <w:r w:rsidRPr="00CF7E68">
        <w:t>Для комплексного оценивания вышеуказанных показателей использовались мет</w:t>
      </w:r>
      <w:r w:rsidRPr="00CF7E68">
        <w:t>о</w:t>
      </w:r>
      <w:r w:rsidRPr="00CF7E68">
        <w:t xml:space="preserve">дики, описанные в таблице 6. </w:t>
      </w:r>
    </w:p>
    <w:p w:rsidR="00491201" w:rsidRPr="00CF7E68" w:rsidRDefault="008F0120" w:rsidP="00491201">
      <w:pPr>
        <w:widowControl/>
        <w:spacing w:line="240" w:lineRule="auto"/>
        <w:ind w:firstLine="709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6</w:t>
      </w:r>
    </w:p>
    <w:p w:rsidR="00491201" w:rsidRPr="00CF7E68" w:rsidRDefault="008F0120" w:rsidP="008F0120">
      <w:pPr>
        <w:widowControl/>
        <w:spacing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Диагностические методики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5"/>
      </w:tblGrid>
      <w:tr w:rsidR="008F0120" w:rsidRPr="00CF7E68" w:rsidTr="00415645">
        <w:tc>
          <w:tcPr>
            <w:tcW w:w="9571" w:type="dxa"/>
            <w:gridSpan w:val="2"/>
          </w:tcPr>
          <w:p w:rsidR="008F0120" w:rsidRPr="00CF7E68" w:rsidRDefault="00AD795F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Блок «Учимся видеть проблему»</w:t>
            </w:r>
          </w:p>
        </w:tc>
      </w:tr>
      <w:tr w:rsidR="008F0120" w:rsidRPr="00CF7E68" w:rsidTr="00415645">
        <w:tc>
          <w:tcPr>
            <w:tcW w:w="4785" w:type="dxa"/>
          </w:tcPr>
          <w:p w:rsidR="00730F22" w:rsidRPr="00CF7E68" w:rsidRDefault="00730F22" w:rsidP="00415645">
            <w:pPr>
              <w:widowControl/>
              <w:numPr>
                <w:ilvl w:val="0"/>
                <w:numId w:val="5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способность реализовывать «мысле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ный эксперимент»;</w:t>
            </w:r>
          </w:p>
          <w:p w:rsidR="00730F22" w:rsidRPr="00CF7E68" w:rsidRDefault="00730F22" w:rsidP="00415645">
            <w:pPr>
              <w:widowControl/>
              <w:numPr>
                <w:ilvl w:val="0"/>
                <w:numId w:val="59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выбору наиболее эффективных спос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бов решения задач, структурирование зн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ний</w:t>
            </w:r>
          </w:p>
        </w:tc>
        <w:tc>
          <w:tcPr>
            <w:tcW w:w="4786" w:type="dxa"/>
          </w:tcPr>
          <w:p w:rsidR="004B336E" w:rsidRPr="00CF7E68" w:rsidRDefault="004B336E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Методика определения исследов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тельских умений по химии (анализа нестандартных заданий)  </w:t>
            </w:r>
          </w:p>
          <w:p w:rsidR="008F0120" w:rsidRPr="00CF7E68" w:rsidRDefault="00C85429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Р.Г. Ивановой</w:t>
            </w:r>
            <w:r w:rsidR="004B336E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и А.Г. Йодко</w:t>
            </w:r>
            <w:r w:rsidR="00E76C89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</w:tc>
      </w:tr>
      <w:tr w:rsidR="00AD795F" w:rsidRPr="00CF7E68" w:rsidTr="00415645">
        <w:tc>
          <w:tcPr>
            <w:tcW w:w="9571" w:type="dxa"/>
            <w:gridSpan w:val="2"/>
          </w:tcPr>
          <w:p w:rsidR="00AD795F" w:rsidRPr="00CF7E68" w:rsidRDefault="00AD795F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Блок «Учимся анализировать»</w:t>
            </w:r>
          </w:p>
        </w:tc>
      </w:tr>
      <w:tr w:rsidR="008F0120" w:rsidRPr="00CF7E68" w:rsidTr="00415645">
        <w:tc>
          <w:tcPr>
            <w:tcW w:w="4785" w:type="dxa"/>
          </w:tcPr>
          <w:p w:rsidR="00730F22" w:rsidRPr="00CF7E68" w:rsidRDefault="00730F22" w:rsidP="00415645">
            <w:pPr>
              <w:widowControl/>
              <w:numPr>
                <w:ilvl w:val="0"/>
                <w:numId w:val="59"/>
              </w:numPr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осознанная готовность сделать обобщ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ния; </w:t>
            </w:r>
          </w:p>
          <w:p w:rsidR="00730F22" w:rsidRPr="00CF7E68" w:rsidRDefault="00730F22" w:rsidP="00415645">
            <w:pPr>
              <w:widowControl/>
              <w:numPr>
                <w:ilvl w:val="0"/>
                <w:numId w:val="59"/>
              </w:numPr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установить причинно-следственные св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я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зи, сформулировать выводы, достроить 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достающие ком</w:t>
            </w:r>
            <w:r w:rsidR="00112EA1"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поненты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;</w:t>
            </w:r>
          </w:p>
          <w:p w:rsidR="008F0120" w:rsidRPr="00CF7E68" w:rsidRDefault="00730F22" w:rsidP="00415645">
            <w:pPr>
              <w:widowControl/>
              <w:numPr>
                <w:ilvl w:val="0"/>
                <w:numId w:val="59"/>
              </w:numPr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выбрать основания и критерии для сра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нения и классификации объектов </w:t>
            </w:r>
          </w:p>
        </w:tc>
        <w:tc>
          <w:tcPr>
            <w:tcW w:w="4786" w:type="dxa"/>
          </w:tcPr>
          <w:p w:rsidR="008F0120" w:rsidRPr="00CF7E68" w:rsidRDefault="004B336E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Групповой интеллектуальный тест (ГИТ) в адаптации М.К. Акимовой и соавторов</w:t>
            </w:r>
            <w:r w:rsidR="00E76C89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  <w:p w:rsidR="00E76C89" w:rsidRPr="00CF7E68" w:rsidRDefault="00E76C89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Методика экспертной оценки познавател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ь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ной самостоятельности учащихся, соста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ленная по материалам опросников Ч. Д. Спилбергера, А.К. Осницкого.</w:t>
            </w:r>
          </w:p>
        </w:tc>
      </w:tr>
      <w:tr w:rsidR="00AD795F" w:rsidRPr="00CF7E68" w:rsidTr="00415645">
        <w:tc>
          <w:tcPr>
            <w:tcW w:w="9571" w:type="dxa"/>
            <w:gridSpan w:val="2"/>
          </w:tcPr>
          <w:p w:rsidR="00AD795F" w:rsidRPr="00CF7E68" w:rsidRDefault="00AD795F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Блок  «Учимся рефлексивному чтению»</w:t>
            </w:r>
          </w:p>
        </w:tc>
      </w:tr>
      <w:tr w:rsidR="008F0120" w:rsidRPr="00CF7E68" w:rsidTr="00415645">
        <w:tc>
          <w:tcPr>
            <w:tcW w:w="4785" w:type="dxa"/>
          </w:tcPr>
          <w:p w:rsidR="00730F22" w:rsidRPr="00CF7E68" w:rsidRDefault="00730F22" w:rsidP="00415645">
            <w:pPr>
              <w:widowControl/>
              <w:numPr>
                <w:ilvl w:val="0"/>
                <w:numId w:val="60"/>
              </w:numPr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способность 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выделять необходимую 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формацию для объяснения явлений, </w:t>
            </w:r>
          </w:p>
          <w:p w:rsidR="008F0120" w:rsidRPr="00CF7E68" w:rsidRDefault="00730F22" w:rsidP="00415645">
            <w:pPr>
              <w:widowControl/>
              <w:numPr>
                <w:ilvl w:val="0"/>
                <w:numId w:val="60"/>
              </w:numPr>
              <w:tabs>
                <w:tab w:val="left" w:pos="284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применять и преобразовывать зн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ки и символы, модели и схемы</w:t>
            </w:r>
          </w:p>
          <w:p w:rsidR="00730F22" w:rsidRPr="00CF7E68" w:rsidRDefault="00730F22" w:rsidP="00415645">
            <w:pPr>
              <w:widowControl/>
              <w:numPr>
                <w:ilvl w:val="0"/>
                <w:numId w:val="60"/>
              </w:numPr>
              <w:tabs>
                <w:tab w:val="left" w:pos="284"/>
                <w:tab w:val="left" w:pos="993"/>
              </w:tabs>
              <w:spacing w:line="240" w:lineRule="auto"/>
              <w:ind w:left="0"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овладение графическими приемами обобщения информации (граф-схемы, 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терпретация, реализация мини-проекта)</w:t>
            </w:r>
          </w:p>
        </w:tc>
        <w:tc>
          <w:tcPr>
            <w:tcW w:w="4786" w:type="dxa"/>
          </w:tcPr>
          <w:p w:rsidR="008F0120" w:rsidRPr="00CF7E68" w:rsidRDefault="004B336E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Групповой интеллектуальный тест (ГИТ) в адаптации М.К. Акимовой и соавторов</w:t>
            </w:r>
            <w:r w:rsidR="00E76C89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</w:tc>
      </w:tr>
      <w:tr w:rsidR="00AD795F" w:rsidRPr="00CF7E68" w:rsidTr="00415645">
        <w:tc>
          <w:tcPr>
            <w:tcW w:w="9571" w:type="dxa"/>
            <w:gridSpan w:val="2"/>
          </w:tcPr>
          <w:p w:rsidR="00AD795F" w:rsidRPr="00CF7E68" w:rsidRDefault="00AD795F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Блок «Учимся корректировать свои действия»</w:t>
            </w:r>
          </w:p>
        </w:tc>
      </w:tr>
      <w:tr w:rsidR="00AD795F" w:rsidRPr="00CF7E68" w:rsidTr="00415645">
        <w:tc>
          <w:tcPr>
            <w:tcW w:w="4785" w:type="dxa"/>
          </w:tcPr>
          <w:p w:rsidR="00730F22" w:rsidRPr="00CF7E68" w:rsidRDefault="00730F22" w:rsidP="00415645">
            <w:pPr>
              <w:widowControl/>
              <w:numPr>
                <w:ilvl w:val="0"/>
                <w:numId w:val="61"/>
              </w:num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умение оценивать свои дост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жения;</w:t>
            </w:r>
          </w:p>
          <w:p w:rsidR="00730F22" w:rsidRPr="00CF7E68" w:rsidRDefault="00730F22" w:rsidP="00415645">
            <w:pPr>
              <w:widowControl/>
              <w:numPr>
                <w:ilvl w:val="0"/>
                <w:numId w:val="61"/>
              </w:num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способность к работе над ошибками </w:t>
            </w:r>
          </w:p>
        </w:tc>
        <w:tc>
          <w:tcPr>
            <w:tcW w:w="4786" w:type="dxa"/>
          </w:tcPr>
          <w:p w:rsidR="00AD795F" w:rsidRPr="00CF7E68" w:rsidRDefault="00730F22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Анкета для учащихся,  разработанная на основе анкеты  «Анкета для учащихся по выявлению уровня самооценки (по Р.В. 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чаровой)»</w:t>
            </w:r>
            <w:r w:rsidR="00E76C89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</w:tc>
      </w:tr>
    </w:tbl>
    <w:p w:rsidR="00491201" w:rsidRPr="00CF7E68" w:rsidRDefault="00491201" w:rsidP="004B336E">
      <w:pPr>
        <w:widowControl/>
        <w:spacing w:line="240" w:lineRule="auto"/>
        <w:ind w:firstLine="0"/>
        <w:rPr>
          <w:rFonts w:ascii="Times New Roman" w:hAnsi="Times New Roman"/>
          <w:sz w:val="24"/>
          <w:szCs w:val="24"/>
          <w:lang w:eastAsia="ja-JP"/>
        </w:rPr>
      </w:pPr>
    </w:p>
    <w:p w:rsidR="00491201" w:rsidRPr="00CF7E68" w:rsidRDefault="00491201" w:rsidP="00491201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К формам контроля 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 xml:space="preserve">для указанных показателей в рамках опыта можно </w:t>
      </w:r>
      <w:r w:rsidRPr="00CF7E68">
        <w:rPr>
          <w:rFonts w:ascii="Times New Roman" w:hAnsi="Times New Roman"/>
          <w:sz w:val="24"/>
          <w:szCs w:val="24"/>
          <w:lang w:eastAsia="ja-JP"/>
        </w:rPr>
        <w:t>относятся: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 xml:space="preserve"> текущий контроль успеваемости обучающихся по предмету; и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>н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>дивидуальная динамика успеваемости (сравнение результатов ученика с его же результат</w:t>
      </w:r>
      <w:r w:rsidR="00C85429" w:rsidRPr="00CF7E68">
        <w:rPr>
          <w:rFonts w:ascii="Times New Roman" w:hAnsi="Times New Roman"/>
          <w:sz w:val="24"/>
          <w:szCs w:val="24"/>
          <w:lang w:eastAsia="ja-JP"/>
        </w:rPr>
        <w:t>ами на указанный пер</w:t>
      </w:r>
      <w:r w:rsidR="00C85429"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="00C85429" w:rsidRPr="00CF7E68">
        <w:rPr>
          <w:rFonts w:ascii="Times New Roman" w:hAnsi="Times New Roman"/>
          <w:sz w:val="24"/>
          <w:szCs w:val="24"/>
          <w:lang w:eastAsia="ja-JP"/>
        </w:rPr>
        <w:t>од); резуль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>таты государственной итог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E76C89" w:rsidRPr="00CF7E68">
        <w:rPr>
          <w:rFonts w:ascii="Times New Roman" w:hAnsi="Times New Roman"/>
          <w:sz w:val="24"/>
          <w:szCs w:val="24"/>
          <w:lang w:eastAsia="ja-JP"/>
        </w:rPr>
        <w:t>вой аттестации (ЕГЭ и ОГЭ).</w:t>
      </w:r>
    </w:p>
    <w:p w:rsidR="0044496C" w:rsidRPr="00CF7E68" w:rsidRDefault="00491201" w:rsidP="0044496C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Результаты внутришкольного мониторинга уровня обученности уч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>щихся</w:t>
      </w:r>
      <w:r w:rsidR="0044496C" w:rsidRPr="00CF7E68">
        <w:rPr>
          <w:rFonts w:ascii="Times New Roman" w:hAnsi="Times New Roman"/>
          <w:sz w:val="24"/>
          <w:szCs w:val="24"/>
          <w:lang w:eastAsia="ja-JP"/>
        </w:rPr>
        <w:t xml:space="preserve"> показали следующее </w:t>
      </w:r>
      <w:r w:rsidR="0044496C" w:rsidRPr="00CF7E68">
        <w:rPr>
          <w:rFonts w:ascii="Times New Roman" w:hAnsi="Times New Roman"/>
          <w:b/>
          <w:sz w:val="24"/>
          <w:szCs w:val="24"/>
          <w:lang w:eastAsia="ja-JP"/>
        </w:rPr>
        <w:t>качество знаний</w:t>
      </w:r>
      <w:r w:rsidR="0044496C" w:rsidRPr="00CF7E68">
        <w:rPr>
          <w:rFonts w:ascii="Times New Roman" w:hAnsi="Times New Roman"/>
          <w:sz w:val="24"/>
          <w:szCs w:val="24"/>
          <w:lang w:eastAsia="ja-JP"/>
        </w:rPr>
        <w:t>:</w:t>
      </w:r>
    </w:p>
    <w:p w:rsidR="00DF234E" w:rsidRPr="00CF7E68" w:rsidRDefault="00DF234E" w:rsidP="00DF234E">
      <w:pPr>
        <w:widowControl/>
        <w:spacing w:line="240" w:lineRule="auto"/>
        <w:ind w:firstLine="708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1"/>
        <w:gridCol w:w="2393"/>
        <w:gridCol w:w="2393"/>
        <w:gridCol w:w="2393"/>
      </w:tblGrid>
      <w:tr w:rsidR="0044496C" w:rsidRPr="00CF7E68" w:rsidTr="00415645">
        <w:tc>
          <w:tcPr>
            <w:tcW w:w="2392" w:type="dxa"/>
            <w:vMerge w:val="restart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Учебный год</w:t>
            </w:r>
          </w:p>
        </w:tc>
        <w:tc>
          <w:tcPr>
            <w:tcW w:w="7179" w:type="dxa"/>
            <w:gridSpan w:val="3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Качество знаний по классам (в %)</w:t>
            </w:r>
          </w:p>
        </w:tc>
      </w:tr>
      <w:tr w:rsidR="0044496C" w:rsidRPr="00CF7E68" w:rsidTr="00415645">
        <w:tc>
          <w:tcPr>
            <w:tcW w:w="2392" w:type="dxa"/>
            <w:vMerge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393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9 класс</w:t>
            </w:r>
          </w:p>
        </w:tc>
        <w:tc>
          <w:tcPr>
            <w:tcW w:w="2393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10 класс</w:t>
            </w:r>
          </w:p>
        </w:tc>
        <w:tc>
          <w:tcPr>
            <w:tcW w:w="2393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11 класс</w:t>
            </w:r>
          </w:p>
        </w:tc>
      </w:tr>
      <w:tr w:rsidR="0044496C" w:rsidRPr="00CF7E68" w:rsidTr="00415645">
        <w:tc>
          <w:tcPr>
            <w:tcW w:w="2392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2012-2013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89%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68%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100%</w:t>
            </w:r>
          </w:p>
        </w:tc>
      </w:tr>
      <w:tr w:rsidR="0044496C" w:rsidRPr="00CF7E68" w:rsidTr="00415645">
        <w:tc>
          <w:tcPr>
            <w:tcW w:w="2392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2013-201</w:t>
            </w:r>
            <w:r w:rsidR="00764DC1"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94%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84%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95,5%</w:t>
            </w:r>
          </w:p>
        </w:tc>
      </w:tr>
      <w:tr w:rsidR="0044496C" w:rsidRPr="00CF7E68" w:rsidTr="00415645">
        <w:tc>
          <w:tcPr>
            <w:tcW w:w="2392" w:type="dxa"/>
          </w:tcPr>
          <w:p w:rsidR="0044496C" w:rsidRPr="00CF7E68" w:rsidRDefault="0044496C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2014-2015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74%</w:t>
            </w:r>
          </w:p>
        </w:tc>
        <w:tc>
          <w:tcPr>
            <w:tcW w:w="2393" w:type="dxa"/>
          </w:tcPr>
          <w:p w:rsidR="0044496C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97,8%</w:t>
            </w:r>
          </w:p>
        </w:tc>
      </w:tr>
    </w:tbl>
    <w:p w:rsidR="0044496C" w:rsidRPr="00CF7E68" w:rsidRDefault="0044496C" w:rsidP="00491201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</w:p>
    <w:p w:rsidR="00E76C89" w:rsidRPr="00CF7E68" w:rsidRDefault="0044496C" w:rsidP="00491201">
      <w:pPr>
        <w:widowControl/>
        <w:spacing w:line="240" w:lineRule="auto"/>
        <w:ind w:firstLine="708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Диагностические методики (таблица 6) проводились для выборки об</w:t>
      </w:r>
      <w:r w:rsidRPr="00CF7E68">
        <w:rPr>
          <w:rFonts w:ascii="Times New Roman" w:hAnsi="Times New Roman"/>
          <w:sz w:val="24"/>
          <w:szCs w:val="24"/>
          <w:lang w:eastAsia="ja-JP"/>
        </w:rPr>
        <w:t>у</w:t>
      </w:r>
      <w:r w:rsidR="00764DC1" w:rsidRPr="00CF7E68">
        <w:rPr>
          <w:rFonts w:ascii="Times New Roman" w:hAnsi="Times New Roman"/>
          <w:sz w:val="24"/>
          <w:szCs w:val="24"/>
          <w:lang w:eastAsia="ja-JP"/>
        </w:rPr>
        <w:t>чающихся 9</w:t>
      </w:r>
      <w:r w:rsidRPr="00CF7E68">
        <w:rPr>
          <w:rFonts w:ascii="Times New Roman" w:hAnsi="Times New Roman"/>
          <w:sz w:val="24"/>
          <w:szCs w:val="24"/>
          <w:lang w:eastAsia="ja-JP"/>
        </w:rPr>
        <w:t>-11 классов, данные представлены в таблице:</w:t>
      </w:r>
    </w:p>
    <w:p w:rsidR="00DF234E" w:rsidRPr="00CF7E68" w:rsidRDefault="00DF234E" w:rsidP="00DF234E">
      <w:pPr>
        <w:widowControl/>
        <w:spacing w:line="240" w:lineRule="auto"/>
        <w:ind w:firstLine="708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1275"/>
        <w:gridCol w:w="993"/>
        <w:gridCol w:w="1134"/>
        <w:gridCol w:w="992"/>
        <w:gridCol w:w="1134"/>
        <w:gridCol w:w="1134"/>
      </w:tblGrid>
      <w:tr w:rsidR="00112EA1" w:rsidRPr="00CF7E68" w:rsidTr="00415645">
        <w:tc>
          <w:tcPr>
            <w:tcW w:w="2802" w:type="dxa"/>
            <w:vMerge w:val="restart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Показатель</w:t>
            </w:r>
          </w:p>
        </w:tc>
        <w:tc>
          <w:tcPr>
            <w:tcW w:w="6662" w:type="dxa"/>
            <w:gridSpan w:val="6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Успешность реализации показателя (в %)</w:t>
            </w:r>
          </w:p>
        </w:tc>
      </w:tr>
      <w:tr w:rsidR="00112EA1" w:rsidRPr="00CF7E68" w:rsidTr="00415645">
        <w:tc>
          <w:tcPr>
            <w:tcW w:w="2802" w:type="dxa"/>
            <w:vMerge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gridSpan w:val="2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  <w:t>9 класс</w:t>
            </w:r>
          </w:p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  <w:t>(22 уч-ся)</w:t>
            </w:r>
          </w:p>
        </w:tc>
        <w:tc>
          <w:tcPr>
            <w:tcW w:w="2126" w:type="dxa"/>
            <w:gridSpan w:val="2"/>
          </w:tcPr>
          <w:p w:rsidR="00112EA1" w:rsidRPr="00CF7E68" w:rsidRDefault="00112EA1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  <w:t>10 класс</w:t>
            </w:r>
          </w:p>
          <w:p w:rsidR="00112EA1" w:rsidRPr="00CF7E68" w:rsidRDefault="00112EA1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  <w:t>(19 уч-ся)</w:t>
            </w:r>
          </w:p>
        </w:tc>
        <w:tc>
          <w:tcPr>
            <w:tcW w:w="2268" w:type="dxa"/>
            <w:gridSpan w:val="2"/>
          </w:tcPr>
          <w:p w:rsidR="00112EA1" w:rsidRPr="00CF7E68" w:rsidRDefault="00112EA1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color w:val="4F6228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4F6228"/>
                <w:sz w:val="24"/>
                <w:szCs w:val="24"/>
                <w:lang w:eastAsia="ja-JP"/>
              </w:rPr>
              <w:t>11 класс</w:t>
            </w:r>
          </w:p>
          <w:p w:rsidR="00112EA1" w:rsidRPr="00CF7E68" w:rsidRDefault="00112EA1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4F6228"/>
                <w:sz w:val="24"/>
                <w:szCs w:val="24"/>
                <w:lang w:eastAsia="ja-JP"/>
              </w:rPr>
              <w:t>(20 уч-ся)</w:t>
            </w:r>
          </w:p>
        </w:tc>
      </w:tr>
      <w:tr w:rsidR="00DF234E" w:rsidRPr="00CF7E68" w:rsidTr="00415645">
        <w:tc>
          <w:tcPr>
            <w:tcW w:w="9464" w:type="dxa"/>
            <w:gridSpan w:val="7"/>
          </w:tcPr>
          <w:p w:rsidR="00DF234E" w:rsidRPr="00CF7E68" w:rsidRDefault="00DF234E" w:rsidP="00415645">
            <w:pPr>
              <w:widowControl/>
              <w:spacing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2013-2014 учебный год</w:t>
            </w:r>
          </w:p>
        </w:tc>
      </w:tr>
      <w:tr w:rsidR="00112EA1" w:rsidRPr="00CF7E68" w:rsidTr="00415645">
        <w:tc>
          <w:tcPr>
            <w:tcW w:w="2802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993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це года</w:t>
            </w:r>
          </w:p>
        </w:tc>
        <w:tc>
          <w:tcPr>
            <w:tcW w:w="1134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992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це года</w:t>
            </w:r>
          </w:p>
        </w:tc>
        <w:tc>
          <w:tcPr>
            <w:tcW w:w="1134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1134" w:type="dxa"/>
          </w:tcPr>
          <w:p w:rsidR="00112EA1" w:rsidRPr="00CF7E68" w:rsidRDefault="00112EA1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конце года</w:t>
            </w:r>
          </w:p>
        </w:tc>
      </w:tr>
      <w:tr w:rsidR="00764DC1" w:rsidRPr="00CF7E68" w:rsidTr="00415645">
        <w:tc>
          <w:tcPr>
            <w:tcW w:w="2802" w:type="dxa"/>
          </w:tcPr>
          <w:p w:rsidR="00764DC1" w:rsidRPr="00CF7E68" w:rsidRDefault="00112EA1" w:rsidP="00415645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Способность реализов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ы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вать «мысленный эксп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римент»</w:t>
            </w:r>
          </w:p>
        </w:tc>
        <w:tc>
          <w:tcPr>
            <w:tcW w:w="1275" w:type="dxa"/>
            <w:vAlign w:val="center"/>
          </w:tcPr>
          <w:p w:rsidR="00764DC1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lastRenderedPageBreak/>
              <w:t>38</w:t>
            </w:r>
          </w:p>
        </w:tc>
        <w:tc>
          <w:tcPr>
            <w:tcW w:w="993" w:type="dxa"/>
            <w:vAlign w:val="center"/>
          </w:tcPr>
          <w:p w:rsidR="00764DC1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62</w:t>
            </w:r>
          </w:p>
        </w:tc>
        <w:tc>
          <w:tcPr>
            <w:tcW w:w="1134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49</w:t>
            </w:r>
          </w:p>
        </w:tc>
        <w:tc>
          <w:tcPr>
            <w:tcW w:w="992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69</w:t>
            </w:r>
          </w:p>
        </w:tc>
        <w:tc>
          <w:tcPr>
            <w:tcW w:w="1134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63</w:t>
            </w:r>
          </w:p>
        </w:tc>
        <w:tc>
          <w:tcPr>
            <w:tcW w:w="1134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89</w:t>
            </w:r>
          </w:p>
        </w:tc>
      </w:tr>
      <w:tr w:rsidR="00764DC1" w:rsidRPr="00CF7E68" w:rsidTr="00415645">
        <w:tc>
          <w:tcPr>
            <w:tcW w:w="2802" w:type="dxa"/>
          </w:tcPr>
          <w:p w:rsidR="00764DC1" w:rsidRPr="00CF7E68" w:rsidRDefault="00112EA1" w:rsidP="00415645">
            <w:pPr>
              <w:widowControl/>
              <w:tabs>
                <w:tab w:val="left" w:pos="284"/>
              </w:tabs>
              <w:spacing w:line="240" w:lineRule="auto"/>
              <w:ind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lastRenderedPageBreak/>
              <w:t>Установить причинно-следственные связи, сформулировать выв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ды, достроить недо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с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тающие компоненты</w:t>
            </w:r>
          </w:p>
        </w:tc>
        <w:tc>
          <w:tcPr>
            <w:tcW w:w="1275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45</w:t>
            </w:r>
          </w:p>
        </w:tc>
        <w:tc>
          <w:tcPr>
            <w:tcW w:w="993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58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39</w:t>
            </w:r>
          </w:p>
        </w:tc>
        <w:tc>
          <w:tcPr>
            <w:tcW w:w="992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67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66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78</w:t>
            </w:r>
          </w:p>
        </w:tc>
      </w:tr>
      <w:tr w:rsidR="00764DC1" w:rsidRPr="00CF7E68" w:rsidTr="00415645">
        <w:tc>
          <w:tcPr>
            <w:tcW w:w="2802" w:type="dxa"/>
          </w:tcPr>
          <w:p w:rsidR="00764DC1" w:rsidRPr="00CF7E68" w:rsidRDefault="00112EA1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Овладение графическ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ми приемами обобщения информации </w:t>
            </w:r>
          </w:p>
        </w:tc>
        <w:tc>
          <w:tcPr>
            <w:tcW w:w="1275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42</w:t>
            </w:r>
          </w:p>
        </w:tc>
        <w:tc>
          <w:tcPr>
            <w:tcW w:w="993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63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53</w:t>
            </w:r>
          </w:p>
        </w:tc>
        <w:tc>
          <w:tcPr>
            <w:tcW w:w="992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73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59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79</w:t>
            </w:r>
          </w:p>
        </w:tc>
      </w:tr>
      <w:tr w:rsidR="00764DC1" w:rsidRPr="00CF7E68" w:rsidTr="00415645">
        <w:tc>
          <w:tcPr>
            <w:tcW w:w="2802" w:type="dxa"/>
          </w:tcPr>
          <w:p w:rsidR="00764DC1" w:rsidRPr="00CF7E68" w:rsidRDefault="00112EA1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Умение оценивать свои достижения</w:t>
            </w:r>
          </w:p>
        </w:tc>
        <w:tc>
          <w:tcPr>
            <w:tcW w:w="1275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52</w:t>
            </w:r>
          </w:p>
        </w:tc>
        <w:tc>
          <w:tcPr>
            <w:tcW w:w="993" w:type="dxa"/>
            <w:vAlign w:val="center"/>
          </w:tcPr>
          <w:p w:rsidR="00764DC1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69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59</w:t>
            </w:r>
          </w:p>
        </w:tc>
        <w:tc>
          <w:tcPr>
            <w:tcW w:w="992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74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70</w:t>
            </w:r>
          </w:p>
        </w:tc>
        <w:tc>
          <w:tcPr>
            <w:tcW w:w="1134" w:type="dxa"/>
            <w:vAlign w:val="center"/>
          </w:tcPr>
          <w:p w:rsidR="00764DC1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85</w:t>
            </w:r>
          </w:p>
        </w:tc>
      </w:tr>
      <w:tr w:rsidR="00A806A8" w:rsidRPr="00CF7E68" w:rsidTr="00415645">
        <w:tc>
          <w:tcPr>
            <w:tcW w:w="9464" w:type="dxa"/>
            <w:gridSpan w:val="7"/>
          </w:tcPr>
          <w:p w:rsidR="00A806A8" w:rsidRPr="00CF7E68" w:rsidRDefault="00A806A8" w:rsidP="00CF7E68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2014-201</w:t>
            </w:r>
            <w:r w:rsidR="00CF7E68">
              <w:rPr>
                <w:rFonts w:ascii="Times New Roman" w:hAnsi="Times New Roman"/>
                <w:sz w:val="24"/>
                <w:szCs w:val="24"/>
                <w:lang w:eastAsia="ja-JP"/>
              </w:rPr>
              <w:t>6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учебны</w:t>
            </w:r>
            <w:r w:rsid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год</w:t>
            </w:r>
            <w:r w:rsidR="00CF7E68">
              <w:rPr>
                <w:rFonts w:ascii="Times New Roman" w:hAnsi="Times New Roman"/>
                <w:sz w:val="24"/>
                <w:szCs w:val="24"/>
                <w:lang w:eastAsia="ja-JP"/>
              </w:rPr>
              <w:t>ы</w:t>
            </w:r>
          </w:p>
        </w:tc>
      </w:tr>
      <w:tr w:rsidR="00DF234E" w:rsidRPr="00CF7E68" w:rsidTr="00415645">
        <w:tc>
          <w:tcPr>
            <w:tcW w:w="2802" w:type="dxa"/>
            <w:vMerge w:val="restart"/>
          </w:tcPr>
          <w:p w:rsidR="00DF234E" w:rsidRPr="00CF7E68" w:rsidRDefault="00DF234E" w:rsidP="00415645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gridSpan w:val="2"/>
          </w:tcPr>
          <w:p w:rsidR="00DF234E" w:rsidRPr="00CF7E68" w:rsidRDefault="00DF234E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  <w:t>10 класс</w:t>
            </w:r>
          </w:p>
          <w:p w:rsidR="00DF234E" w:rsidRPr="00CF7E68" w:rsidRDefault="00DF234E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C00000"/>
                <w:sz w:val="24"/>
                <w:szCs w:val="24"/>
                <w:lang w:eastAsia="ja-JP"/>
              </w:rPr>
              <w:t>(18 уч-ся)</w:t>
            </w:r>
          </w:p>
        </w:tc>
        <w:tc>
          <w:tcPr>
            <w:tcW w:w="2126" w:type="dxa"/>
            <w:gridSpan w:val="2"/>
          </w:tcPr>
          <w:p w:rsidR="00DF234E" w:rsidRPr="00CF7E68" w:rsidRDefault="00DF234E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  <w:t>11 класс</w:t>
            </w:r>
          </w:p>
          <w:p w:rsidR="00DF234E" w:rsidRPr="00CF7E68" w:rsidRDefault="00DF234E" w:rsidP="00415645">
            <w:pPr>
              <w:widowControl/>
              <w:spacing w:line="240" w:lineRule="auto"/>
              <w:ind w:firstLine="708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color w:val="17365D"/>
                <w:sz w:val="24"/>
                <w:szCs w:val="24"/>
                <w:lang w:eastAsia="ja-JP"/>
              </w:rPr>
              <w:t>(19 уч-ся)</w:t>
            </w:r>
          </w:p>
        </w:tc>
        <w:tc>
          <w:tcPr>
            <w:tcW w:w="2268" w:type="dxa"/>
            <w:gridSpan w:val="2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-</w:t>
            </w:r>
          </w:p>
        </w:tc>
      </w:tr>
      <w:tr w:rsidR="00DF234E" w:rsidRPr="00CF7E68" w:rsidTr="00415645">
        <w:tc>
          <w:tcPr>
            <w:tcW w:w="2802" w:type="dxa"/>
            <w:vMerge/>
          </w:tcPr>
          <w:p w:rsidR="00DF234E" w:rsidRPr="00CF7E68" w:rsidRDefault="00DF234E" w:rsidP="00415645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993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це года</w:t>
            </w:r>
          </w:p>
        </w:tc>
        <w:tc>
          <w:tcPr>
            <w:tcW w:w="1134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992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це года</w:t>
            </w:r>
          </w:p>
        </w:tc>
        <w:tc>
          <w:tcPr>
            <w:tcW w:w="1134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начале года</w:t>
            </w:r>
          </w:p>
        </w:tc>
        <w:tc>
          <w:tcPr>
            <w:tcW w:w="1134" w:type="dxa"/>
          </w:tcPr>
          <w:p w:rsidR="00DF234E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 конце года</w:t>
            </w:r>
          </w:p>
        </w:tc>
      </w:tr>
      <w:tr w:rsidR="00A806A8" w:rsidRPr="00CF7E68" w:rsidTr="00415645">
        <w:tc>
          <w:tcPr>
            <w:tcW w:w="2802" w:type="dxa"/>
          </w:tcPr>
          <w:p w:rsidR="00A806A8" w:rsidRPr="00CF7E68" w:rsidRDefault="00A806A8" w:rsidP="00415645">
            <w:pPr>
              <w:widowControl/>
              <w:tabs>
                <w:tab w:val="left" w:pos="426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Способность реализов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ы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вать «мысленный эксп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римент»</w:t>
            </w:r>
          </w:p>
        </w:tc>
        <w:tc>
          <w:tcPr>
            <w:tcW w:w="1275" w:type="dxa"/>
            <w:vAlign w:val="center"/>
          </w:tcPr>
          <w:p w:rsidR="00A806A8" w:rsidRPr="00CF7E68" w:rsidRDefault="00A806A8" w:rsidP="00415645">
            <w:pPr>
              <w:widowControl/>
              <w:tabs>
                <w:tab w:val="left" w:pos="855"/>
              </w:tabs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63</w:t>
            </w:r>
          </w:p>
        </w:tc>
        <w:tc>
          <w:tcPr>
            <w:tcW w:w="993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79</w:t>
            </w:r>
          </w:p>
        </w:tc>
        <w:tc>
          <w:tcPr>
            <w:tcW w:w="1134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69</w:t>
            </w:r>
          </w:p>
        </w:tc>
        <w:tc>
          <w:tcPr>
            <w:tcW w:w="992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76</w:t>
            </w: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A806A8" w:rsidRPr="00CF7E68" w:rsidTr="00415645">
        <w:tc>
          <w:tcPr>
            <w:tcW w:w="2802" w:type="dxa"/>
          </w:tcPr>
          <w:p w:rsidR="00A806A8" w:rsidRPr="00CF7E68" w:rsidRDefault="00A806A8" w:rsidP="00415645">
            <w:pPr>
              <w:widowControl/>
              <w:tabs>
                <w:tab w:val="left" w:pos="284"/>
              </w:tabs>
              <w:spacing w:line="240" w:lineRule="auto"/>
              <w:ind w:firstLine="0"/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Установить причинно-следственные связи, сформулировать выв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ды, достроить недо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с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тающие компоненты</w:t>
            </w:r>
          </w:p>
        </w:tc>
        <w:tc>
          <w:tcPr>
            <w:tcW w:w="1275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58</w:t>
            </w:r>
          </w:p>
        </w:tc>
        <w:tc>
          <w:tcPr>
            <w:tcW w:w="993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71</w:t>
            </w:r>
          </w:p>
        </w:tc>
        <w:tc>
          <w:tcPr>
            <w:tcW w:w="1134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67</w:t>
            </w:r>
          </w:p>
        </w:tc>
        <w:tc>
          <w:tcPr>
            <w:tcW w:w="992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81</w:t>
            </w: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A806A8" w:rsidRPr="00CF7E68" w:rsidTr="00415645">
        <w:tc>
          <w:tcPr>
            <w:tcW w:w="2802" w:type="dxa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Овладение графическ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>и</w:t>
            </w:r>
            <w:r w:rsidRPr="00CF7E68">
              <w:rPr>
                <w:rFonts w:ascii="Times New Roman" w:hAnsi="Times New Roman"/>
                <w:iCs/>
                <w:sz w:val="24"/>
                <w:szCs w:val="24"/>
                <w:lang w:eastAsia="ja-JP"/>
              </w:rPr>
              <w:t xml:space="preserve">ми приемами обобщения информации </w:t>
            </w:r>
          </w:p>
        </w:tc>
        <w:tc>
          <w:tcPr>
            <w:tcW w:w="1275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63</w:t>
            </w:r>
          </w:p>
        </w:tc>
        <w:tc>
          <w:tcPr>
            <w:tcW w:w="993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74</w:t>
            </w:r>
          </w:p>
        </w:tc>
        <w:tc>
          <w:tcPr>
            <w:tcW w:w="1134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73</w:t>
            </w:r>
          </w:p>
        </w:tc>
        <w:tc>
          <w:tcPr>
            <w:tcW w:w="992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82</w:t>
            </w: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  <w:tr w:rsidR="00A806A8" w:rsidRPr="00CF7E68" w:rsidTr="00415645">
        <w:tc>
          <w:tcPr>
            <w:tcW w:w="2802" w:type="dxa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Умение оценивать свои достижения</w:t>
            </w:r>
          </w:p>
        </w:tc>
        <w:tc>
          <w:tcPr>
            <w:tcW w:w="1275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69</w:t>
            </w:r>
          </w:p>
        </w:tc>
        <w:tc>
          <w:tcPr>
            <w:tcW w:w="993" w:type="dxa"/>
            <w:vAlign w:val="center"/>
          </w:tcPr>
          <w:p w:rsidR="00A806A8" w:rsidRPr="00CF7E68" w:rsidRDefault="00DF234E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72</w:t>
            </w:r>
          </w:p>
        </w:tc>
        <w:tc>
          <w:tcPr>
            <w:tcW w:w="1134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74</w:t>
            </w:r>
          </w:p>
        </w:tc>
        <w:tc>
          <w:tcPr>
            <w:tcW w:w="992" w:type="dxa"/>
            <w:vAlign w:val="center"/>
          </w:tcPr>
          <w:p w:rsidR="00A806A8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85</w:t>
            </w: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134" w:type="dxa"/>
            <w:vAlign w:val="center"/>
          </w:tcPr>
          <w:p w:rsidR="00A806A8" w:rsidRPr="00CF7E68" w:rsidRDefault="00A806A8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</w:tr>
    </w:tbl>
    <w:p w:rsidR="00DF234E" w:rsidRPr="00CF7E68" w:rsidRDefault="00491201" w:rsidP="00112EA1">
      <w:pPr>
        <w:widowControl/>
        <w:spacing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В целом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, анализиру</w:t>
      </w:r>
      <w:r w:rsidR="00161C01" w:rsidRPr="00CF7E68">
        <w:rPr>
          <w:rFonts w:ascii="Times New Roman" w:hAnsi="Times New Roman"/>
          <w:sz w:val="24"/>
          <w:szCs w:val="24"/>
          <w:lang w:eastAsia="ja-JP"/>
        </w:rPr>
        <w:t>я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 xml:space="preserve"> динамику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показателей сформированности познавательных УУД, можно говорить об успешности авторской системы работы</w:t>
      </w:r>
      <w:r w:rsidR="00112EA1" w:rsidRPr="00CF7E68">
        <w:rPr>
          <w:rFonts w:ascii="Times New Roman" w:hAnsi="Times New Roman"/>
          <w:color w:val="FF0000"/>
          <w:sz w:val="24"/>
          <w:szCs w:val="24"/>
          <w:lang w:eastAsia="ja-JP"/>
        </w:rPr>
        <w:t>.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</w:p>
    <w:p w:rsidR="00DF234E" w:rsidRPr="00CF7E68" w:rsidRDefault="00DF234E" w:rsidP="00112EA1">
      <w:pPr>
        <w:widowControl/>
        <w:spacing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Результаты О</w:t>
      </w:r>
      <w:r w:rsidR="00823023" w:rsidRPr="00CF7E68">
        <w:rPr>
          <w:rFonts w:ascii="Times New Roman" w:hAnsi="Times New Roman"/>
          <w:sz w:val="24"/>
          <w:szCs w:val="24"/>
          <w:lang w:eastAsia="ja-JP"/>
        </w:rPr>
        <w:t>ГЭ и ЕГЭ по химии за последние т</w:t>
      </w:r>
      <w:r w:rsidRPr="00CF7E68">
        <w:rPr>
          <w:rFonts w:ascii="Times New Roman" w:hAnsi="Times New Roman"/>
          <w:sz w:val="24"/>
          <w:szCs w:val="24"/>
          <w:lang w:eastAsia="ja-JP"/>
        </w:rPr>
        <w:t>ри года приведены в таблице</w:t>
      </w:r>
      <w:r w:rsidR="00823023" w:rsidRPr="00CF7E68">
        <w:rPr>
          <w:rFonts w:ascii="Times New Roman" w:hAnsi="Times New Roman"/>
          <w:sz w:val="24"/>
          <w:szCs w:val="24"/>
          <w:lang w:eastAsia="ja-JP"/>
        </w:rPr>
        <w:t xml:space="preserve"> 9.</w:t>
      </w:r>
    </w:p>
    <w:p w:rsidR="00823023" w:rsidRPr="00CF7E68" w:rsidRDefault="00823023" w:rsidP="00823023">
      <w:pPr>
        <w:widowControl/>
        <w:spacing w:line="240" w:lineRule="auto"/>
        <w:ind w:firstLine="720"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1"/>
        <w:gridCol w:w="1601"/>
        <w:gridCol w:w="1310"/>
        <w:gridCol w:w="1230"/>
        <w:gridCol w:w="1601"/>
        <w:gridCol w:w="1272"/>
        <w:gridCol w:w="1205"/>
      </w:tblGrid>
      <w:tr w:rsidR="00823023" w:rsidRPr="00CF7E68" w:rsidTr="00415645">
        <w:tc>
          <w:tcPr>
            <w:tcW w:w="1352" w:type="dxa"/>
            <w:vMerge w:val="restart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Учебный год</w:t>
            </w:r>
          </w:p>
        </w:tc>
        <w:tc>
          <w:tcPr>
            <w:tcW w:w="4141" w:type="dxa"/>
            <w:gridSpan w:val="3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ОГЭ (9 класс)</w:t>
            </w:r>
          </w:p>
        </w:tc>
        <w:tc>
          <w:tcPr>
            <w:tcW w:w="4078" w:type="dxa"/>
            <w:gridSpan w:val="3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ЕГЭ (11 класс)</w:t>
            </w:r>
          </w:p>
        </w:tc>
      </w:tr>
      <w:tr w:rsidR="00823023" w:rsidRPr="00CF7E68" w:rsidTr="00415645">
        <w:tc>
          <w:tcPr>
            <w:tcW w:w="1352" w:type="dxa"/>
            <w:vMerge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8219" w:type="dxa"/>
            <w:gridSpan w:val="6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Средний балл</w:t>
            </w:r>
          </w:p>
        </w:tc>
      </w:tr>
      <w:tr w:rsidR="00823023" w:rsidRPr="00CF7E68" w:rsidTr="00415645">
        <w:tc>
          <w:tcPr>
            <w:tcW w:w="1352" w:type="dxa"/>
            <w:vMerge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601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Белгородская область</w:t>
            </w:r>
          </w:p>
        </w:tc>
        <w:tc>
          <w:tcPr>
            <w:tcW w:w="1310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Белгород</w:t>
            </w:r>
          </w:p>
        </w:tc>
        <w:tc>
          <w:tcPr>
            <w:tcW w:w="1230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Лицей №9</w:t>
            </w:r>
          </w:p>
        </w:tc>
        <w:tc>
          <w:tcPr>
            <w:tcW w:w="1601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Белгородская область</w:t>
            </w:r>
          </w:p>
        </w:tc>
        <w:tc>
          <w:tcPr>
            <w:tcW w:w="1272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Белгород</w:t>
            </w:r>
          </w:p>
        </w:tc>
        <w:tc>
          <w:tcPr>
            <w:tcW w:w="1205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Лицей №9</w:t>
            </w:r>
          </w:p>
        </w:tc>
      </w:tr>
      <w:tr w:rsidR="00823023" w:rsidRPr="00CF7E68" w:rsidTr="00415645">
        <w:tc>
          <w:tcPr>
            <w:tcW w:w="1352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2012-2013</w:t>
            </w:r>
          </w:p>
        </w:tc>
        <w:tc>
          <w:tcPr>
            <w:tcW w:w="1601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310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29,6</w:t>
            </w:r>
          </w:p>
        </w:tc>
        <w:tc>
          <w:tcPr>
            <w:tcW w:w="1230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30,4</w:t>
            </w:r>
          </w:p>
        </w:tc>
        <w:tc>
          <w:tcPr>
            <w:tcW w:w="1601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75,83</w:t>
            </w:r>
          </w:p>
        </w:tc>
        <w:tc>
          <w:tcPr>
            <w:tcW w:w="1272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80</w:t>
            </w:r>
          </w:p>
        </w:tc>
        <w:tc>
          <w:tcPr>
            <w:tcW w:w="1205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85</w:t>
            </w:r>
          </w:p>
        </w:tc>
      </w:tr>
      <w:tr w:rsidR="00823023" w:rsidRPr="00CF7E68" w:rsidTr="00415645">
        <w:tc>
          <w:tcPr>
            <w:tcW w:w="1352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2013-2014</w:t>
            </w:r>
          </w:p>
        </w:tc>
        <w:tc>
          <w:tcPr>
            <w:tcW w:w="1601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310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26,8</w:t>
            </w:r>
          </w:p>
        </w:tc>
        <w:tc>
          <w:tcPr>
            <w:tcW w:w="1230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27,6</w:t>
            </w:r>
          </w:p>
        </w:tc>
        <w:tc>
          <w:tcPr>
            <w:tcW w:w="1601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58,07</w:t>
            </w:r>
          </w:p>
        </w:tc>
        <w:tc>
          <w:tcPr>
            <w:tcW w:w="1272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64,6</w:t>
            </w:r>
          </w:p>
        </w:tc>
        <w:tc>
          <w:tcPr>
            <w:tcW w:w="1205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68,7</w:t>
            </w:r>
          </w:p>
        </w:tc>
      </w:tr>
      <w:tr w:rsidR="00823023" w:rsidRPr="00CF7E68" w:rsidTr="00415645">
        <w:tc>
          <w:tcPr>
            <w:tcW w:w="1352" w:type="dxa"/>
          </w:tcPr>
          <w:p w:rsidR="00823023" w:rsidRPr="00CF7E68" w:rsidRDefault="00823023" w:rsidP="00CF7E68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201</w:t>
            </w:r>
            <w:r w:rsidR="00CF7E68">
              <w:rPr>
                <w:rFonts w:ascii="Times New Roman" w:hAnsi="Times New Roman"/>
                <w:sz w:val="24"/>
                <w:szCs w:val="24"/>
                <w:lang w:eastAsia="ja-JP"/>
              </w:rPr>
              <w:t>5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-201</w:t>
            </w:r>
            <w:r w:rsidR="00CF7E68">
              <w:rPr>
                <w:rFonts w:ascii="Times New Roman" w:hAnsi="Times New Roman"/>
                <w:sz w:val="24"/>
                <w:szCs w:val="24"/>
                <w:lang w:eastAsia="ja-JP"/>
              </w:rPr>
              <w:t>6</w:t>
            </w:r>
          </w:p>
        </w:tc>
        <w:tc>
          <w:tcPr>
            <w:tcW w:w="1601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310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30" w:type="dxa"/>
          </w:tcPr>
          <w:p w:rsidR="00823023" w:rsidRPr="00CF7E68" w:rsidRDefault="00823023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601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57,1</w:t>
            </w:r>
          </w:p>
        </w:tc>
        <w:tc>
          <w:tcPr>
            <w:tcW w:w="1272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61,4</w:t>
            </w:r>
          </w:p>
        </w:tc>
        <w:tc>
          <w:tcPr>
            <w:tcW w:w="1205" w:type="dxa"/>
          </w:tcPr>
          <w:p w:rsidR="00823023" w:rsidRPr="00CF7E68" w:rsidRDefault="007A59D6" w:rsidP="00415645">
            <w:pPr>
              <w:widowControl/>
              <w:spacing w:line="240" w:lineRule="auto"/>
              <w:ind w:firstLine="0"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70,5</w:t>
            </w:r>
          </w:p>
        </w:tc>
      </w:tr>
    </w:tbl>
    <w:p w:rsidR="00823023" w:rsidRPr="00CF7E68" w:rsidRDefault="00491201" w:rsidP="00112EA1">
      <w:pPr>
        <w:widowControl/>
        <w:spacing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Таким образом, результативность деятельности по обеспечению положительной динамики уровня сформированности  </w:t>
      </w:r>
      <w:r w:rsidR="00112EA1" w:rsidRPr="00CF7E68">
        <w:rPr>
          <w:rFonts w:ascii="Times New Roman" w:hAnsi="Times New Roman"/>
          <w:iCs/>
          <w:sz w:val="24"/>
          <w:szCs w:val="24"/>
          <w:lang w:eastAsia="ja-JP"/>
        </w:rPr>
        <w:t>познавательных УУД оч</w:t>
      </w:r>
      <w:r w:rsidR="00112EA1" w:rsidRPr="00CF7E68">
        <w:rPr>
          <w:rFonts w:ascii="Times New Roman" w:hAnsi="Times New Roman"/>
          <w:iCs/>
          <w:sz w:val="24"/>
          <w:szCs w:val="24"/>
          <w:lang w:eastAsia="ja-JP"/>
        </w:rPr>
        <w:t>е</w:t>
      </w:r>
      <w:r w:rsidR="00112EA1" w:rsidRPr="00CF7E68">
        <w:rPr>
          <w:rFonts w:ascii="Times New Roman" w:hAnsi="Times New Roman"/>
          <w:iCs/>
          <w:sz w:val="24"/>
          <w:szCs w:val="24"/>
          <w:lang w:eastAsia="ja-JP"/>
        </w:rPr>
        <w:t>видна.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</w:p>
    <w:p w:rsidR="00112EA1" w:rsidRPr="00CF7E68" w:rsidRDefault="00491201" w:rsidP="00112EA1">
      <w:pPr>
        <w:widowControl/>
        <w:spacing w:line="240" w:lineRule="auto"/>
        <w:ind w:firstLine="720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Исходя из этого, можно сделать вывод о перспективности опыта по 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реализации технология формирования познавательных универсальных учебных действий у обуча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ю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щихся в системе подготовки к государственной  ит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="00112EA1" w:rsidRPr="00CF7E68">
        <w:rPr>
          <w:rFonts w:ascii="Times New Roman" w:hAnsi="Times New Roman"/>
          <w:sz w:val="24"/>
          <w:szCs w:val="24"/>
          <w:lang w:eastAsia="ja-JP"/>
        </w:rPr>
        <w:t>говой аттестации по химии.</w:t>
      </w:r>
    </w:p>
    <w:p w:rsidR="00491201" w:rsidRPr="00CF7E68" w:rsidRDefault="00491201" w:rsidP="00542027">
      <w:pPr>
        <w:widowControl/>
        <w:spacing w:line="240" w:lineRule="auto"/>
        <w:ind w:right="-6" w:firstLine="567"/>
        <w:contextualSpacing/>
        <w:rPr>
          <w:rFonts w:ascii="Times New Roman" w:hAnsi="Times New Roman"/>
          <w:sz w:val="24"/>
          <w:szCs w:val="24"/>
          <w:lang w:eastAsia="ja-JP"/>
        </w:rPr>
      </w:pPr>
    </w:p>
    <w:p w:rsidR="00EB3B45" w:rsidRPr="00CF7E68" w:rsidRDefault="009124A1" w:rsidP="00EB3B45">
      <w:pPr>
        <w:pStyle w:val="Default"/>
        <w:jc w:val="center"/>
        <w:rPr>
          <w:b/>
          <w:bCs/>
          <w:color w:val="auto"/>
        </w:rPr>
      </w:pPr>
      <w:r w:rsidRPr="00CF7E68">
        <w:rPr>
          <w:b/>
          <w:bCs/>
          <w:color w:val="auto"/>
        </w:rPr>
        <w:br w:type="page"/>
      </w:r>
      <w:r w:rsidR="00EB3B45" w:rsidRPr="00CF7E68">
        <w:rPr>
          <w:b/>
          <w:bCs/>
          <w:color w:val="auto"/>
        </w:rPr>
        <w:lastRenderedPageBreak/>
        <w:t>Библиографический список</w:t>
      </w:r>
    </w:p>
    <w:p w:rsidR="00CA0EBE" w:rsidRPr="00CF7E68" w:rsidRDefault="00CA0EBE" w:rsidP="00EB3B45">
      <w:pPr>
        <w:pStyle w:val="Default"/>
        <w:jc w:val="center"/>
        <w:rPr>
          <w:color w:val="auto"/>
        </w:rPr>
      </w:pPr>
    </w:p>
    <w:p w:rsidR="003A2753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Альтшуллер Г.С., Злотин</w:t>
      </w:r>
      <w:r w:rsidR="009812A3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Б.Л., Зусман</w:t>
      </w:r>
      <w:r w:rsidR="009812A3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А.В., Филатов В.И. Поиск н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вых идей − От интуиции к технологии. Кишинев. 1989. – 381 с.</w:t>
      </w:r>
    </w:p>
    <w:p w:rsidR="003A2753" w:rsidRPr="00CF7E68" w:rsidRDefault="003A2753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АсмоловА.Г. Системно-деятельностный подход к разработке стандартов нового поколения  // Педагогика.− 2009. − №4.</w:t>
      </w:r>
    </w:p>
    <w:p w:rsidR="0070792C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Ахметов М.А. Индивидуально ориентированное обучение химии в общеобразов</w:t>
      </w:r>
      <w:r w:rsidRPr="00CF7E68">
        <w:rPr>
          <w:rFonts w:ascii="Times New Roman" w:hAnsi="Times New Roman"/>
          <w:sz w:val="24"/>
          <w:szCs w:val="24"/>
          <w:lang w:eastAsia="ja-JP"/>
        </w:rPr>
        <w:t>а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тельной школе [Текст]: монография / М.А. Ахметов. – Ульяновск: УИПКПРО, 2009. – 260 с. </w:t>
      </w:r>
    </w:p>
    <w:p w:rsidR="003A2753" w:rsidRPr="00CF7E68" w:rsidRDefault="00F3014B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Беспалько В. П. Педагогика и прогрессивные технологии обучения- Учебник для студентов педагогических вузов. - М.: Издательство и</w:t>
      </w:r>
      <w:r w:rsidRPr="00CF7E68">
        <w:rPr>
          <w:rFonts w:ascii="Times New Roman" w:hAnsi="Times New Roman"/>
          <w:sz w:val="24"/>
          <w:szCs w:val="24"/>
          <w:lang w:eastAsia="ja-JP"/>
        </w:rPr>
        <w:t>н</w:t>
      </w:r>
      <w:r w:rsidRPr="00CF7E68">
        <w:rPr>
          <w:rFonts w:ascii="Times New Roman" w:hAnsi="Times New Roman"/>
          <w:sz w:val="24"/>
          <w:szCs w:val="24"/>
          <w:lang w:eastAsia="ja-JP"/>
        </w:rPr>
        <w:t>ститута профессионального образования Министерства образования России, 1995. - 336 с</w:t>
      </w:r>
      <w:r w:rsidR="007F6C8F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="00573017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</w:p>
    <w:p w:rsidR="00B4238D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Гин А.А. Теория решения изобретательских задач: пособие </w:t>
      </w:r>
      <w:r w:rsidRPr="00CF7E68">
        <w:rPr>
          <w:rFonts w:ascii="Times New Roman" w:hAnsi="Times New Roman"/>
          <w:sz w:val="24"/>
          <w:szCs w:val="24"/>
          <w:lang w:val="en-US" w:eastAsia="ja-JP"/>
        </w:rPr>
        <w:t>I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уровня: учебно-методическое пособие. М.: Народное образование, 2009. – 62 с. </w:t>
      </w:r>
    </w:p>
    <w:p w:rsidR="003A2753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Горбенко Н.В. Из опыта формирования и развития универсальных учебных дейс</w:t>
      </w:r>
      <w:r w:rsidRPr="00CF7E68">
        <w:rPr>
          <w:rFonts w:ascii="Times New Roman" w:hAnsi="Times New Roman"/>
          <w:sz w:val="24"/>
          <w:szCs w:val="24"/>
          <w:lang w:eastAsia="ja-JP"/>
        </w:rPr>
        <w:t>т</w:t>
      </w:r>
      <w:r w:rsidRPr="00CF7E68">
        <w:rPr>
          <w:rFonts w:ascii="Times New Roman" w:hAnsi="Times New Roman"/>
          <w:sz w:val="24"/>
          <w:szCs w:val="24"/>
          <w:lang w:eastAsia="ja-JP"/>
        </w:rPr>
        <w:t>вий // Химия в школе.– 2014. − №7. – С. 16-19</w:t>
      </w:r>
    </w:p>
    <w:p w:rsidR="003A2753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Денисова А.В., Оржековский П.А. Решение творческих задач как способ преод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ления стереотипов мышления. // Химия в школе. – 2012. - №6 – с. 32-37.</w:t>
      </w:r>
    </w:p>
    <w:p w:rsidR="00A55A48" w:rsidRPr="00CF7E68" w:rsidRDefault="00A55A48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Двинин А.П., Романченко И.А. Современная психодиагностика: уче</w:t>
      </w:r>
      <w:r w:rsidRPr="00CF7E68">
        <w:rPr>
          <w:rFonts w:ascii="Times New Roman" w:hAnsi="Times New Roman"/>
          <w:sz w:val="24"/>
          <w:szCs w:val="24"/>
          <w:lang w:eastAsia="ja-JP"/>
        </w:rPr>
        <w:t>б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но-практическое руководство. СПб.: Речь, 2012. – 283 с. </w:t>
      </w:r>
    </w:p>
    <w:p w:rsidR="003A2753" w:rsidRPr="00CF7E68" w:rsidRDefault="003A2753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Деятельностный подход в обучении. Понятие проектирования как деятельности. Режим доступа: </w:t>
      </w:r>
      <w:hyperlink r:id="rId16" w:history="1">
        <w:r w:rsidRPr="00CF7E68">
          <w:rPr>
            <w:rFonts w:ascii="Times New Roman" w:hAnsi="Times New Roman"/>
            <w:sz w:val="24"/>
            <w:szCs w:val="24"/>
            <w:lang w:eastAsia="ja-JP"/>
          </w:rPr>
          <w:t>http://festival.1september.ru/articles/419748/</w:t>
        </w:r>
      </w:hyperlink>
      <w:r w:rsidRPr="00CF7E68">
        <w:rPr>
          <w:rFonts w:ascii="Times New Roman" w:hAnsi="Times New Roman"/>
          <w:sz w:val="24"/>
          <w:szCs w:val="24"/>
          <w:lang w:eastAsia="ja-JP"/>
        </w:rPr>
        <w:t>– Дата обращения: 09.01.2015.</w:t>
      </w:r>
    </w:p>
    <w:p w:rsidR="00A55A48" w:rsidRPr="00CF7E68" w:rsidRDefault="00A55A48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Добротин Д.Ю. О проверке экспериментальных умений учащихся // Химия в шк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ле.– 2016. − №1. – С. 8-15</w:t>
      </w:r>
    </w:p>
    <w:p w:rsidR="003A2753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Лисичкин Г.В., Бетанели В.И. Химики изобретают: книга для учащихся. – М.: Просвещение, 1990, 112 с. </w:t>
      </w:r>
    </w:p>
    <w:p w:rsidR="00AE4919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Матюшкин, А. М. Развитие творческой активности школьников. – М., 1991. – 160</w:t>
      </w:r>
      <w:r w:rsidR="008536B1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с</w:t>
      </w:r>
      <w:r w:rsidR="008536B1" w:rsidRPr="00CF7E68">
        <w:rPr>
          <w:rFonts w:ascii="Times New Roman" w:hAnsi="Times New Roman"/>
          <w:sz w:val="24"/>
          <w:szCs w:val="24"/>
          <w:lang w:eastAsia="ja-JP"/>
        </w:rPr>
        <w:t>.</w:t>
      </w:r>
    </w:p>
    <w:p w:rsidR="003A2753" w:rsidRPr="00CF7E68" w:rsidRDefault="003A2753" w:rsidP="00415645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Методические рекомендации по реализации системно-деятельностного урока х</w:t>
      </w:r>
      <w:r w:rsidRPr="00CF7E68">
        <w:rPr>
          <w:rFonts w:ascii="Times New Roman" w:hAnsi="Times New Roman"/>
          <w:sz w:val="24"/>
          <w:szCs w:val="24"/>
          <w:lang w:eastAsia="ja-JP"/>
        </w:rPr>
        <w:t>и</w:t>
      </w:r>
      <w:r w:rsidRPr="00CF7E68">
        <w:rPr>
          <w:rFonts w:ascii="Times New Roman" w:hAnsi="Times New Roman"/>
          <w:sz w:val="24"/>
          <w:szCs w:val="24"/>
          <w:lang w:eastAsia="ja-JP"/>
        </w:rPr>
        <w:t>мия. /Сост. Раевская М.В. - Белгород: Изд-во ОГАОУ</w:t>
      </w:r>
      <w:r w:rsidR="006B324F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ДПО БелИРО,  2014. – 78 с.</w:t>
      </w:r>
    </w:p>
    <w:p w:rsidR="003A2753" w:rsidRPr="00CF7E68" w:rsidRDefault="003A275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Нечитайлова Е.В. Использование технологии развития критического мышления на уроках химии. // Химия в школе. – 2011. − №6 – с. 12-18.</w:t>
      </w:r>
    </w:p>
    <w:p w:rsidR="003A2753" w:rsidRPr="00CF7E68" w:rsidRDefault="009812A3" w:rsidP="00415645">
      <w:pPr>
        <w:widowControl/>
        <w:numPr>
          <w:ilvl w:val="0"/>
          <w:numId w:val="2"/>
        </w:numPr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ОржековскийП.А. О психолого-педагогических требованиях к творческой задаче по химии // Химия в школе.– 1997. - №6. – С. 11-17</w:t>
      </w:r>
    </w:p>
    <w:p w:rsidR="009812A3" w:rsidRPr="00CF7E68" w:rsidRDefault="009812A3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Примерная основная образовательная программа образовательного учреждения. Основная школа / сост</w:t>
      </w:r>
      <w:r w:rsidR="00A55A48" w:rsidRPr="00CF7E68">
        <w:rPr>
          <w:rFonts w:ascii="Times New Roman" w:hAnsi="Times New Roman"/>
          <w:sz w:val="24"/>
          <w:szCs w:val="24"/>
          <w:lang w:eastAsia="ja-JP"/>
        </w:rPr>
        <w:t>.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Е. С. Савинов. [Текст] – М.: Пр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свещение, 2011. – 342 с. – Стандарты второго поколения.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Рубинштейн, С.Л. Основы общей психологии. – СПб., 2000. – 720 с.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Сацукевич, И. В.  Идеи формирования субъектной позиции ребенка в педагогич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ском наследии П. Ф. Каптерева. Ярославский педагогич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ский вестник № 2-2009 </w:t>
      </w:r>
      <w:r w:rsidR="008536B1" w:rsidRPr="00CF7E68">
        <w:rPr>
          <w:rFonts w:ascii="Times New Roman" w:hAnsi="Times New Roman"/>
          <w:sz w:val="24"/>
          <w:szCs w:val="24"/>
          <w:lang w:eastAsia="ja-JP"/>
        </w:rPr>
        <w:t>.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Слободчиков, В.И., Исаев, Е.И. Основы психологической антропологии. Психол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гия развития человека: Развитие субъективной реально</w:t>
      </w:r>
      <w:r w:rsidR="008E08A2" w:rsidRPr="00CF7E68">
        <w:rPr>
          <w:rFonts w:ascii="Times New Roman" w:hAnsi="Times New Roman"/>
          <w:sz w:val="24"/>
          <w:szCs w:val="24"/>
          <w:lang w:eastAsia="ja-JP"/>
        </w:rPr>
        <w:t>сти в онтогенезе: учебное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 пособие для вузов. – М., 2000. – С. 161.</w:t>
      </w:r>
    </w:p>
    <w:p w:rsidR="00573017" w:rsidRPr="00CF7E68" w:rsidRDefault="00573017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bCs/>
          <w:sz w:val="24"/>
          <w:szCs w:val="24"/>
          <w:lang w:eastAsia="ja-JP"/>
        </w:rPr>
        <w:t>Федеральный государственный образовательный стандарт среднего (полного) о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б</w:t>
      </w:r>
      <w:r w:rsidRPr="00CF7E68">
        <w:rPr>
          <w:rFonts w:ascii="Times New Roman" w:hAnsi="Times New Roman"/>
          <w:bCs/>
          <w:sz w:val="24"/>
          <w:szCs w:val="24"/>
          <w:lang w:eastAsia="ja-JP"/>
        </w:rPr>
        <w:t>щего образования</w:t>
      </w:r>
      <w:r w:rsidR="00925A24" w:rsidRPr="00CF7E68">
        <w:rPr>
          <w:rFonts w:ascii="Times New Roman" w:hAnsi="Times New Roman"/>
          <w:bCs/>
          <w:sz w:val="24"/>
          <w:szCs w:val="24"/>
          <w:lang w:eastAsia="ja-JP"/>
        </w:rPr>
        <w:t xml:space="preserve">. </w:t>
      </w:r>
      <w:hyperlink r:id="rId17" w:history="1">
        <w:r w:rsidRPr="00CF7E68">
          <w:rPr>
            <w:rStyle w:val="a6"/>
            <w:rFonts w:ascii="Times New Roman" w:hAnsi="Times New Roman"/>
            <w:i/>
            <w:iCs/>
            <w:color w:val="auto"/>
            <w:sz w:val="24"/>
            <w:szCs w:val="24"/>
            <w:lang w:eastAsia="ja-JP"/>
          </w:rPr>
          <w:t>http://минобрнауки.рф/</w:t>
        </w:r>
      </w:hyperlink>
      <w:r w:rsidRPr="00CF7E68">
        <w:rPr>
          <w:rFonts w:ascii="Times New Roman" w:hAnsi="Times New Roman"/>
          <w:i/>
          <w:iCs/>
          <w:sz w:val="24"/>
          <w:szCs w:val="24"/>
          <w:lang w:eastAsia="ja-JP"/>
        </w:rPr>
        <w:t>, (дата посещ</w:t>
      </w:r>
      <w:r w:rsidRPr="00CF7E68">
        <w:rPr>
          <w:rFonts w:ascii="Times New Roman" w:hAnsi="Times New Roman"/>
          <w:i/>
          <w:iCs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i/>
          <w:iCs/>
          <w:sz w:val="24"/>
          <w:szCs w:val="24"/>
          <w:lang w:eastAsia="ja-JP"/>
        </w:rPr>
        <w:t>ния</w:t>
      </w:r>
      <w:r w:rsidR="00925A24" w:rsidRPr="00CF7E68">
        <w:rPr>
          <w:rFonts w:ascii="Times New Roman" w:hAnsi="Times New Roman"/>
          <w:i/>
          <w:iCs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i/>
          <w:iCs/>
          <w:sz w:val="24"/>
          <w:szCs w:val="24"/>
          <w:lang w:eastAsia="ja-JP"/>
        </w:rPr>
        <w:t>30.01.2015)</w:t>
      </w:r>
      <w:r w:rsidR="00925A24" w:rsidRPr="00CF7E68">
        <w:rPr>
          <w:rFonts w:ascii="Times New Roman" w:hAnsi="Times New Roman"/>
          <w:i/>
          <w:iCs/>
          <w:sz w:val="24"/>
          <w:szCs w:val="24"/>
          <w:lang w:eastAsia="ja-JP"/>
        </w:rPr>
        <w:t>.</w:t>
      </w:r>
    </w:p>
    <w:p w:rsidR="009812A3" w:rsidRPr="00CF7E68" w:rsidRDefault="009812A3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Шаталов М.А., Н.Е. Кузнецова Обучение химии. Достижение метапредметных р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зультатов обучения. Решение интегративных учебных проблем: 8-9 классы: Мет</w:t>
      </w:r>
      <w:r w:rsidRPr="00CF7E68">
        <w:rPr>
          <w:rFonts w:ascii="Times New Roman" w:hAnsi="Times New Roman"/>
          <w:sz w:val="24"/>
          <w:szCs w:val="24"/>
          <w:lang w:eastAsia="ja-JP"/>
        </w:rPr>
        <w:t>о</w:t>
      </w:r>
      <w:r w:rsidRPr="00CF7E68">
        <w:rPr>
          <w:rFonts w:ascii="Times New Roman" w:hAnsi="Times New Roman"/>
          <w:sz w:val="24"/>
          <w:szCs w:val="24"/>
          <w:lang w:eastAsia="ja-JP"/>
        </w:rPr>
        <w:t>дическое пособие. – М.: Вентана-Граф, 2013.</w:t>
      </w:r>
    </w:p>
    <w:p w:rsidR="009812A3" w:rsidRPr="00CF7E68" w:rsidRDefault="009812A3" w:rsidP="00415645">
      <w:pPr>
        <w:widowControl/>
        <w:numPr>
          <w:ilvl w:val="0"/>
          <w:numId w:val="2"/>
        </w:numPr>
        <w:tabs>
          <w:tab w:val="left" w:pos="426"/>
        </w:tabs>
        <w:spacing w:after="200" w:line="240" w:lineRule="auto"/>
        <w:ind w:right="-6"/>
        <w:contextualSpacing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>Шалашова</w:t>
      </w:r>
      <w:r w:rsidR="006B324F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>М.М., Абрамкина</w:t>
      </w:r>
      <w:r w:rsidR="006B324F"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  <w:r w:rsidRPr="00CF7E68">
        <w:rPr>
          <w:rFonts w:ascii="Times New Roman" w:hAnsi="Times New Roman"/>
          <w:sz w:val="24"/>
          <w:szCs w:val="24"/>
          <w:lang w:eastAsia="ja-JP"/>
        </w:rPr>
        <w:t xml:space="preserve">Л.М. Как оценить личностные результаты учащихся // Химия в школе. – 2013. - №3. – С. 9-15. 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Щукина, Г.И. Активизация познавательной деятельности учащихся в учебном процессе. – М.: Просвещение, 1979 – 160 с. 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lastRenderedPageBreak/>
        <w:t>Эльконин, Д.Б. Психическое развитие в детских возрастах / под ред. Д.И. Фель</w:t>
      </w:r>
      <w:r w:rsidRPr="00CF7E68">
        <w:rPr>
          <w:rFonts w:ascii="Times New Roman" w:hAnsi="Times New Roman"/>
          <w:sz w:val="24"/>
          <w:szCs w:val="24"/>
          <w:lang w:eastAsia="ja-JP"/>
        </w:rPr>
        <w:t>д</w:t>
      </w:r>
      <w:r w:rsidRPr="00CF7E68">
        <w:rPr>
          <w:rFonts w:ascii="Times New Roman" w:hAnsi="Times New Roman"/>
          <w:sz w:val="24"/>
          <w:szCs w:val="24"/>
          <w:lang w:eastAsia="ja-JP"/>
        </w:rPr>
        <w:t>штейна. – М., 1995. – 416 с.</w:t>
      </w:r>
    </w:p>
    <w:p w:rsidR="0070792C" w:rsidRPr="00CF7E68" w:rsidRDefault="0070792C" w:rsidP="00415645">
      <w:pPr>
        <w:widowControl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Энциклопедический словарь. </w:t>
      </w:r>
      <w:hyperlink r:id="rId18" w:history="1">
        <w:r w:rsidRPr="00CF7E68">
          <w:rPr>
            <w:rStyle w:val="a6"/>
            <w:rFonts w:ascii="Times New Roman" w:hAnsi="Times New Roman"/>
            <w:color w:val="auto"/>
            <w:sz w:val="24"/>
            <w:szCs w:val="24"/>
            <w:lang w:eastAsia="ja-JP"/>
          </w:rPr>
          <w:t>http://psychology_pedagogy.academic.ru/</w:t>
        </w:r>
      </w:hyperlink>
      <w:r w:rsidRPr="00CF7E68">
        <w:rPr>
          <w:rFonts w:ascii="Times New Roman" w:hAnsi="Times New Roman"/>
          <w:sz w:val="24"/>
          <w:szCs w:val="24"/>
          <w:lang w:eastAsia="ja-JP"/>
        </w:rPr>
        <w:t xml:space="preserve">  (дата пос</w:t>
      </w:r>
      <w:r w:rsidRPr="00CF7E68">
        <w:rPr>
          <w:rFonts w:ascii="Times New Roman" w:hAnsi="Times New Roman"/>
          <w:sz w:val="24"/>
          <w:szCs w:val="24"/>
          <w:lang w:eastAsia="ja-JP"/>
        </w:rPr>
        <w:t>е</w:t>
      </w:r>
      <w:r w:rsidRPr="00CF7E68">
        <w:rPr>
          <w:rFonts w:ascii="Times New Roman" w:hAnsi="Times New Roman"/>
          <w:sz w:val="24"/>
          <w:szCs w:val="24"/>
          <w:lang w:eastAsia="ja-JP"/>
        </w:rPr>
        <w:t>щения – 26.01.2015)</w:t>
      </w:r>
    </w:p>
    <w:tbl>
      <w:tblPr>
        <w:tblpPr w:leftFromText="180" w:rightFromText="180" w:vertAnchor="text" w:horzAnchor="margin" w:tblpY="509"/>
        <w:tblW w:w="0" w:type="auto"/>
        <w:tblLook w:val="00A0"/>
      </w:tblPr>
      <w:tblGrid>
        <w:gridCol w:w="2518"/>
        <w:gridCol w:w="6237"/>
        <w:gridCol w:w="815"/>
      </w:tblGrid>
      <w:tr w:rsidR="00CF7E68" w:rsidRPr="00CF7E68" w:rsidTr="00CF7E68">
        <w:tc>
          <w:tcPr>
            <w:tcW w:w="2518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E6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Приложение №1: </w:t>
            </w:r>
          </w:p>
        </w:tc>
        <w:tc>
          <w:tcPr>
            <w:tcW w:w="6237" w:type="dxa"/>
          </w:tcPr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Алгоритмы организации работы обучающихся по сло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ж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ным  темам ЕГЭ (химия) на уроках с целью формиров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ния различных групп познав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тельных УУД»</w:t>
            </w:r>
          </w:p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E68" w:rsidRPr="00CF7E68" w:rsidTr="00CF7E68">
        <w:tc>
          <w:tcPr>
            <w:tcW w:w="2518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E6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Приложение №2:</w:t>
            </w:r>
          </w:p>
        </w:tc>
        <w:tc>
          <w:tcPr>
            <w:tcW w:w="6237" w:type="dxa"/>
          </w:tcPr>
          <w:p w:rsidR="00CF7E68" w:rsidRPr="00CF7E68" w:rsidRDefault="00CF7E68" w:rsidP="00CF7E68">
            <w:pPr>
              <w:widowControl/>
              <w:spacing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Особенности организации деятельности обучающихся с использованием элементов различных технологий  (фра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г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менты уроков)»</w:t>
            </w: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E68" w:rsidRPr="00CF7E68" w:rsidTr="00CF7E68">
        <w:tc>
          <w:tcPr>
            <w:tcW w:w="2518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E6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Приложение №3:</w:t>
            </w:r>
          </w:p>
        </w:tc>
        <w:tc>
          <w:tcPr>
            <w:tcW w:w="6237" w:type="dxa"/>
          </w:tcPr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Технологическая карта урока</w:t>
            </w:r>
          </w:p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«Виды химической связи: взаимосвязь строения и свойств»  9 класс</w:t>
            </w:r>
          </w:p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E68" w:rsidRPr="00CF7E68" w:rsidTr="00CF7E68">
        <w:tc>
          <w:tcPr>
            <w:tcW w:w="2518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E6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Приложение №4:</w:t>
            </w:r>
          </w:p>
        </w:tc>
        <w:tc>
          <w:tcPr>
            <w:tcW w:w="6237" w:type="dxa"/>
          </w:tcPr>
          <w:p w:rsidR="00CF7E68" w:rsidRPr="00CF7E68" w:rsidRDefault="00CF7E68" w:rsidP="00CF7E68">
            <w:pPr>
              <w:widowControl/>
              <w:spacing w:line="240" w:lineRule="auto"/>
              <w:ind w:right="-6" w:firstLine="0"/>
              <w:contextualSpacing/>
              <w:rPr>
                <w:rFonts w:ascii="Times New Roman" w:hAnsi="Times New Roman"/>
                <w:sz w:val="24"/>
                <w:szCs w:val="24"/>
                <w:lang w:eastAsia="ja-JP"/>
              </w:rPr>
            </w:pPr>
            <w:r w:rsidRPr="00CF7E68">
              <w:rPr>
                <w:rFonts w:ascii="Times New Roman" w:eastAsia="Times New Roman" w:hAnsi="Times New Roman"/>
                <w:bCs/>
                <w:sz w:val="24"/>
                <w:szCs w:val="24"/>
              </w:rPr>
              <w:t>«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Презентационные материалы к тренингу по подготовке к ЕГЭ по химии (материалы подготовлены совместно с обучающимися 11 класса − по подгруппам)»</w:t>
            </w: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F7E68" w:rsidRPr="00CF7E68" w:rsidTr="00CF7E68">
        <w:tc>
          <w:tcPr>
            <w:tcW w:w="2518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F7E6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Приложение №5:</w:t>
            </w:r>
          </w:p>
        </w:tc>
        <w:tc>
          <w:tcPr>
            <w:tcW w:w="6237" w:type="dxa"/>
          </w:tcPr>
          <w:p w:rsidR="00CF7E68" w:rsidRPr="00CF7E68" w:rsidRDefault="00CF7E68" w:rsidP="00CF7E68">
            <w:pPr>
              <w:widowControl/>
              <w:spacing w:line="240" w:lineRule="auto"/>
              <w:ind w:left="176" w:firstLine="0"/>
              <w:rPr>
                <w:rFonts w:ascii="Times New Roman" w:hAnsi="Times New Roman"/>
                <w:i/>
                <w:sz w:val="24"/>
                <w:szCs w:val="24"/>
                <w:lang w:eastAsia="ja-JP"/>
              </w:rPr>
            </w:pP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Пример индивидуального маршрута для об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>у</w:t>
            </w:r>
            <w:r w:rsidRPr="00CF7E68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чающегося «Введение в органическую химию» </w:t>
            </w:r>
            <w:r w:rsidRPr="00CF7E68">
              <w:rPr>
                <w:rFonts w:ascii="Times New Roman" w:hAnsi="Times New Roman"/>
                <w:i/>
                <w:sz w:val="24"/>
                <w:szCs w:val="24"/>
                <w:lang w:eastAsia="ja-JP"/>
              </w:rPr>
              <w:t>(системно-деятельностный подход на уроке химии, подготовка к ЕГЭ)</w:t>
            </w: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15" w:type="dxa"/>
          </w:tcPr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F7E68" w:rsidRPr="00CF7E68" w:rsidRDefault="00CF7E68" w:rsidP="00CF7E68">
            <w:pPr>
              <w:widowControl/>
              <w:tabs>
                <w:tab w:val="left" w:leader="dot" w:pos="8820"/>
              </w:tabs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F7E68" w:rsidRDefault="00CF7E68" w:rsidP="000B0832">
      <w:pPr>
        <w:widowControl/>
        <w:tabs>
          <w:tab w:val="left" w:leader="dot" w:pos="8820"/>
        </w:tabs>
        <w:spacing w:line="240" w:lineRule="auto"/>
        <w:ind w:firstLine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B0832" w:rsidRPr="00CF7E68" w:rsidRDefault="000B0832" w:rsidP="000B0832">
      <w:pPr>
        <w:widowControl/>
        <w:tabs>
          <w:tab w:val="left" w:leader="dot" w:pos="8820"/>
        </w:tabs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eastAsia="ja-JP"/>
        </w:rPr>
      </w:pPr>
      <w:r w:rsidRPr="00CF7E68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</w:p>
    <w:p w:rsidR="00070195" w:rsidRPr="00CF7E68" w:rsidRDefault="00070195" w:rsidP="000B0832">
      <w:pPr>
        <w:widowControl/>
        <w:tabs>
          <w:tab w:val="left" w:leader="dot" w:pos="8820"/>
        </w:tabs>
        <w:spacing w:line="240" w:lineRule="auto"/>
        <w:ind w:firstLine="0"/>
        <w:jc w:val="center"/>
        <w:rPr>
          <w:rFonts w:ascii="Times New Roman" w:hAnsi="Times New Roman"/>
          <w:b/>
          <w:sz w:val="24"/>
          <w:szCs w:val="24"/>
          <w:lang w:eastAsia="ja-JP"/>
        </w:rPr>
      </w:pPr>
    </w:p>
    <w:p w:rsidR="00272432" w:rsidRPr="00CF7E68" w:rsidRDefault="00272432" w:rsidP="00272432">
      <w:pPr>
        <w:ind w:right="-6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Приложение 1.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Алгоритмы организации работы обучающихся по сложным 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темам ЕГЭ (химия) на уроках с целью формирования различных групп познав</w:t>
      </w:r>
      <w:r w:rsidRPr="00CF7E68">
        <w:rPr>
          <w:rFonts w:ascii="Times New Roman" w:hAnsi="Times New Roman"/>
          <w:b/>
          <w:sz w:val="24"/>
          <w:szCs w:val="24"/>
        </w:rPr>
        <w:t>а</w:t>
      </w:r>
      <w:r w:rsidRPr="00CF7E68">
        <w:rPr>
          <w:rFonts w:ascii="Times New Roman" w:hAnsi="Times New Roman"/>
          <w:b/>
          <w:sz w:val="24"/>
          <w:szCs w:val="24"/>
        </w:rPr>
        <w:t>тельных УУД</w:t>
      </w:r>
    </w:p>
    <w:p w:rsidR="00272432" w:rsidRPr="00CF7E68" w:rsidRDefault="00272432" w:rsidP="00272432">
      <w:pPr>
        <w:ind w:right="-6"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Тема «Решение заданий по химии, предполагающих мысленный эксперимент»</w:t>
      </w:r>
    </w:p>
    <w:p w:rsidR="00272432" w:rsidRPr="00CF7E68" w:rsidRDefault="00272432" w:rsidP="00272432">
      <w:pPr>
        <w:ind w:firstLine="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1.</w:t>
      </w:r>
      <w:r w:rsidRPr="00CF7E68">
        <w:rPr>
          <w:rFonts w:ascii="Times New Roman" w:hAnsi="Times New Roman"/>
          <w:sz w:val="24"/>
          <w:szCs w:val="24"/>
        </w:rPr>
        <w:t xml:space="preserve"> Сульфид хрома (</w:t>
      </w:r>
      <w:r w:rsidRPr="00CF7E68">
        <w:rPr>
          <w:rFonts w:ascii="Times New Roman" w:hAnsi="Times New Roman"/>
          <w:sz w:val="24"/>
          <w:szCs w:val="24"/>
          <w:lang w:val="en-US"/>
        </w:rPr>
        <w:t>III</w:t>
      </w:r>
      <w:r w:rsidRPr="00CF7E68">
        <w:rPr>
          <w:rFonts w:ascii="Times New Roman" w:hAnsi="Times New Roman"/>
          <w:sz w:val="24"/>
          <w:szCs w:val="24"/>
        </w:rPr>
        <w:t>) обработали водой, при этом выделился газ и ост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лось нерастворимое вещество. К этому веществу прибавили раствор едкого натра и пр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пустили газообразный хлор, при этом раствор приобрел желтое окрашивание. Раствор подкислили серной кислотой, в результате окраска изменилась на оранжевую; через пол</w:t>
      </w:r>
      <w:r w:rsidRPr="00CF7E68">
        <w:rPr>
          <w:rFonts w:ascii="Times New Roman" w:hAnsi="Times New Roman"/>
          <w:sz w:val="24"/>
          <w:szCs w:val="24"/>
        </w:rPr>
        <w:t>у</w:t>
      </w:r>
      <w:r w:rsidRPr="00CF7E68">
        <w:rPr>
          <w:rFonts w:ascii="Times New Roman" w:hAnsi="Times New Roman"/>
          <w:sz w:val="24"/>
          <w:szCs w:val="24"/>
        </w:rPr>
        <w:t>ченный раствор пропустили газ, выделившийся при обработке сульфида водой, и цвет раствора изменился на зеленый. Напишите уравнения реакций.</w:t>
      </w:r>
    </w:p>
    <w:p w:rsidR="00272432" w:rsidRPr="00CF7E68" w:rsidRDefault="00272432" w:rsidP="00272432">
      <w:pPr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Решение: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Cr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+ 6</w:t>
      </w:r>
      <w:r w:rsidRPr="00CF7E68">
        <w:rPr>
          <w:rFonts w:ascii="Times New Roman" w:hAnsi="Times New Roman"/>
          <w:sz w:val="24"/>
          <w:szCs w:val="24"/>
          <w:lang w:val="en-US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</w:rPr>
        <w:t xml:space="preserve"> = 2</w:t>
      </w:r>
      <w:r w:rsidRPr="00CF7E68">
        <w:rPr>
          <w:rFonts w:ascii="Times New Roman" w:hAnsi="Times New Roman"/>
          <w:sz w:val="24"/>
          <w:szCs w:val="24"/>
          <w:lang w:val="en-US"/>
        </w:rPr>
        <w:t>Cr</w:t>
      </w:r>
      <w:r w:rsidRPr="00CF7E68">
        <w:rPr>
          <w:rFonts w:ascii="Times New Roman" w:hAnsi="Times New Roman"/>
          <w:sz w:val="24"/>
          <w:szCs w:val="24"/>
        </w:rPr>
        <w:t>(</w:t>
      </w:r>
      <w:r w:rsidRPr="00CF7E68">
        <w:rPr>
          <w:rFonts w:ascii="Times New Roman" w:hAnsi="Times New Roman"/>
          <w:sz w:val="24"/>
          <w:szCs w:val="24"/>
          <w:lang w:val="en-US"/>
        </w:rPr>
        <w:t>OH</w:t>
      </w:r>
      <w:r w:rsidRPr="00CF7E68">
        <w:rPr>
          <w:rFonts w:ascii="Times New Roman" w:hAnsi="Times New Roman"/>
          <w:sz w:val="24"/>
          <w:szCs w:val="24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↓</w:t>
      </w:r>
      <w:r w:rsidRPr="00CF7E68">
        <w:rPr>
          <w:rFonts w:ascii="Times New Roman" w:hAnsi="Times New Roman"/>
          <w:sz w:val="24"/>
          <w:szCs w:val="24"/>
        </w:rPr>
        <w:t xml:space="preserve"> + 3</w:t>
      </w:r>
      <w:r w:rsidRPr="00CF7E68">
        <w:rPr>
          <w:rFonts w:ascii="Times New Roman" w:hAnsi="Times New Roman"/>
          <w:sz w:val="24"/>
          <w:szCs w:val="24"/>
          <w:lang w:val="en-US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↓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</w:rPr>
        <w:t>+3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(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OH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)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</w:rPr>
        <w:t>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+ 10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NaOH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+ 3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Cl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</w:rPr>
        <w:t>0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= 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</w:rPr>
        <w:t>+6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+ 6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NaCl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+ 8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>О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– 3e =     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+6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|3|2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Cl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0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+ 2e =   2Cl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 xml:space="preserve">-1 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|2|3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2Na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CrO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SO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 xml:space="preserve">4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= 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7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SO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O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+6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7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 xml:space="preserve">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 xml:space="preserve">   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+ 3H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 xml:space="preserve">-2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+ 4 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SO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= 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(SO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)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 + 3S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0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Na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SO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4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+ 6H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bscript"/>
          <w:lang w:val="es-ES"/>
        </w:rPr>
        <w:t>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O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2Cr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+6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 xml:space="preserve"> + 6e =2Cr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  <w:lang w:val="es-ES"/>
        </w:rPr>
        <w:t>+3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s-ES"/>
        </w:rPr>
        <w:t>|6|1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</w:rPr>
        <w:t>-2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 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-2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e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  =    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vertAlign w:val="superscript"/>
        </w:rPr>
        <w:t>0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 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</w:rPr>
        <w:t xml:space="preserve">  |2|3     </w:t>
      </w:r>
    </w:p>
    <w:p w:rsidR="00272432" w:rsidRPr="00CF7E68" w:rsidRDefault="00272432" w:rsidP="00272432">
      <w:pPr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lastRenderedPageBreak/>
        <w:t>Пример алгоритма действий обучающегося, предполагающий развитие логич</w:t>
      </w:r>
      <w:r w:rsidRPr="00CF7E68">
        <w:rPr>
          <w:rFonts w:ascii="Times New Roman" w:hAnsi="Times New Roman"/>
          <w:b/>
          <w:sz w:val="24"/>
          <w:szCs w:val="24"/>
        </w:rPr>
        <w:t>е</w:t>
      </w:r>
      <w:r w:rsidRPr="00CF7E68">
        <w:rPr>
          <w:rFonts w:ascii="Times New Roman" w:hAnsi="Times New Roman"/>
          <w:b/>
          <w:sz w:val="24"/>
          <w:szCs w:val="24"/>
        </w:rPr>
        <w:t xml:space="preserve">ских УУД (1) 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Выделение «объекта» для анализа и классификация его элементов.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Ранжирование сложностей по выполнению задания на этапе разбора задачи.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Работа с отдельными элементами.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Синтез решения из отдельных элементов.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Реализация сравнения и сопоставления информации с уже имеющимися знани</w:t>
      </w:r>
      <w:r w:rsidRPr="00CF7E68">
        <w:rPr>
          <w:rFonts w:ascii="Times New Roman" w:hAnsi="Times New Roman"/>
          <w:sz w:val="24"/>
          <w:szCs w:val="24"/>
        </w:rPr>
        <w:t>я</w:t>
      </w:r>
      <w:r w:rsidRPr="00CF7E68">
        <w:rPr>
          <w:rFonts w:ascii="Times New Roman" w:hAnsi="Times New Roman"/>
          <w:sz w:val="24"/>
          <w:szCs w:val="24"/>
        </w:rPr>
        <w:t>ми.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Определение своего уровня освоения указанной темы.</w:t>
      </w:r>
    </w:p>
    <w:p w:rsidR="00272432" w:rsidRPr="00CF7E68" w:rsidRDefault="00272432" w:rsidP="00272432">
      <w:pPr>
        <w:widowControl/>
        <w:numPr>
          <w:ilvl w:val="0"/>
          <w:numId w:val="6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Ранжирование сложностей по выполнению задания на этапе само- (взаимопр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верки) выполнения задания.</w:t>
      </w:r>
    </w:p>
    <w:p w:rsidR="00272432" w:rsidRPr="00CF7E68" w:rsidRDefault="00272432" w:rsidP="00272432">
      <w:pPr>
        <w:ind w:firstLine="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2.</w:t>
      </w:r>
      <w:r w:rsidRPr="00CF7E68">
        <w:rPr>
          <w:rFonts w:ascii="Times New Roman" w:hAnsi="Times New Roman"/>
          <w:sz w:val="24"/>
          <w:szCs w:val="24"/>
        </w:rPr>
        <w:t xml:space="preserve"> Через раствор хлорида меди (</w:t>
      </w:r>
      <w:r w:rsidRPr="00CF7E68">
        <w:rPr>
          <w:rFonts w:ascii="Times New Roman" w:hAnsi="Times New Roman"/>
          <w:sz w:val="24"/>
          <w:szCs w:val="24"/>
          <w:lang w:val="en-US"/>
        </w:rPr>
        <w:t>II</w:t>
      </w:r>
      <w:r w:rsidRPr="00CF7E68">
        <w:rPr>
          <w:rFonts w:ascii="Times New Roman" w:hAnsi="Times New Roman"/>
          <w:sz w:val="24"/>
          <w:szCs w:val="24"/>
        </w:rPr>
        <w:t>) с помощью графитовых электродов пр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пускали постоянный электрический ток. Выделившийся на катоде продукт электролиза растворили в концентрированной азотной кисл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те. Образовавшийся при этом газ собрали и пропустили через раствор гидроксида натрия. Выделившийся на аноде газообразный продукт электролиза пропустили через горячий раствор гидроксид натрия. Напишите уравнения описанных реакций.</w:t>
      </w:r>
    </w:p>
    <w:p w:rsidR="00272432" w:rsidRPr="00CF7E68" w:rsidRDefault="00272432" w:rsidP="00272432">
      <w:pPr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Решение: 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CuCL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CF7E68">
        <w:rPr>
          <w:rFonts w:ascii="Times New Roman" w:hAnsi="Times New Roman"/>
          <w:sz w:val="24"/>
          <w:szCs w:val="24"/>
        </w:rPr>
        <w:t xml:space="preserve"> = 2</w:t>
      </w:r>
      <w:r w:rsidRPr="00CF7E68">
        <w:rPr>
          <w:rFonts w:ascii="Times New Roman" w:hAnsi="Times New Roman"/>
          <w:sz w:val="24"/>
          <w:szCs w:val="24"/>
          <w:lang w:val="en-US"/>
        </w:rPr>
        <w:t>Cu</w:t>
      </w:r>
      <w:r w:rsidRPr="00CF7E68">
        <w:rPr>
          <w:rFonts w:ascii="Times New Roman" w:hAnsi="Times New Roman"/>
          <w:sz w:val="24"/>
          <w:szCs w:val="24"/>
        </w:rPr>
        <w:t xml:space="preserve"> + </w:t>
      </w:r>
      <w:r w:rsidRPr="00CF7E68">
        <w:rPr>
          <w:rFonts w:ascii="Times New Roman" w:hAnsi="Times New Roman"/>
          <w:sz w:val="24"/>
          <w:szCs w:val="24"/>
          <w:lang w:val="en-US"/>
        </w:rPr>
        <w:t>Cl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+ 4</w:t>
      </w:r>
      <w:r w:rsidRPr="00CF7E68">
        <w:rPr>
          <w:rFonts w:ascii="Times New Roman" w:hAnsi="Times New Roman"/>
          <w:sz w:val="24"/>
          <w:szCs w:val="24"/>
          <w:lang w:val="en-US"/>
        </w:rPr>
        <w:t>HNO</w:t>
      </w:r>
      <w:r w:rsidRPr="00CF7E68">
        <w:rPr>
          <w:rFonts w:ascii="Times New Roman" w:hAnsi="Times New Roman"/>
          <w:sz w:val="24"/>
          <w:szCs w:val="24"/>
          <w:vertAlign w:val="subscript"/>
        </w:rPr>
        <w:t>3конц</w:t>
      </w:r>
      <w:r w:rsidRPr="00CF7E68">
        <w:rPr>
          <w:rFonts w:ascii="Times New Roman" w:hAnsi="Times New Roman"/>
          <w:sz w:val="24"/>
          <w:szCs w:val="24"/>
          <w:vertAlign w:val="subscript"/>
        </w:rPr>
        <w:softHyphen/>
      </w:r>
      <w:r w:rsidRPr="00CF7E68">
        <w:rPr>
          <w:rFonts w:ascii="Times New Roman" w:hAnsi="Times New Roman"/>
          <w:sz w:val="24"/>
          <w:szCs w:val="24"/>
          <w:vertAlign w:val="subscript"/>
        </w:rPr>
        <w:softHyphen/>
        <w:t xml:space="preserve"> </w:t>
      </w:r>
      <w:r w:rsidRPr="00CF7E68">
        <w:rPr>
          <w:rFonts w:ascii="Times New Roman" w:hAnsi="Times New Roman"/>
          <w:sz w:val="24"/>
          <w:szCs w:val="24"/>
        </w:rPr>
        <w:t xml:space="preserve">  = </w:t>
      </w:r>
      <w:r w:rsidRPr="00CF7E68">
        <w:rPr>
          <w:rFonts w:ascii="Times New Roman" w:hAnsi="Times New Roman"/>
          <w:sz w:val="24"/>
          <w:szCs w:val="24"/>
          <w:lang w:val="en-US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>(</w:t>
      </w:r>
      <w:r w:rsidRPr="00CF7E68">
        <w:rPr>
          <w:rFonts w:ascii="Times New Roman" w:hAnsi="Times New Roman"/>
          <w:sz w:val="24"/>
          <w:szCs w:val="24"/>
          <w:lang w:val="en-US"/>
        </w:rPr>
        <w:t>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 + 2</w:t>
      </w:r>
      <w:r w:rsidRPr="00CF7E68">
        <w:rPr>
          <w:rFonts w:ascii="Times New Roman" w:hAnsi="Times New Roman"/>
          <w:sz w:val="24"/>
          <w:szCs w:val="24"/>
          <w:lang w:val="en-US"/>
        </w:rPr>
        <w:t>NO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+2</w:t>
      </w:r>
      <w:r w:rsidRPr="00CF7E68">
        <w:rPr>
          <w:rFonts w:ascii="Times New Roman" w:hAnsi="Times New Roman"/>
          <w:sz w:val="24"/>
          <w:szCs w:val="24"/>
          <w:lang w:val="en-US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– 2e = 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|2|1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+ 1e = 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+4   </w:t>
      </w:r>
      <w:r w:rsidRPr="00CF7E68">
        <w:rPr>
          <w:rFonts w:ascii="Times New Roman" w:hAnsi="Times New Roman"/>
          <w:sz w:val="24"/>
          <w:szCs w:val="24"/>
          <w:lang w:val="es-ES"/>
        </w:rPr>
        <w:t>|1|2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2NaON + 2NO</w:t>
      </w:r>
      <w:r w:rsidRPr="00CF7E68">
        <w:rPr>
          <w:rFonts w:ascii="Times New Roman" w:hAnsi="Times New Roman"/>
          <w:sz w:val="24"/>
          <w:szCs w:val="24"/>
          <w:lang w:val="es-ES"/>
        </w:rPr>
        <w:softHyphen/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=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Пример алгоритма действий обучающегося, предполагающий развитие общ</w:t>
      </w:r>
      <w:r w:rsidRPr="00CF7E68">
        <w:rPr>
          <w:rFonts w:ascii="Times New Roman" w:hAnsi="Times New Roman"/>
          <w:b/>
          <w:sz w:val="24"/>
          <w:szCs w:val="24"/>
        </w:rPr>
        <w:t>е</w:t>
      </w:r>
      <w:r w:rsidRPr="00CF7E68">
        <w:rPr>
          <w:rFonts w:ascii="Times New Roman" w:hAnsi="Times New Roman"/>
          <w:b/>
          <w:sz w:val="24"/>
          <w:szCs w:val="24"/>
        </w:rPr>
        <w:t xml:space="preserve">учебных УУД (2) 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Выделение проблемы (проблем).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Анализ возможного хода решения проблемы с помощью графических образов (схема, диаграмма, таблица).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Планирование элементов сотрудничества с одноклассниками или обучающимися по решению указанных проблем.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Проговаривание этапов решения про себя.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Представление решения у доски и коррекция.</w:t>
      </w:r>
    </w:p>
    <w:p w:rsidR="00272432" w:rsidRPr="00CF7E68" w:rsidRDefault="00272432" w:rsidP="00272432">
      <w:pPr>
        <w:widowControl/>
        <w:numPr>
          <w:ilvl w:val="0"/>
          <w:numId w:val="6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Выбор подобных заданий, определение своего уровня и персональных сложн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 xml:space="preserve">стей. </w:t>
      </w:r>
    </w:p>
    <w:p w:rsidR="00272432" w:rsidRPr="00CF7E68" w:rsidRDefault="00272432" w:rsidP="00272432">
      <w:pPr>
        <w:ind w:firstLine="709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3.</w:t>
      </w:r>
      <w:r w:rsidRPr="00CF7E68">
        <w:rPr>
          <w:rFonts w:ascii="Times New Roman" w:hAnsi="Times New Roman"/>
          <w:sz w:val="24"/>
          <w:szCs w:val="24"/>
        </w:rPr>
        <w:t xml:space="preserve"> Над поверхностью раствора едкого натра пропускали электрические разряды, при этом воздух окрашивался в бурый цвет, причем окраска через некоторое время исчезала. Полученный раствор осторожно выпарили и установили, что твердый о</w:t>
      </w:r>
      <w:r w:rsidRPr="00CF7E68">
        <w:rPr>
          <w:rFonts w:ascii="Times New Roman" w:hAnsi="Times New Roman"/>
          <w:sz w:val="24"/>
          <w:szCs w:val="24"/>
        </w:rPr>
        <w:t>с</w:t>
      </w:r>
      <w:r w:rsidRPr="00CF7E68">
        <w:rPr>
          <w:rFonts w:ascii="Times New Roman" w:hAnsi="Times New Roman"/>
          <w:sz w:val="24"/>
          <w:szCs w:val="24"/>
        </w:rPr>
        <w:t>таток представляет собой смесь двух с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лей. Выдерживание смеси на воздухе приводит образованию одного вещес</w:t>
      </w:r>
      <w:r w:rsidRPr="00CF7E68">
        <w:rPr>
          <w:rFonts w:ascii="Times New Roman" w:hAnsi="Times New Roman"/>
          <w:sz w:val="24"/>
          <w:szCs w:val="24"/>
        </w:rPr>
        <w:t>т</w:t>
      </w:r>
      <w:r w:rsidRPr="00CF7E68">
        <w:rPr>
          <w:rFonts w:ascii="Times New Roman" w:hAnsi="Times New Roman"/>
          <w:sz w:val="24"/>
          <w:szCs w:val="24"/>
        </w:rPr>
        <w:t>ва. Напишите уравнения описанных реакций.</w:t>
      </w:r>
    </w:p>
    <w:p w:rsidR="00272432" w:rsidRPr="00CF7E68" w:rsidRDefault="00272432" w:rsidP="00272432">
      <w:pPr>
        <w:ind w:firstLine="709"/>
        <w:rPr>
          <w:rFonts w:ascii="Times New Roman" w:hAnsi="Times New Roman"/>
          <w:b/>
          <w:sz w:val="24"/>
          <w:szCs w:val="24"/>
          <w:lang w:val="es-ES"/>
        </w:rPr>
      </w:pPr>
      <w:r w:rsidRPr="00CF7E68">
        <w:rPr>
          <w:rFonts w:ascii="Times New Roman" w:hAnsi="Times New Roman"/>
          <w:b/>
          <w:sz w:val="24"/>
          <w:szCs w:val="24"/>
        </w:rPr>
        <w:t>Решение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: 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= 2NO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2NO + 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-= 2NO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2NaOH + 2NO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2   </w:t>
      </w:r>
      <w:r w:rsidRPr="00CF7E68">
        <w:rPr>
          <w:rFonts w:ascii="Times New Roman" w:hAnsi="Times New Roman"/>
          <w:sz w:val="24"/>
          <w:szCs w:val="24"/>
          <w:lang w:val="es-ES"/>
        </w:rPr>
        <w:t>=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  <w:vertAlign w:val="subscript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2NaNO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= 2NaNO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</w:p>
    <w:p w:rsidR="00272432" w:rsidRPr="00CF7E68" w:rsidRDefault="00272432" w:rsidP="00272432">
      <w:pPr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Пример алгоритма действий обучающегося, предполагающий ра</w:t>
      </w:r>
      <w:r w:rsidRPr="00CF7E68">
        <w:rPr>
          <w:rFonts w:ascii="Times New Roman" w:hAnsi="Times New Roman"/>
          <w:b/>
          <w:sz w:val="24"/>
          <w:szCs w:val="24"/>
        </w:rPr>
        <w:t>з</w:t>
      </w:r>
      <w:r w:rsidRPr="00CF7E68">
        <w:rPr>
          <w:rFonts w:ascii="Times New Roman" w:hAnsi="Times New Roman"/>
          <w:b/>
          <w:sz w:val="24"/>
          <w:szCs w:val="24"/>
        </w:rPr>
        <w:t xml:space="preserve">витие  умений критического  чтения (3) </w:t>
      </w:r>
    </w:p>
    <w:p w:rsidR="00272432" w:rsidRPr="00CF7E68" w:rsidRDefault="00272432" w:rsidP="00272432">
      <w:pPr>
        <w:widowControl/>
        <w:numPr>
          <w:ilvl w:val="0"/>
          <w:numId w:val="64"/>
        </w:numPr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Работа с незнакомым текстом, выделение незнакомой для себя информации.</w:t>
      </w:r>
    </w:p>
    <w:p w:rsidR="00272432" w:rsidRPr="00CF7E68" w:rsidRDefault="00272432" w:rsidP="00272432">
      <w:pPr>
        <w:widowControl/>
        <w:numPr>
          <w:ilvl w:val="0"/>
          <w:numId w:val="64"/>
        </w:numPr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Сопоставление проблемных вопросов с уже имеющимися зн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ниями.</w:t>
      </w:r>
    </w:p>
    <w:p w:rsidR="00272432" w:rsidRPr="00CF7E68" w:rsidRDefault="00272432" w:rsidP="00272432">
      <w:pPr>
        <w:widowControl/>
        <w:numPr>
          <w:ilvl w:val="0"/>
          <w:numId w:val="64"/>
        </w:numPr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lastRenderedPageBreak/>
        <w:t>Осуществление поиска информации.</w:t>
      </w:r>
    </w:p>
    <w:p w:rsidR="00272432" w:rsidRPr="00CF7E68" w:rsidRDefault="00272432" w:rsidP="00272432">
      <w:pPr>
        <w:widowControl/>
        <w:numPr>
          <w:ilvl w:val="0"/>
          <w:numId w:val="64"/>
        </w:numPr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Запись задания, защита задания у доски.</w:t>
      </w:r>
    </w:p>
    <w:p w:rsidR="00272432" w:rsidRPr="00CF7E68" w:rsidRDefault="00272432" w:rsidP="00272432">
      <w:pPr>
        <w:widowControl/>
        <w:numPr>
          <w:ilvl w:val="0"/>
          <w:numId w:val="64"/>
        </w:numPr>
        <w:spacing w:line="240" w:lineRule="auto"/>
        <w:ind w:left="567" w:firstLine="0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На основе «дополнительного материала» разработка подобного задания и отработка алгоритмов его решения. </w:t>
      </w:r>
    </w:p>
    <w:p w:rsidR="00272432" w:rsidRPr="00CF7E68" w:rsidRDefault="00272432" w:rsidP="00272432">
      <w:pPr>
        <w:spacing w:line="240" w:lineRule="auto"/>
        <w:ind w:left="567"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firstLine="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4.</w:t>
      </w:r>
      <w:r w:rsidRPr="00CF7E68">
        <w:rPr>
          <w:rFonts w:ascii="Times New Roman" w:hAnsi="Times New Roman"/>
          <w:sz w:val="24"/>
          <w:szCs w:val="24"/>
        </w:rPr>
        <w:t xml:space="preserve"> При сжигании на воздухе простого вещества желтого цвета образуется газ с резким запахом. Этот газ выделяется также при обжиге некоторого минерала, соде</w:t>
      </w:r>
      <w:r w:rsidRPr="00CF7E68">
        <w:rPr>
          <w:rFonts w:ascii="Times New Roman" w:hAnsi="Times New Roman"/>
          <w:sz w:val="24"/>
          <w:szCs w:val="24"/>
        </w:rPr>
        <w:t>р</w:t>
      </w:r>
      <w:r w:rsidRPr="00CF7E68">
        <w:rPr>
          <w:rFonts w:ascii="Times New Roman" w:hAnsi="Times New Roman"/>
          <w:sz w:val="24"/>
          <w:szCs w:val="24"/>
        </w:rPr>
        <w:t>жащего железо, на воздухе. При действии разбавленной серной кислоты на вещество, с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стоящее из тех же элементов, что и минерал, но в другом соотношении, выделяется газ с характерным запахом тухлых яиц. При взаимодействии выделившихся газов друг с др</w:t>
      </w:r>
      <w:r w:rsidRPr="00CF7E68">
        <w:rPr>
          <w:rFonts w:ascii="Times New Roman" w:hAnsi="Times New Roman"/>
          <w:sz w:val="24"/>
          <w:szCs w:val="24"/>
        </w:rPr>
        <w:t>у</w:t>
      </w:r>
      <w:r w:rsidRPr="00CF7E68">
        <w:rPr>
          <w:rFonts w:ascii="Times New Roman" w:hAnsi="Times New Roman"/>
          <w:sz w:val="24"/>
          <w:szCs w:val="24"/>
        </w:rPr>
        <w:t>гом образ</w:t>
      </w:r>
      <w:r w:rsidRPr="00CF7E68">
        <w:rPr>
          <w:rFonts w:ascii="Times New Roman" w:hAnsi="Times New Roman"/>
          <w:sz w:val="24"/>
          <w:szCs w:val="24"/>
        </w:rPr>
        <w:t>у</w:t>
      </w:r>
      <w:r w:rsidRPr="00CF7E68">
        <w:rPr>
          <w:rFonts w:ascii="Times New Roman" w:hAnsi="Times New Roman"/>
          <w:sz w:val="24"/>
          <w:szCs w:val="24"/>
        </w:rPr>
        <w:t>ется исходное вещество. Напишите  уравнения описанных реакций.</w:t>
      </w:r>
    </w:p>
    <w:p w:rsidR="00272432" w:rsidRPr="00CF7E68" w:rsidRDefault="00272432" w:rsidP="00272432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Решение: 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</w:rPr>
        <w:t xml:space="preserve"> + 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= 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>FeS</w:t>
      </w:r>
      <w:r w:rsidRPr="00CF7E68">
        <w:rPr>
          <w:rFonts w:ascii="Times New Roman" w:hAnsi="Times New Roman"/>
          <w:sz w:val="24"/>
          <w:szCs w:val="24"/>
        </w:rPr>
        <w:softHyphen/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+ 11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= 2</w:t>
      </w:r>
      <w:r w:rsidRPr="00CF7E68">
        <w:rPr>
          <w:rFonts w:ascii="Times New Roman" w:hAnsi="Times New Roman"/>
          <w:sz w:val="24"/>
          <w:szCs w:val="24"/>
          <w:lang w:val="en-US"/>
        </w:rPr>
        <w:t>Fe</w:t>
      </w:r>
      <w:r w:rsidRPr="00CF7E68">
        <w:rPr>
          <w:rFonts w:ascii="Times New Roman" w:hAnsi="Times New Roman"/>
          <w:sz w:val="24"/>
          <w:szCs w:val="24"/>
        </w:rPr>
        <w:softHyphen/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+ 8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FeS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= FeSO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color w:val="252525"/>
          <w:sz w:val="24"/>
          <w:szCs w:val="24"/>
          <w:shd w:val="clear" w:color="auto" w:fill="FFFFFF"/>
          <w:lang w:val="en-US"/>
        </w:rPr>
        <w:t>↑</w:t>
      </w: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-2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= 3S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-2 </w:t>
      </w:r>
      <w:r w:rsidRPr="00CF7E68">
        <w:rPr>
          <w:rFonts w:ascii="Times New Roman" w:hAnsi="Times New Roman"/>
          <w:sz w:val="24"/>
          <w:szCs w:val="24"/>
        </w:rPr>
        <w:t>– 2</w:t>
      </w:r>
      <w:r w:rsidRPr="00CF7E68">
        <w:rPr>
          <w:rFonts w:ascii="Times New Roman" w:hAnsi="Times New Roman"/>
          <w:sz w:val="24"/>
          <w:szCs w:val="24"/>
          <w:lang w:val="en-US"/>
        </w:rPr>
        <w:t>e</w:t>
      </w:r>
      <w:r w:rsidRPr="00CF7E68">
        <w:rPr>
          <w:rFonts w:ascii="Times New Roman" w:hAnsi="Times New Roman"/>
          <w:sz w:val="24"/>
          <w:szCs w:val="24"/>
        </w:rPr>
        <w:t xml:space="preserve"> = 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0 </w:t>
      </w:r>
      <w:r w:rsidRPr="00CF7E68">
        <w:rPr>
          <w:rFonts w:ascii="Times New Roman" w:hAnsi="Times New Roman"/>
          <w:sz w:val="24"/>
          <w:szCs w:val="24"/>
        </w:rPr>
        <w:t>|2|2</w:t>
      </w: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+ 4</w:t>
      </w:r>
      <w:r w:rsidRPr="00CF7E68">
        <w:rPr>
          <w:rFonts w:ascii="Times New Roman" w:hAnsi="Times New Roman"/>
          <w:sz w:val="24"/>
          <w:szCs w:val="24"/>
          <w:lang w:val="en-US"/>
        </w:rPr>
        <w:t>e</w:t>
      </w:r>
      <w:r w:rsidRPr="00CF7E68">
        <w:rPr>
          <w:rFonts w:ascii="Times New Roman" w:hAnsi="Times New Roman"/>
          <w:sz w:val="24"/>
          <w:szCs w:val="24"/>
        </w:rPr>
        <w:t xml:space="preserve"> = 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>|4|1</w:t>
      </w:r>
    </w:p>
    <w:p w:rsidR="00272432" w:rsidRPr="00CF7E68" w:rsidRDefault="00272432" w:rsidP="00272432">
      <w:pPr>
        <w:spacing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Пример алгоритма действий обучающегося по построению и решению пробл</w:t>
      </w:r>
      <w:r w:rsidRPr="00CF7E68">
        <w:rPr>
          <w:rFonts w:ascii="Times New Roman" w:hAnsi="Times New Roman"/>
          <w:b/>
          <w:sz w:val="24"/>
          <w:szCs w:val="24"/>
        </w:rPr>
        <w:t>е</w:t>
      </w:r>
      <w:r w:rsidRPr="00CF7E68">
        <w:rPr>
          <w:rFonts w:ascii="Times New Roman" w:hAnsi="Times New Roman"/>
          <w:b/>
          <w:sz w:val="24"/>
          <w:szCs w:val="24"/>
        </w:rPr>
        <w:t xml:space="preserve">мы (4) 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Анализ условия задачи по этапам.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Выделение проблемы задания и подпроблем в рамках каждого этапа.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Описание задания  (для себя) по трем уровням – (</w:t>
      </w:r>
      <w:r w:rsidRPr="00CF7E68">
        <w:rPr>
          <w:rFonts w:ascii="Times New Roman" w:hAnsi="Times New Roman"/>
          <w:sz w:val="24"/>
          <w:szCs w:val="24"/>
          <w:lang w:val="en-US"/>
        </w:rPr>
        <w:t>I</w:t>
      </w:r>
      <w:r w:rsidRPr="00CF7E68">
        <w:rPr>
          <w:rFonts w:ascii="Times New Roman" w:hAnsi="Times New Roman"/>
          <w:sz w:val="24"/>
          <w:szCs w:val="24"/>
        </w:rPr>
        <w:t>) уже знаю, (</w:t>
      </w:r>
      <w:r w:rsidRPr="00CF7E68">
        <w:rPr>
          <w:rFonts w:ascii="Times New Roman" w:hAnsi="Times New Roman"/>
          <w:sz w:val="24"/>
          <w:szCs w:val="24"/>
          <w:lang w:val="en-US"/>
        </w:rPr>
        <w:t>II</w:t>
      </w:r>
      <w:r w:rsidRPr="00CF7E68">
        <w:rPr>
          <w:rFonts w:ascii="Times New Roman" w:hAnsi="Times New Roman"/>
          <w:sz w:val="24"/>
          <w:szCs w:val="24"/>
        </w:rPr>
        <w:t>) сомневаюсь, (</w:t>
      </w:r>
      <w:r w:rsidRPr="00CF7E68">
        <w:rPr>
          <w:rFonts w:ascii="Times New Roman" w:hAnsi="Times New Roman"/>
          <w:sz w:val="24"/>
          <w:szCs w:val="24"/>
          <w:lang w:val="en-US"/>
        </w:rPr>
        <w:t>III</w:t>
      </w:r>
      <w:r w:rsidRPr="00CF7E68">
        <w:rPr>
          <w:rFonts w:ascii="Times New Roman" w:hAnsi="Times New Roman"/>
          <w:sz w:val="24"/>
          <w:szCs w:val="24"/>
        </w:rPr>
        <w:t xml:space="preserve">) это для меня «творческий» уровень. 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Решение элементов задания по предложенным алгоритмам.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Разработка собственного комплексного алгоритма по решению зад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ния.</w:t>
      </w:r>
    </w:p>
    <w:p w:rsidR="00272432" w:rsidRPr="00CF7E68" w:rsidRDefault="00272432" w:rsidP="00272432">
      <w:pPr>
        <w:widowControl/>
        <w:numPr>
          <w:ilvl w:val="0"/>
          <w:numId w:val="65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Анализ сложностей и письменное оформление рекомендаций себе по изучению указанной темы. </w:t>
      </w:r>
    </w:p>
    <w:p w:rsidR="00272432" w:rsidRPr="00CF7E68" w:rsidRDefault="00272432" w:rsidP="00272432">
      <w:pPr>
        <w:ind w:firstLine="567"/>
        <w:rPr>
          <w:rFonts w:ascii="Times New Roman" w:hAnsi="Times New Roman"/>
          <w:color w:val="252525"/>
          <w:sz w:val="24"/>
          <w:szCs w:val="24"/>
          <w:shd w:val="clear" w:color="auto" w:fill="FFFFFF"/>
        </w:rPr>
      </w:pPr>
    </w:p>
    <w:p w:rsidR="00272432" w:rsidRPr="00CF7E68" w:rsidRDefault="00272432" w:rsidP="00272432">
      <w:pPr>
        <w:ind w:right="-6"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Приложение 2.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Особенности организации деятельности обучающихся с использованием элеме</w:t>
      </w:r>
      <w:r w:rsidRPr="00CF7E68">
        <w:rPr>
          <w:rFonts w:ascii="Times New Roman" w:hAnsi="Times New Roman"/>
          <w:b/>
          <w:sz w:val="24"/>
          <w:szCs w:val="24"/>
        </w:rPr>
        <w:t>н</w:t>
      </w:r>
      <w:r w:rsidRPr="00CF7E68">
        <w:rPr>
          <w:rFonts w:ascii="Times New Roman" w:hAnsi="Times New Roman"/>
          <w:b/>
          <w:sz w:val="24"/>
          <w:szCs w:val="24"/>
        </w:rPr>
        <w:t xml:space="preserve">тов различных технологий 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(фрагменты уроков)</w:t>
      </w:r>
    </w:p>
    <w:p w:rsidR="00272432" w:rsidRPr="00CF7E68" w:rsidRDefault="00272432" w:rsidP="00272432">
      <w:pPr>
        <w:widowControl/>
        <w:numPr>
          <w:ilvl w:val="0"/>
          <w:numId w:val="54"/>
        </w:numPr>
        <w:spacing w:line="240" w:lineRule="auto"/>
        <w:contextualSpacing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Тема «Металлы»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Теоретический материал к уроку: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1) Ионы (Na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, Li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, K</w:t>
      </w:r>
      <w:r w:rsidRPr="00CF7E68">
        <w:rPr>
          <w:rFonts w:ascii="Times New Roman" w:hAnsi="Times New Roman"/>
          <w:sz w:val="24"/>
          <w:szCs w:val="24"/>
          <w:vertAlign w:val="superscript"/>
        </w:rPr>
        <w:t>+</w:t>
      </w:r>
      <w:r w:rsidRPr="00CF7E68">
        <w:rPr>
          <w:rFonts w:ascii="Times New Roman" w:hAnsi="Times New Roman"/>
          <w:sz w:val="24"/>
          <w:szCs w:val="24"/>
        </w:rPr>
        <w:t xml:space="preserve"> , Ca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2+ </w:t>
      </w:r>
      <w:r w:rsidRPr="00CF7E68">
        <w:rPr>
          <w:rFonts w:ascii="Times New Roman" w:hAnsi="Times New Roman"/>
          <w:sz w:val="24"/>
          <w:szCs w:val="24"/>
        </w:rPr>
        <w:t>) по окраске пламени:</w:t>
      </w:r>
    </w:p>
    <w:p w:rsidR="00272432" w:rsidRPr="00CF7E68" w:rsidRDefault="00272432" w:rsidP="00272432">
      <w:pPr>
        <w:numPr>
          <w:ilvl w:val="0"/>
          <w:numId w:val="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- желтое</w:t>
      </w:r>
    </w:p>
    <w:p w:rsidR="00272432" w:rsidRPr="00CF7E68" w:rsidRDefault="00272432" w:rsidP="00272432">
      <w:pPr>
        <w:numPr>
          <w:ilvl w:val="0"/>
          <w:numId w:val="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Li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- малиновое</w:t>
      </w:r>
    </w:p>
    <w:p w:rsidR="00272432" w:rsidRPr="00CF7E68" w:rsidRDefault="00272432" w:rsidP="00272432">
      <w:pPr>
        <w:numPr>
          <w:ilvl w:val="0"/>
          <w:numId w:val="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- фиолетовая</w:t>
      </w:r>
    </w:p>
    <w:p w:rsidR="00272432" w:rsidRPr="00CF7E68" w:rsidRDefault="00272432" w:rsidP="00272432">
      <w:pPr>
        <w:numPr>
          <w:ilvl w:val="0"/>
          <w:numId w:val="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Ca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2+ </w:t>
      </w:r>
      <w:r w:rsidRPr="00CF7E68">
        <w:rPr>
          <w:rFonts w:ascii="Times New Roman" w:hAnsi="Times New Roman"/>
          <w:sz w:val="24"/>
          <w:szCs w:val="24"/>
        </w:rPr>
        <w:t>- кирпично-красная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2) Ионы Al , Fe , Fe , Cu , NH , распознают с помощью щелочи (с помощью гидроскид ионов)</w:t>
      </w:r>
    </w:p>
    <w:p w:rsidR="00272432" w:rsidRPr="00CF7E68" w:rsidRDefault="00272432" w:rsidP="00272432">
      <w:pPr>
        <w:numPr>
          <w:ilvl w:val="0"/>
          <w:numId w:val="10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AlCl</w:t>
      </w:r>
      <w:r w:rsidRPr="00CF7E68">
        <w:rPr>
          <w:rFonts w:ascii="Times New Roman" w:hAnsi="Times New Roman"/>
          <w:sz w:val="24"/>
          <w:szCs w:val="24"/>
          <w:vertAlign w:val="subscript"/>
        </w:rPr>
        <w:t>3(р-р)</w:t>
      </w:r>
      <w:r w:rsidRPr="00CF7E68">
        <w:rPr>
          <w:rFonts w:ascii="Times New Roman" w:hAnsi="Times New Roman"/>
          <w:sz w:val="24"/>
          <w:szCs w:val="24"/>
        </w:rPr>
        <w:t xml:space="preserve"> + 3NaOH =3NaCl + Al(OH)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 </w:t>
      </w:r>
      <w:r w:rsidRPr="00CF7E68">
        <w:rPr>
          <w:rFonts w:ascii="Times New Roman" w:hAnsi="Times New Roman"/>
          <w:b/>
          <w:i/>
          <w:sz w:val="24"/>
          <w:szCs w:val="24"/>
        </w:rPr>
        <w:t>(белый объемный осадок, который растворяется в избытке щелочи)</w:t>
      </w:r>
      <w:r w:rsidRPr="00CF7E68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</w:rPr>
        <w:t xml:space="preserve">        </w:t>
      </w:r>
      <w:r w:rsidRPr="00CF7E68">
        <w:rPr>
          <w:rFonts w:ascii="Times New Roman" w:hAnsi="Times New Roman"/>
          <w:sz w:val="24"/>
          <w:szCs w:val="24"/>
          <w:lang w:val="es-ES"/>
        </w:rPr>
        <w:t>Al(OH)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+ 3NaOH   =     Na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[Al(OH)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6</w:t>
      </w:r>
      <w:r w:rsidRPr="00CF7E68">
        <w:rPr>
          <w:rFonts w:ascii="Times New Roman" w:hAnsi="Times New Roman"/>
          <w:sz w:val="24"/>
          <w:szCs w:val="24"/>
          <w:lang w:val="es-ES"/>
        </w:rPr>
        <w:t>]</w:t>
      </w:r>
    </w:p>
    <w:p w:rsidR="00272432" w:rsidRPr="00CF7E68" w:rsidRDefault="00272432" w:rsidP="00272432">
      <w:pPr>
        <w:numPr>
          <w:ilvl w:val="0"/>
          <w:numId w:val="1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3+</w:t>
      </w:r>
      <w:r w:rsidRPr="00CF7E68">
        <w:rPr>
          <w:rFonts w:ascii="Times New Roman" w:hAnsi="Times New Roman"/>
          <w:sz w:val="24"/>
          <w:szCs w:val="24"/>
          <w:lang w:val="es-ES"/>
        </w:rPr>
        <w:t>Cl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+ 3NaOH    =   3NaCl + Fe(OH)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бурый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)</w:t>
      </w:r>
    </w:p>
    <w:p w:rsidR="00272432" w:rsidRPr="00CF7E68" w:rsidRDefault="00272432" w:rsidP="00272432">
      <w:pPr>
        <w:numPr>
          <w:ilvl w:val="0"/>
          <w:numId w:val="1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Fe</w:t>
      </w:r>
      <w:r w:rsidRPr="00CF7E68">
        <w:rPr>
          <w:rFonts w:ascii="Times New Roman" w:hAnsi="Times New Roman"/>
          <w:sz w:val="24"/>
          <w:szCs w:val="24"/>
          <w:vertAlign w:val="superscript"/>
        </w:rPr>
        <w:t>2+</w:t>
      </w: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+ 2NaOH    =   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+ Fe(OH)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 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(белый хлопьевидный, который быстро </w:t>
      </w:r>
      <w:r w:rsidRPr="00CF7E68">
        <w:rPr>
          <w:rFonts w:ascii="Times New Roman" w:hAnsi="Times New Roman"/>
          <w:b/>
          <w:i/>
          <w:sz w:val="24"/>
          <w:szCs w:val="24"/>
        </w:rPr>
        <w:lastRenderedPageBreak/>
        <w:t>зеленеет, а потом буреет).</w:t>
      </w:r>
      <w:r w:rsidRPr="00CF7E68">
        <w:rPr>
          <w:rFonts w:ascii="Times New Roman" w:hAnsi="Times New Roman"/>
          <w:sz w:val="24"/>
          <w:szCs w:val="24"/>
        </w:rPr>
        <w:t xml:space="preserve">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</w:rPr>
        <w:t xml:space="preserve">            </w:t>
      </w:r>
      <w:r w:rsidRPr="00CF7E68">
        <w:rPr>
          <w:rFonts w:ascii="Times New Roman" w:hAnsi="Times New Roman"/>
          <w:sz w:val="24"/>
          <w:szCs w:val="24"/>
          <w:lang w:val="es-ES"/>
        </w:rPr>
        <w:t>4Fe(OH)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    =   4Fe(OH)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3    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3) Ионы </w:t>
      </w:r>
      <w:r w:rsidRPr="00CF7E68">
        <w:rPr>
          <w:rFonts w:ascii="Times New Roman" w:hAnsi="Times New Roman"/>
          <w:b/>
          <w:sz w:val="24"/>
          <w:szCs w:val="24"/>
        </w:rPr>
        <w:t>Fe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3+</w:t>
      </w:r>
      <w:r w:rsidRPr="00CF7E68">
        <w:rPr>
          <w:rFonts w:ascii="Times New Roman" w:hAnsi="Times New Roman"/>
          <w:sz w:val="24"/>
          <w:szCs w:val="24"/>
        </w:rPr>
        <w:t xml:space="preserve"> распознают также с помощью </w:t>
      </w:r>
      <w:r w:rsidRPr="00CF7E68">
        <w:rPr>
          <w:rFonts w:ascii="Times New Roman" w:hAnsi="Times New Roman"/>
          <w:b/>
          <w:sz w:val="24"/>
          <w:szCs w:val="24"/>
        </w:rPr>
        <w:t>KCNS</w:t>
      </w:r>
      <w:r w:rsidRPr="00CF7E68">
        <w:rPr>
          <w:rFonts w:ascii="Times New Roman" w:hAnsi="Times New Roman"/>
          <w:sz w:val="24"/>
          <w:szCs w:val="24"/>
        </w:rPr>
        <w:t xml:space="preserve"> или </w:t>
      </w:r>
      <w:r w:rsidRPr="00CF7E68">
        <w:rPr>
          <w:rFonts w:ascii="Times New Roman" w:hAnsi="Times New Roman"/>
          <w:b/>
          <w:sz w:val="24"/>
          <w:szCs w:val="24"/>
        </w:rPr>
        <w:t>NH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b/>
          <w:sz w:val="24"/>
          <w:szCs w:val="24"/>
        </w:rPr>
        <w:t>CNS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      </w:t>
      </w:r>
      <w:r w:rsidRPr="00CF7E68">
        <w:rPr>
          <w:rFonts w:ascii="Times New Roman" w:hAnsi="Times New Roman"/>
          <w:b/>
          <w:sz w:val="24"/>
          <w:szCs w:val="24"/>
        </w:rPr>
        <w:t>a)</w:t>
      </w:r>
      <w:r w:rsidRPr="00CF7E68">
        <w:rPr>
          <w:rFonts w:ascii="Times New Roman" w:hAnsi="Times New Roman"/>
          <w:sz w:val="24"/>
          <w:szCs w:val="24"/>
        </w:rPr>
        <w:t xml:space="preserve"> FeCl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+ 3KCNS   =   3KCl + Fe(CNS)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3  </w:t>
      </w:r>
      <w:r w:rsidRPr="00CF7E68">
        <w:rPr>
          <w:rFonts w:ascii="Times New Roman" w:hAnsi="Times New Roman"/>
          <w:b/>
          <w:i/>
          <w:sz w:val="24"/>
          <w:szCs w:val="24"/>
        </w:rPr>
        <w:t>(кроваво-красный)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CF7E68">
        <w:rPr>
          <w:rFonts w:ascii="Times New Roman" w:hAnsi="Times New Roman"/>
          <w:b/>
          <w:sz w:val="24"/>
          <w:szCs w:val="24"/>
        </w:rPr>
        <w:t xml:space="preserve">б) </w:t>
      </w:r>
      <w:r w:rsidRPr="00CF7E68">
        <w:rPr>
          <w:rFonts w:ascii="Times New Roman" w:hAnsi="Times New Roman"/>
          <w:sz w:val="24"/>
          <w:szCs w:val="24"/>
        </w:rPr>
        <w:t>4FeCl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+ 3K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</w:rPr>
        <w:t>6</w:t>
      </w:r>
      <w:r w:rsidRPr="00CF7E68">
        <w:rPr>
          <w:rFonts w:ascii="Times New Roman" w:hAnsi="Times New Roman"/>
          <w:sz w:val="24"/>
          <w:szCs w:val="24"/>
        </w:rPr>
        <w:t>]   =    12KCl + Fe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</w:rPr>
        <w:t>6</w:t>
      </w:r>
      <w:r w:rsidRPr="00CF7E68">
        <w:rPr>
          <w:rFonts w:ascii="Times New Roman" w:hAnsi="Times New Roman"/>
          <w:sz w:val="24"/>
          <w:szCs w:val="24"/>
        </w:rPr>
        <w:t>]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(темно-синий)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 xml:space="preserve">          </w:t>
      </w:r>
      <w:r w:rsidRPr="00CF7E68">
        <w:rPr>
          <w:rFonts w:ascii="Times New Roman" w:hAnsi="Times New Roman"/>
          <w:sz w:val="24"/>
          <w:szCs w:val="24"/>
          <w:lang w:val="en-US"/>
        </w:rPr>
        <w:t>3FeSO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CF7E68">
        <w:rPr>
          <w:rFonts w:ascii="Times New Roman" w:hAnsi="Times New Roman"/>
          <w:sz w:val="24"/>
          <w:szCs w:val="24"/>
          <w:lang w:val="en-US"/>
        </w:rPr>
        <w:t>]    =    3K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Fe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CF7E68">
        <w:rPr>
          <w:rFonts w:ascii="Times New Roman" w:hAnsi="Times New Roman"/>
          <w:sz w:val="24"/>
          <w:szCs w:val="24"/>
          <w:lang w:val="en-US"/>
        </w:rPr>
        <w:t>]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темно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-</w:t>
      </w:r>
      <w:r w:rsidRPr="00CF7E68">
        <w:rPr>
          <w:rFonts w:ascii="Times New Roman" w:hAnsi="Times New Roman"/>
          <w:b/>
          <w:i/>
          <w:sz w:val="24"/>
          <w:szCs w:val="24"/>
        </w:rPr>
        <w:t>синий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 xml:space="preserve">                </w:t>
      </w:r>
      <w:r w:rsidRPr="00CF7E68">
        <w:rPr>
          <w:rFonts w:ascii="Times New Roman" w:hAnsi="Times New Roman"/>
          <w:b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b/>
          <w:sz w:val="24"/>
          <w:szCs w:val="24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</w:rPr>
        <w:t>6</w:t>
      </w:r>
      <w:r w:rsidRPr="00CF7E68">
        <w:rPr>
          <w:rFonts w:ascii="Times New Roman" w:hAnsi="Times New Roman"/>
          <w:b/>
          <w:sz w:val="24"/>
          <w:szCs w:val="24"/>
        </w:rPr>
        <w:t>] –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желтая кровяная соль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                K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b/>
          <w:sz w:val="24"/>
          <w:szCs w:val="24"/>
        </w:rPr>
        <w:t>[Fe(CN)</w:t>
      </w:r>
      <w:r w:rsidRPr="00CF7E68">
        <w:rPr>
          <w:rFonts w:ascii="Times New Roman" w:hAnsi="Times New Roman"/>
          <w:sz w:val="24"/>
          <w:szCs w:val="24"/>
          <w:vertAlign w:val="subscript"/>
        </w:rPr>
        <w:t>6</w:t>
      </w:r>
      <w:r w:rsidRPr="00CF7E68">
        <w:rPr>
          <w:rFonts w:ascii="Times New Roman" w:hAnsi="Times New Roman"/>
          <w:b/>
          <w:sz w:val="24"/>
          <w:szCs w:val="24"/>
        </w:rPr>
        <w:t xml:space="preserve">] – </w:t>
      </w:r>
      <w:r w:rsidRPr="00CF7E68">
        <w:rPr>
          <w:rFonts w:ascii="Times New Roman" w:hAnsi="Times New Roman"/>
          <w:b/>
          <w:i/>
          <w:sz w:val="24"/>
          <w:szCs w:val="24"/>
        </w:rPr>
        <w:t>красная кровяная соль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4) CuSO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+ 2NaOH   =    Na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Cu(OH)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   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голубой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5) (NH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+ 2NaOH   =    Na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+ 2NH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>Выделяющийся аммиак определяем по резкому запаху и по изменению окраски мо</w:t>
      </w:r>
      <w:r w:rsidRPr="00CF7E68">
        <w:rPr>
          <w:rFonts w:ascii="Times New Roman" w:hAnsi="Times New Roman"/>
          <w:b/>
          <w:i/>
          <w:sz w:val="24"/>
          <w:szCs w:val="24"/>
        </w:rPr>
        <w:t>к</w:t>
      </w:r>
      <w:r w:rsidRPr="00CF7E68">
        <w:rPr>
          <w:rFonts w:ascii="Times New Roman" w:hAnsi="Times New Roman"/>
          <w:b/>
          <w:i/>
          <w:sz w:val="24"/>
          <w:szCs w:val="24"/>
        </w:rPr>
        <w:t>рой индикаторной бумажки.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6) Ионы Pb</w:t>
      </w:r>
      <w:r w:rsidRPr="00CF7E68">
        <w:rPr>
          <w:rFonts w:ascii="Times New Roman" w:hAnsi="Times New Roman"/>
          <w:sz w:val="24"/>
          <w:szCs w:val="24"/>
          <w:vertAlign w:val="superscript"/>
        </w:rPr>
        <w:t>2+</w:t>
      </w:r>
      <w:r w:rsidRPr="00CF7E68">
        <w:rPr>
          <w:rFonts w:ascii="Times New Roman" w:hAnsi="Times New Roman"/>
          <w:sz w:val="24"/>
          <w:szCs w:val="24"/>
        </w:rPr>
        <w:t xml:space="preserve"> распознают с помощью йодид и сульфид ионов.</w:t>
      </w:r>
    </w:p>
    <w:p w:rsidR="00272432" w:rsidRPr="00CF7E68" w:rsidRDefault="00272432" w:rsidP="00272432">
      <w:pPr>
        <w:numPr>
          <w:ilvl w:val="0"/>
          <w:numId w:val="12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Pb(NO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</w:t>
      </w:r>
      <w:r w:rsidRPr="00CF7E68">
        <w:rPr>
          <w:rFonts w:ascii="Times New Roman" w:hAnsi="Times New Roman"/>
          <w:sz w:val="24"/>
          <w:szCs w:val="24"/>
          <w:lang w:val="en-US"/>
        </w:rPr>
        <w:t>+ 2KI    =   PbI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+ 2KNO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3            </w:t>
      </w:r>
      <w:r w:rsidRPr="00CF7E68">
        <w:rPr>
          <w:rFonts w:ascii="Times New Roman" w:hAnsi="Times New Roman"/>
          <w:sz w:val="24"/>
          <w:szCs w:val="24"/>
          <w:lang w:val="en-US"/>
        </w:rPr>
        <w:t>PbI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 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- </w:t>
      </w:r>
      <w:r w:rsidRPr="00CF7E68">
        <w:rPr>
          <w:rFonts w:ascii="Times New Roman" w:hAnsi="Times New Roman"/>
          <w:b/>
          <w:i/>
          <w:sz w:val="24"/>
          <w:szCs w:val="24"/>
        </w:rPr>
        <w:t>желтый</w:t>
      </w:r>
    </w:p>
    <w:p w:rsidR="00272432" w:rsidRPr="00CF7E68" w:rsidRDefault="00272432" w:rsidP="00272432">
      <w:pPr>
        <w:numPr>
          <w:ilvl w:val="0"/>
          <w:numId w:val="12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Pb(NO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2 </w:t>
      </w:r>
      <w:r w:rsidRPr="00CF7E68">
        <w:rPr>
          <w:rFonts w:ascii="Times New Roman" w:hAnsi="Times New Roman"/>
          <w:sz w:val="24"/>
          <w:szCs w:val="24"/>
          <w:lang w:val="es-ES"/>
        </w:rPr>
        <w:t>+ Na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    =    PbS  +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3       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PbS – </w:t>
      </w:r>
      <w:r w:rsidRPr="00CF7E68">
        <w:rPr>
          <w:rFonts w:ascii="Times New Roman" w:hAnsi="Times New Roman"/>
          <w:sz w:val="24"/>
          <w:szCs w:val="24"/>
        </w:rPr>
        <w:t>черный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Организация работы обучающихся с использованием технологии критического мышления (развития критического мышления посредством письма и чтения)</w:t>
      </w:r>
    </w:p>
    <w:p w:rsidR="00272432" w:rsidRPr="00CF7E68" w:rsidRDefault="00272432" w:rsidP="00272432">
      <w:pPr>
        <w:widowControl/>
        <w:numPr>
          <w:ilvl w:val="0"/>
          <w:numId w:val="55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Работа обучающихся с </w:t>
      </w:r>
      <w:r w:rsidRPr="00CF7E68">
        <w:rPr>
          <w:rFonts w:ascii="Times New Roman" w:hAnsi="Times New Roman"/>
          <w:b/>
          <w:sz w:val="24"/>
          <w:szCs w:val="24"/>
        </w:rPr>
        <w:t>индивидуальными вопросами</w:t>
      </w:r>
      <w:r w:rsidRPr="00CF7E68">
        <w:rPr>
          <w:rFonts w:ascii="Times New Roman" w:hAnsi="Times New Roman"/>
          <w:sz w:val="24"/>
          <w:szCs w:val="24"/>
        </w:rPr>
        <w:t>: чем металлы отличаются от неметаллов; в чем заключаются особенности металлов главных и побочных по</w:t>
      </w:r>
      <w:r w:rsidRPr="00CF7E68">
        <w:rPr>
          <w:rFonts w:ascii="Times New Roman" w:hAnsi="Times New Roman"/>
          <w:sz w:val="24"/>
          <w:szCs w:val="24"/>
        </w:rPr>
        <w:t>д</w:t>
      </w:r>
      <w:r w:rsidRPr="00CF7E68">
        <w:rPr>
          <w:rFonts w:ascii="Times New Roman" w:hAnsi="Times New Roman"/>
          <w:sz w:val="24"/>
          <w:szCs w:val="24"/>
        </w:rPr>
        <w:t>групп; какие реакции являются качественными на ионы железа, кальция, алюм</w:t>
      </w:r>
      <w:r w:rsidRPr="00CF7E68">
        <w:rPr>
          <w:rFonts w:ascii="Times New Roman" w:hAnsi="Times New Roman"/>
          <w:sz w:val="24"/>
          <w:szCs w:val="24"/>
        </w:rPr>
        <w:t>и</w:t>
      </w:r>
      <w:r w:rsidRPr="00CF7E68">
        <w:rPr>
          <w:rFonts w:ascii="Times New Roman" w:hAnsi="Times New Roman"/>
          <w:sz w:val="24"/>
          <w:szCs w:val="24"/>
        </w:rPr>
        <w:t>ния?</w:t>
      </w:r>
    </w:p>
    <w:p w:rsidR="00272432" w:rsidRPr="00CF7E68" w:rsidRDefault="00272432" w:rsidP="00272432">
      <w:pPr>
        <w:widowControl/>
        <w:numPr>
          <w:ilvl w:val="0"/>
          <w:numId w:val="55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Составление (на выбор обучающихся) кластера, схемы по теоретическому мат</w:t>
      </w:r>
      <w:r w:rsidRPr="00CF7E68">
        <w:rPr>
          <w:rFonts w:ascii="Times New Roman" w:hAnsi="Times New Roman"/>
          <w:sz w:val="24"/>
          <w:szCs w:val="24"/>
        </w:rPr>
        <w:t>е</w:t>
      </w:r>
      <w:r w:rsidRPr="00CF7E68">
        <w:rPr>
          <w:rFonts w:ascii="Times New Roman" w:hAnsi="Times New Roman"/>
          <w:sz w:val="24"/>
          <w:szCs w:val="24"/>
        </w:rPr>
        <w:t>риалу «Как определить качественно катионы …?»</w:t>
      </w:r>
    </w:p>
    <w:p w:rsidR="00272432" w:rsidRPr="00CF7E68" w:rsidRDefault="00272432" w:rsidP="00272432">
      <w:pPr>
        <w:widowControl/>
        <w:numPr>
          <w:ilvl w:val="0"/>
          <w:numId w:val="55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Отработка материала в заданиях репродуктивного, эвристического и исследов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тельского уровней.</w:t>
      </w:r>
    </w:p>
    <w:p w:rsidR="00272432" w:rsidRPr="00CF7E68" w:rsidRDefault="00272432" w:rsidP="00272432">
      <w:pPr>
        <w:widowControl/>
        <w:numPr>
          <w:ilvl w:val="0"/>
          <w:numId w:val="55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Разработка заданий по указанной теме с использованием опорного ко</w:t>
      </w:r>
      <w:r w:rsidRPr="00CF7E68">
        <w:rPr>
          <w:rFonts w:ascii="Times New Roman" w:hAnsi="Times New Roman"/>
          <w:sz w:val="24"/>
          <w:szCs w:val="24"/>
        </w:rPr>
        <w:t>н</w:t>
      </w:r>
      <w:r w:rsidRPr="00CF7E68">
        <w:rPr>
          <w:rFonts w:ascii="Times New Roman" w:hAnsi="Times New Roman"/>
          <w:sz w:val="24"/>
          <w:szCs w:val="24"/>
        </w:rPr>
        <w:t>спекта.</w:t>
      </w:r>
    </w:p>
    <w:p w:rsidR="00272432" w:rsidRPr="00CF7E68" w:rsidRDefault="00272432" w:rsidP="00272432">
      <w:pPr>
        <w:widowControl/>
        <w:numPr>
          <w:ilvl w:val="0"/>
          <w:numId w:val="55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Заполнение в ходе работы трёхчастного дневника по принципу: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9"/>
        <w:gridCol w:w="2950"/>
        <w:gridCol w:w="2951"/>
      </w:tblGrid>
      <w:tr w:rsidR="00272432" w:rsidRPr="00CF7E68" w:rsidTr="00A66A77">
        <w:tc>
          <w:tcPr>
            <w:tcW w:w="3190" w:type="dxa"/>
          </w:tcPr>
          <w:p w:rsidR="00272432" w:rsidRPr="00CF7E68" w:rsidRDefault="00272432" w:rsidP="00A66A7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Знакомая для меня информация</w:t>
            </w:r>
          </w:p>
        </w:tc>
        <w:tc>
          <w:tcPr>
            <w:tcW w:w="3190" w:type="dxa"/>
          </w:tcPr>
          <w:p w:rsidR="00272432" w:rsidRPr="00CF7E68" w:rsidRDefault="00272432" w:rsidP="00A66A7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Новая для меня </w:t>
            </w:r>
          </w:p>
          <w:p w:rsidR="00272432" w:rsidRPr="00CF7E68" w:rsidRDefault="00272432" w:rsidP="00A66A7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информация</w:t>
            </w:r>
          </w:p>
        </w:tc>
        <w:tc>
          <w:tcPr>
            <w:tcW w:w="3191" w:type="dxa"/>
          </w:tcPr>
          <w:p w:rsidR="00272432" w:rsidRPr="00CF7E68" w:rsidRDefault="00272432" w:rsidP="00A66A7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Сложная для меня информация</w:t>
            </w:r>
          </w:p>
        </w:tc>
      </w:tr>
      <w:tr w:rsidR="00272432" w:rsidRPr="00CF7E68" w:rsidTr="00A66A77">
        <w:tc>
          <w:tcPr>
            <w:tcW w:w="3190" w:type="dxa"/>
          </w:tcPr>
          <w:p w:rsidR="00272432" w:rsidRPr="00CF7E68" w:rsidRDefault="00272432" w:rsidP="00A66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72432" w:rsidRPr="00CF7E68" w:rsidRDefault="00272432" w:rsidP="00A66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272432" w:rsidRPr="00CF7E68" w:rsidRDefault="00272432" w:rsidP="00A66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272432" w:rsidRPr="00CF7E68" w:rsidRDefault="00272432" w:rsidP="00A66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widowControl/>
        <w:numPr>
          <w:ilvl w:val="0"/>
          <w:numId w:val="54"/>
        </w:numPr>
        <w:spacing w:line="240" w:lineRule="auto"/>
        <w:contextualSpacing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Тема «Соли»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Теоретический материал к уроку: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1) Ионы Cl</w:t>
      </w:r>
      <w:r w:rsidRPr="00CF7E68">
        <w:rPr>
          <w:rFonts w:ascii="Times New Roman" w:hAnsi="Times New Roman"/>
          <w:sz w:val="24"/>
          <w:szCs w:val="24"/>
          <w:vertAlign w:val="superscript"/>
        </w:rPr>
        <w:t>-</w:t>
      </w:r>
      <w:r w:rsidRPr="00CF7E68">
        <w:rPr>
          <w:rFonts w:ascii="Times New Roman" w:hAnsi="Times New Roman"/>
          <w:sz w:val="24"/>
          <w:szCs w:val="24"/>
        </w:rPr>
        <w:t xml:space="preserve">, Br </w:t>
      </w:r>
      <w:r w:rsidRPr="00CF7E68">
        <w:rPr>
          <w:rFonts w:ascii="Times New Roman" w:hAnsi="Times New Roman"/>
          <w:sz w:val="24"/>
          <w:szCs w:val="24"/>
          <w:vertAlign w:val="superscript"/>
        </w:rPr>
        <w:t>-</w:t>
      </w:r>
      <w:r w:rsidRPr="00CF7E68">
        <w:rPr>
          <w:rFonts w:ascii="Times New Roman" w:hAnsi="Times New Roman"/>
          <w:sz w:val="24"/>
          <w:szCs w:val="24"/>
        </w:rPr>
        <w:t>, I</w:t>
      </w:r>
      <w:r w:rsidRPr="00CF7E68">
        <w:rPr>
          <w:rFonts w:ascii="Times New Roman" w:hAnsi="Times New Roman"/>
          <w:sz w:val="24"/>
          <w:szCs w:val="24"/>
          <w:vertAlign w:val="superscript"/>
        </w:rPr>
        <w:t>-</w:t>
      </w:r>
      <w:r w:rsidRPr="00CF7E68">
        <w:rPr>
          <w:rFonts w:ascii="Times New Roman" w:hAnsi="Times New Roman"/>
          <w:sz w:val="24"/>
          <w:szCs w:val="24"/>
        </w:rPr>
        <w:t xml:space="preserve"> распознают с помощью AgNO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</w:p>
    <w:p w:rsidR="00272432" w:rsidRPr="00CF7E68" w:rsidRDefault="00272432" w:rsidP="00272432">
      <w:pPr>
        <w:numPr>
          <w:ilvl w:val="0"/>
          <w:numId w:val="1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NaCI + AgNO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  =     NaNO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AgCl    </w:t>
      </w:r>
      <w:r w:rsidRPr="00CF7E68">
        <w:rPr>
          <w:rFonts w:ascii="Times New Roman" w:hAnsi="Times New Roman"/>
          <w:b/>
          <w:i/>
          <w:sz w:val="24"/>
          <w:szCs w:val="24"/>
        </w:rPr>
        <w:t>(белый</w:t>
      </w:r>
      <w:r w:rsidRPr="00CF7E68">
        <w:rPr>
          <w:rFonts w:ascii="Times New Roman" w:hAnsi="Times New Roman"/>
          <w:sz w:val="24"/>
          <w:szCs w:val="24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творожистый)</w:t>
      </w:r>
      <w:r w:rsidRPr="00CF7E68">
        <w:rPr>
          <w:rFonts w:ascii="Times New Roman" w:hAnsi="Times New Roman"/>
          <w:sz w:val="24"/>
          <w:szCs w:val="24"/>
        </w:rPr>
        <w:t xml:space="preserve">  </w:t>
      </w:r>
    </w:p>
    <w:p w:rsidR="00272432" w:rsidRPr="00CF7E68" w:rsidRDefault="00272432" w:rsidP="00272432">
      <w:pPr>
        <w:numPr>
          <w:ilvl w:val="0"/>
          <w:numId w:val="1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NaBr + AgNO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=     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AgBr  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 xml:space="preserve"> (</w:t>
      </w:r>
      <w:r w:rsidRPr="00CF7E68">
        <w:rPr>
          <w:rFonts w:ascii="Times New Roman" w:hAnsi="Times New Roman"/>
          <w:b/>
          <w:i/>
          <w:sz w:val="24"/>
          <w:szCs w:val="24"/>
        </w:rPr>
        <w:t>желтый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</w:t>
      </w:r>
    </w:p>
    <w:p w:rsidR="00272432" w:rsidRPr="00CF7E68" w:rsidRDefault="00272432" w:rsidP="00272432">
      <w:pPr>
        <w:numPr>
          <w:ilvl w:val="0"/>
          <w:numId w:val="1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NaI + AgNO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 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AgI     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более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желтый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2) С помощью Ag</w:t>
      </w:r>
      <w:r w:rsidRPr="00CF7E68">
        <w:rPr>
          <w:rFonts w:ascii="Times New Roman" w:hAnsi="Times New Roman"/>
          <w:sz w:val="24"/>
          <w:szCs w:val="24"/>
          <w:vertAlign w:val="superscript"/>
        </w:rPr>
        <w:t>+</w:t>
      </w:r>
      <w:r w:rsidRPr="00CF7E68">
        <w:rPr>
          <w:rFonts w:ascii="Times New Roman" w:hAnsi="Times New Roman"/>
          <w:sz w:val="24"/>
          <w:szCs w:val="24"/>
        </w:rPr>
        <w:t xml:space="preserve"> распознают и фосфат ионы</w:t>
      </w:r>
    </w:p>
    <w:p w:rsidR="00272432" w:rsidRPr="00CF7E68" w:rsidRDefault="00272432" w:rsidP="00272432">
      <w:pPr>
        <w:numPr>
          <w:ilvl w:val="0"/>
          <w:numId w:val="14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PO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+ 3AgNO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3NaNO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Ag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PO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4      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желтый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осадок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>Но в отличие от других осадков, растворяется в азотной кислоте!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  </w:t>
      </w:r>
    </w:p>
    <w:p w:rsidR="00272432" w:rsidRPr="00CF7E68" w:rsidRDefault="00272432" w:rsidP="00272432">
      <w:pPr>
        <w:numPr>
          <w:ilvl w:val="0"/>
          <w:numId w:val="15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Ag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>PO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+ 2HNO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=AgH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PO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+ 2AgNO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3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3) HNO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распознают с помощью меди.</w:t>
      </w:r>
    </w:p>
    <w:p w:rsidR="00272432" w:rsidRPr="00CF7E68" w:rsidRDefault="00272432" w:rsidP="00272432">
      <w:pPr>
        <w:numPr>
          <w:ilvl w:val="0"/>
          <w:numId w:val="1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lastRenderedPageBreak/>
        <w:t>Cu + 4HNO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 =   Cu(NO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 + 2NO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бурый</w:t>
      </w:r>
      <w:r w:rsidRPr="00CF7E68">
        <w:rPr>
          <w:rFonts w:ascii="Times New Roman" w:hAnsi="Times New Roman"/>
          <w:b/>
          <w:i/>
          <w:sz w:val="24"/>
          <w:szCs w:val="24"/>
          <w:lang w:val="es-ES"/>
        </w:rPr>
        <w:t>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4) Ионы SO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  <w:vertAlign w:val="superscript"/>
        </w:rPr>
        <w:t>2-</w:t>
      </w:r>
    </w:p>
    <w:p w:rsidR="00272432" w:rsidRPr="00CF7E68" w:rsidRDefault="00272432" w:rsidP="00272432">
      <w:pPr>
        <w:numPr>
          <w:ilvl w:val="0"/>
          <w:numId w:val="17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  <w:vertAlign w:val="superscript"/>
        </w:rPr>
        <w:t>2-</w:t>
      </w:r>
      <w:r w:rsidRPr="00CF7E68">
        <w:rPr>
          <w:rFonts w:ascii="Times New Roman" w:hAnsi="Times New Roman"/>
          <w:sz w:val="24"/>
          <w:szCs w:val="24"/>
        </w:rPr>
        <w:t xml:space="preserve"> + Ba</w:t>
      </w:r>
      <w:r w:rsidRPr="00CF7E68">
        <w:rPr>
          <w:rFonts w:ascii="Times New Roman" w:hAnsi="Times New Roman"/>
          <w:sz w:val="24"/>
          <w:szCs w:val="24"/>
          <w:vertAlign w:val="superscript"/>
        </w:rPr>
        <w:t>2+</w:t>
      </w:r>
      <w:r w:rsidRPr="00CF7E68">
        <w:rPr>
          <w:rFonts w:ascii="Times New Roman" w:hAnsi="Times New Roman"/>
          <w:sz w:val="24"/>
          <w:szCs w:val="24"/>
        </w:rPr>
        <w:t xml:space="preserve">  =     BaSO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  </w:t>
      </w:r>
      <w:r w:rsidRPr="00CF7E68">
        <w:rPr>
          <w:rFonts w:ascii="Times New Roman" w:hAnsi="Times New Roman"/>
          <w:b/>
          <w:i/>
          <w:sz w:val="24"/>
          <w:szCs w:val="24"/>
        </w:rPr>
        <w:t>(белый молочный)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5) Соли: силикаты, карбонаты, сульфиды, сульфиты с помощью кислот</w:t>
      </w:r>
    </w:p>
    <w:p w:rsidR="00272432" w:rsidRPr="00CF7E68" w:rsidRDefault="00272432" w:rsidP="00272432">
      <w:pPr>
        <w:numPr>
          <w:ilvl w:val="0"/>
          <w:numId w:val="18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SiO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+ 2HCl   =   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SiO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 + 2NaCl</w:t>
      </w:r>
    </w:p>
    <w:p w:rsidR="00272432" w:rsidRPr="00CF7E68" w:rsidRDefault="00272432" w:rsidP="00272432">
      <w:pPr>
        <w:numPr>
          <w:ilvl w:val="0"/>
          <w:numId w:val="18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+ 2HCl   =    2NaCl 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 + CO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CF7E68">
        <w:rPr>
          <w:rFonts w:ascii="Times New Roman" w:hAnsi="Times New Roman"/>
          <w:sz w:val="24"/>
          <w:szCs w:val="24"/>
        </w:rPr>
        <w:t xml:space="preserve">  </w:t>
      </w:r>
      <w:r w:rsidRPr="00CF7E68">
        <w:rPr>
          <w:rFonts w:ascii="Times New Roman" w:hAnsi="Times New Roman"/>
          <w:b/>
          <w:i/>
          <w:sz w:val="24"/>
          <w:szCs w:val="24"/>
        </w:rPr>
        <w:t>(не поддерживает горение, вызывает помутнение известковой воды)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 xml:space="preserve">                      </w:t>
      </w:r>
      <w:r w:rsidRPr="00CF7E68">
        <w:rPr>
          <w:rFonts w:ascii="Times New Roman" w:hAnsi="Times New Roman"/>
          <w:sz w:val="24"/>
          <w:szCs w:val="24"/>
        </w:rPr>
        <w:t>Ca(OH)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+ CO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   =    CaCO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 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</w:p>
    <w:p w:rsidR="00272432" w:rsidRPr="00CF7E68" w:rsidRDefault="00272432" w:rsidP="00272432">
      <w:pPr>
        <w:numPr>
          <w:ilvl w:val="0"/>
          <w:numId w:val="1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+ 2HCl    =    2NaCl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 + 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     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(</w:t>
      </w:r>
      <w:r w:rsidRPr="00CF7E68">
        <w:rPr>
          <w:rFonts w:ascii="Times New Roman" w:hAnsi="Times New Roman"/>
          <w:b/>
          <w:i/>
          <w:sz w:val="24"/>
          <w:szCs w:val="24"/>
        </w:rPr>
        <w:t>резкий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запах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)</w:t>
      </w:r>
    </w:p>
    <w:p w:rsidR="00272432" w:rsidRPr="00CF7E68" w:rsidRDefault="00272432" w:rsidP="00272432">
      <w:pPr>
        <w:numPr>
          <w:ilvl w:val="0"/>
          <w:numId w:val="1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=    Na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     (</w:t>
      </w:r>
      <w:r w:rsidRPr="00CF7E68">
        <w:rPr>
          <w:rFonts w:ascii="Times New Roman" w:hAnsi="Times New Roman"/>
          <w:b/>
          <w:i/>
          <w:sz w:val="24"/>
          <w:szCs w:val="24"/>
        </w:rPr>
        <w:t>запах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тухлых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CF7E68">
        <w:rPr>
          <w:rFonts w:ascii="Times New Roman" w:hAnsi="Times New Roman"/>
          <w:b/>
          <w:i/>
          <w:sz w:val="24"/>
          <w:szCs w:val="24"/>
        </w:rPr>
        <w:t>яиц</w:t>
      </w: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>),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>а также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 + Pb(NO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  =     2NaNO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sz w:val="24"/>
          <w:szCs w:val="24"/>
        </w:rPr>
        <w:t xml:space="preserve"> + PbS    </w:t>
      </w:r>
      <w:r w:rsidRPr="00CF7E68">
        <w:rPr>
          <w:rFonts w:ascii="Times New Roman" w:hAnsi="Times New Roman"/>
          <w:b/>
          <w:i/>
          <w:sz w:val="24"/>
          <w:szCs w:val="24"/>
        </w:rPr>
        <w:t>(черный)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Организация работы обучающихся с использованием технологии критического мышления (ТРИЗ педагогика)</w:t>
      </w:r>
    </w:p>
    <w:p w:rsidR="00272432" w:rsidRPr="00CF7E68" w:rsidRDefault="00272432" w:rsidP="00272432">
      <w:pPr>
        <w:widowControl/>
        <w:numPr>
          <w:ilvl w:val="0"/>
          <w:numId w:val="56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Работа обучающихся с творческими заданиями (задания с латентной и явной пр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блемами, задания с недостаточным или избыточным услов</w:t>
      </w:r>
      <w:r w:rsidRPr="00CF7E68">
        <w:rPr>
          <w:rFonts w:ascii="Times New Roman" w:hAnsi="Times New Roman"/>
          <w:sz w:val="24"/>
          <w:szCs w:val="24"/>
        </w:rPr>
        <w:t>и</w:t>
      </w:r>
      <w:r w:rsidRPr="00CF7E68">
        <w:rPr>
          <w:rFonts w:ascii="Times New Roman" w:hAnsi="Times New Roman"/>
          <w:sz w:val="24"/>
          <w:szCs w:val="24"/>
        </w:rPr>
        <w:t>ем) по теме.</w:t>
      </w:r>
    </w:p>
    <w:p w:rsidR="00272432" w:rsidRPr="00CF7E68" w:rsidRDefault="00272432" w:rsidP="00272432">
      <w:pPr>
        <w:widowControl/>
        <w:numPr>
          <w:ilvl w:val="0"/>
          <w:numId w:val="56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Анализ противоречия задачи, идеального конечного результата, инструментов сн</w:t>
      </w:r>
      <w:r w:rsidRPr="00CF7E68">
        <w:rPr>
          <w:rFonts w:ascii="Times New Roman" w:hAnsi="Times New Roman"/>
          <w:sz w:val="24"/>
          <w:szCs w:val="24"/>
        </w:rPr>
        <w:t>я</w:t>
      </w:r>
      <w:r w:rsidRPr="00CF7E68">
        <w:rPr>
          <w:rFonts w:ascii="Times New Roman" w:hAnsi="Times New Roman"/>
          <w:sz w:val="24"/>
          <w:szCs w:val="24"/>
        </w:rPr>
        <w:t>тия противоречия.</w:t>
      </w:r>
    </w:p>
    <w:p w:rsidR="00272432" w:rsidRPr="00CF7E68" w:rsidRDefault="00272432" w:rsidP="00272432">
      <w:pPr>
        <w:widowControl/>
        <w:numPr>
          <w:ilvl w:val="0"/>
          <w:numId w:val="56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\Выполнение мини-практикума, как иллюстрации к практикоориентированным з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даниям.</w:t>
      </w:r>
    </w:p>
    <w:p w:rsidR="00272432" w:rsidRPr="00CF7E68" w:rsidRDefault="00272432" w:rsidP="00272432">
      <w:pPr>
        <w:widowControl/>
        <w:numPr>
          <w:ilvl w:val="0"/>
          <w:numId w:val="56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Комментирование своих решений и разработка подобных заданий с использован</w:t>
      </w:r>
      <w:r w:rsidRPr="00CF7E68">
        <w:rPr>
          <w:rFonts w:ascii="Times New Roman" w:hAnsi="Times New Roman"/>
          <w:sz w:val="24"/>
          <w:szCs w:val="24"/>
        </w:rPr>
        <w:t>и</w:t>
      </w:r>
      <w:r w:rsidRPr="00CF7E68">
        <w:rPr>
          <w:rFonts w:ascii="Times New Roman" w:hAnsi="Times New Roman"/>
          <w:sz w:val="24"/>
          <w:szCs w:val="24"/>
        </w:rPr>
        <w:t xml:space="preserve">ем дополнительных материалов.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widowControl/>
        <w:numPr>
          <w:ilvl w:val="0"/>
          <w:numId w:val="54"/>
        </w:numPr>
        <w:spacing w:line="240" w:lineRule="auto"/>
        <w:contextualSpacing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Тема «Окислительно-восстановительные реакции»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Теоретический материал к уроку: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  <w:t>Важнейшими окислителями являются: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KMnO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b/>
          <w:sz w:val="24"/>
          <w:szCs w:val="24"/>
        </w:rPr>
        <w:t>, K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Cr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7</w:t>
      </w:r>
      <w:r w:rsidRPr="00CF7E68">
        <w:rPr>
          <w:rFonts w:ascii="Times New Roman" w:hAnsi="Times New Roman"/>
          <w:b/>
          <w:sz w:val="24"/>
          <w:szCs w:val="24"/>
        </w:rPr>
        <w:t>, HNO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3(любая)</w:t>
      </w:r>
      <w:r w:rsidRPr="00CF7E68">
        <w:rPr>
          <w:rFonts w:ascii="Times New Roman" w:hAnsi="Times New Roman"/>
          <w:b/>
          <w:sz w:val="24"/>
          <w:szCs w:val="24"/>
        </w:rPr>
        <w:t>, 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4(конц)</w:t>
      </w:r>
      <w:r w:rsidRPr="00CF7E68">
        <w:rPr>
          <w:rFonts w:ascii="Times New Roman" w:hAnsi="Times New Roman"/>
          <w:b/>
          <w:sz w:val="24"/>
          <w:szCs w:val="24"/>
        </w:rPr>
        <w:t>, Fe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b/>
          <w:sz w:val="24"/>
          <w:szCs w:val="24"/>
        </w:rPr>
        <w:t>Cl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b/>
          <w:sz w:val="24"/>
          <w:szCs w:val="24"/>
        </w:rPr>
        <w:t>, KClO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</w:t>
      </w:r>
      <w:r w:rsidRPr="00CF7E68">
        <w:rPr>
          <w:rFonts w:ascii="Times New Roman" w:hAnsi="Times New Roman"/>
          <w:b/>
          <w:sz w:val="24"/>
          <w:szCs w:val="24"/>
        </w:rPr>
        <w:t>, 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, Cu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1. KMnO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</w:p>
    <w:p w:rsidR="00272432" w:rsidRPr="00CF7E68" w:rsidRDefault="00272432" w:rsidP="00272432">
      <w:pPr>
        <w:numPr>
          <w:ilvl w:val="0"/>
          <w:numId w:val="20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u w:val="single"/>
        </w:rPr>
        <w:t xml:space="preserve">В кислой среде: 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>Mn</w:t>
      </w:r>
      <w:r w:rsidRPr="00CF7E68">
        <w:rPr>
          <w:rFonts w:ascii="Times New Roman" w:hAnsi="Times New Roman"/>
          <w:b/>
          <w:sz w:val="24"/>
          <w:szCs w:val="24"/>
          <w:u w:val="single"/>
          <w:vertAlign w:val="superscript"/>
        </w:rPr>
        <w:t>+7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 xml:space="preserve">   </w:t>
      </w:r>
      <w:r w:rsidRPr="00CF7E68">
        <w:rPr>
          <w:rFonts w:ascii="Times New Roman" w:hAnsi="Times New Roman"/>
          <w:sz w:val="24"/>
          <w:szCs w:val="24"/>
          <w:u w:val="single"/>
        </w:rPr>
        <w:t>=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 xml:space="preserve">    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sz w:val="24"/>
          <w:szCs w:val="24"/>
          <w:lang w:val="en-US"/>
        </w:rPr>
        <w:t>5Na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+ 2KMn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+7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+ 3H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Pr="00CF7E68">
        <w:rPr>
          <w:rFonts w:ascii="Times New Roman" w:hAnsi="Times New Roman"/>
          <w:sz w:val="24"/>
          <w:szCs w:val="24"/>
          <w:lang w:val="en-US"/>
        </w:rPr>
        <w:t>=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   5Na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+ 2Mn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+ K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+ 3H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O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– 2e     =   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     2   5  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</w:rPr>
        <w:t>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+7</w:t>
      </w:r>
      <w:r w:rsidRPr="00CF7E68">
        <w:rPr>
          <w:rFonts w:ascii="Times New Roman" w:hAnsi="Times New Roman"/>
          <w:sz w:val="24"/>
          <w:szCs w:val="24"/>
        </w:rPr>
        <w:t xml:space="preserve"> + 5e   =      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5   2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2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u w:val="single"/>
        </w:rPr>
        <w:t>В нейтральной среде: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 xml:space="preserve"> Mn</w:t>
      </w:r>
      <w:r w:rsidRPr="00CF7E68">
        <w:rPr>
          <w:rFonts w:ascii="Times New Roman" w:hAnsi="Times New Roman"/>
          <w:b/>
          <w:sz w:val="24"/>
          <w:szCs w:val="24"/>
          <w:u w:val="single"/>
          <w:vertAlign w:val="superscript"/>
        </w:rPr>
        <w:t>+7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 xml:space="preserve">   =    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+4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t>3Na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+ 2KMn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+7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O  </w:t>
      </w:r>
      <w:r w:rsidRPr="00CF7E68">
        <w:rPr>
          <w:rFonts w:ascii="Times New Roman" w:hAnsi="Times New Roman"/>
          <w:sz w:val="24"/>
          <w:szCs w:val="24"/>
          <w:lang w:val="es-ES"/>
        </w:rPr>
        <w:t>=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    3Na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+ 2KOH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– 2e   = 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       2   3  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  <w:t>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+7</w:t>
      </w:r>
      <w:r w:rsidRPr="00CF7E68">
        <w:rPr>
          <w:rFonts w:ascii="Times New Roman" w:hAnsi="Times New Roman"/>
          <w:sz w:val="24"/>
          <w:szCs w:val="24"/>
        </w:rPr>
        <w:t xml:space="preserve"> + 3e    =     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3   2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22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u w:val="single"/>
        </w:rPr>
        <w:t xml:space="preserve">В щелочной среде: 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>Mn</w:t>
      </w:r>
      <w:r w:rsidRPr="00CF7E68">
        <w:rPr>
          <w:rFonts w:ascii="Times New Roman" w:hAnsi="Times New Roman"/>
          <w:b/>
          <w:sz w:val="24"/>
          <w:szCs w:val="24"/>
          <w:u w:val="single"/>
          <w:vertAlign w:val="superscript"/>
        </w:rPr>
        <w:t>+7</w:t>
      </w:r>
      <w:r w:rsidRPr="00CF7E68">
        <w:rPr>
          <w:rFonts w:ascii="Times New Roman" w:hAnsi="Times New Roman"/>
          <w:b/>
          <w:sz w:val="24"/>
          <w:szCs w:val="24"/>
          <w:u w:val="single"/>
        </w:rPr>
        <w:t xml:space="preserve">   =    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+6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lastRenderedPageBreak/>
        <w:t>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+ 2KMn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+7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+ 2KOH   </w:t>
      </w:r>
      <w:r w:rsidRPr="00CF7E68">
        <w:rPr>
          <w:rFonts w:ascii="Times New Roman" w:hAnsi="Times New Roman"/>
          <w:sz w:val="24"/>
          <w:szCs w:val="24"/>
          <w:lang w:val="es-ES"/>
        </w:rPr>
        <w:t>=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    Na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+ 2K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Mn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– 2e    =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      2  1    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  <w:t>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+7</w:t>
      </w:r>
      <w:r w:rsidRPr="00CF7E68">
        <w:rPr>
          <w:rFonts w:ascii="Times New Roman" w:hAnsi="Times New Roman"/>
          <w:sz w:val="24"/>
          <w:szCs w:val="24"/>
        </w:rPr>
        <w:t xml:space="preserve"> + 1e    =    Mn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1  2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b/>
          <w:sz w:val="24"/>
          <w:szCs w:val="24"/>
          <w:vertAlign w:val="superscript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>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7E68">
        <w:rPr>
          <w:rFonts w:ascii="Times New Roman" w:hAnsi="Times New Roman"/>
          <w:i/>
          <w:sz w:val="24"/>
          <w:szCs w:val="24"/>
        </w:rPr>
        <w:t>и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CF7E68">
        <w:rPr>
          <w:rFonts w:ascii="Times New Roman" w:hAnsi="Times New Roman"/>
          <w:i/>
          <w:sz w:val="24"/>
          <w:szCs w:val="24"/>
        </w:rPr>
        <w:t>в кислой среде переходят в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Mn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+2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vertAlign w:val="superscript"/>
        </w:rPr>
        <w:tab/>
      </w:r>
      <w:r w:rsidRPr="00CF7E68">
        <w:rPr>
          <w:rFonts w:ascii="Times New Roman" w:hAnsi="Times New Roman"/>
          <w:b/>
          <w:i/>
          <w:sz w:val="24"/>
          <w:szCs w:val="24"/>
          <w:u w:val="single"/>
        </w:rPr>
        <w:t>Если восстановитель находится в положительной степени окисления, то он отдает столько электронов, чтобы перейти в высшую степень окисления, а если восстановитель находится в отрицательной степени окисления, то он отдает столько электронов, чтобы перейти в ближайшую по знаку, т. е. в нуль.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2.</w:t>
      </w:r>
      <w:r w:rsidRPr="00CF7E68">
        <w:rPr>
          <w:rFonts w:ascii="Times New Roman" w:hAnsi="Times New Roman"/>
          <w:b/>
          <w:sz w:val="24"/>
          <w:szCs w:val="24"/>
        </w:rPr>
        <w:t xml:space="preserve"> K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Cr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7</w:t>
      </w:r>
      <w:r w:rsidRPr="00CF7E68">
        <w:rPr>
          <w:rFonts w:ascii="Times New Roman" w:hAnsi="Times New Roman"/>
          <w:b/>
          <w:sz w:val="24"/>
          <w:szCs w:val="24"/>
        </w:rPr>
        <w:t xml:space="preserve">  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 xml:space="preserve">H+    </w:t>
      </w:r>
      <w:r w:rsidRPr="00CF7E68">
        <w:rPr>
          <w:rFonts w:ascii="Times New Roman" w:hAnsi="Times New Roman"/>
          <w:b/>
          <w:sz w:val="24"/>
          <w:szCs w:val="24"/>
        </w:rPr>
        <w:t>Cr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  </w:t>
      </w:r>
      <w:r w:rsidRPr="00CF7E68">
        <w:rPr>
          <w:rFonts w:ascii="Times New Roman" w:hAnsi="Times New Roman"/>
          <w:b/>
          <w:i/>
          <w:sz w:val="24"/>
          <w:szCs w:val="24"/>
        </w:rPr>
        <w:t>(образуется соль)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2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6KI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7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+ 7H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=    3I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(SO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+ 7H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</w:rPr>
        <w:t>2I</w:t>
      </w:r>
      <w:r w:rsidRPr="00CF7E68">
        <w:rPr>
          <w:rFonts w:ascii="Times New Roman" w:hAnsi="Times New Roman"/>
          <w:sz w:val="24"/>
          <w:szCs w:val="24"/>
          <w:vertAlign w:val="superscript"/>
        </w:rPr>
        <w:t>-1</w:t>
      </w:r>
      <w:r w:rsidRPr="00CF7E68">
        <w:rPr>
          <w:rFonts w:ascii="Times New Roman" w:hAnsi="Times New Roman"/>
          <w:sz w:val="24"/>
          <w:szCs w:val="24"/>
        </w:rPr>
        <w:t xml:space="preserve"> – 2e   =    I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       2    3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2Cr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+ 6e    =   Cr</w:t>
      </w:r>
      <w:r w:rsidRPr="00CF7E68">
        <w:rPr>
          <w:rFonts w:ascii="Times New Roman" w:hAnsi="Times New Roman"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  6    1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24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KN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7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=    3KN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+5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(SO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K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b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>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– 2e   =     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+5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      2   3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  <w:t>2Cr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+ 6e     =   Cr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 6   1  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i/>
          <w:sz w:val="24"/>
          <w:szCs w:val="24"/>
          <w:lang w:val="en-US"/>
        </w:rPr>
        <w:t xml:space="preserve">   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K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Cr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   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OH-</w:t>
      </w:r>
      <w:r w:rsidRPr="00CF7E68">
        <w:rPr>
          <w:rFonts w:ascii="Times New Roman" w:hAnsi="Times New Roman"/>
          <w:b/>
          <w:sz w:val="24"/>
          <w:szCs w:val="24"/>
          <w:lang w:val="en-US"/>
        </w:rPr>
        <w:t xml:space="preserve">   Cr</w:t>
      </w:r>
      <w:r w:rsidRPr="00CF7E68">
        <w:rPr>
          <w:rFonts w:ascii="Times New Roman" w:hAnsi="Times New Roman"/>
          <w:b/>
          <w:sz w:val="24"/>
          <w:szCs w:val="24"/>
          <w:vertAlign w:val="superscript"/>
          <w:lang w:val="en-US"/>
        </w:rPr>
        <w:t>+3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</w:p>
    <w:p w:rsidR="00272432" w:rsidRPr="00CF7E68" w:rsidRDefault="00272432" w:rsidP="00272432">
      <w:pPr>
        <w:numPr>
          <w:ilvl w:val="0"/>
          <w:numId w:val="25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Cr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+3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+ 3KN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+ 4KOH    =   3KN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+3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+ 2K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Cr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2Cr</w:t>
      </w:r>
      <w:r w:rsidRPr="00CF7E68">
        <w:rPr>
          <w:rFonts w:ascii="Times New Roman" w:hAnsi="Times New Roman"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– 6e   =    2Cr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 6    1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+ 2e     =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      2    3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i/>
          <w:sz w:val="24"/>
          <w:szCs w:val="24"/>
        </w:rPr>
        <w:t xml:space="preserve">Хроматы существуют в </w:t>
      </w:r>
      <w:r w:rsidRPr="00CF7E68">
        <w:rPr>
          <w:rFonts w:ascii="Times New Roman" w:hAnsi="Times New Roman"/>
          <w:b/>
          <w:i/>
          <w:sz w:val="24"/>
          <w:szCs w:val="24"/>
        </w:rPr>
        <w:t>щелочной среде</w:t>
      </w:r>
      <w:r w:rsidRPr="00CF7E68">
        <w:rPr>
          <w:rFonts w:ascii="Times New Roman" w:hAnsi="Times New Roman"/>
          <w:i/>
          <w:sz w:val="24"/>
          <w:szCs w:val="24"/>
        </w:rPr>
        <w:t xml:space="preserve">, а дихроматы — в </w:t>
      </w:r>
      <w:r w:rsidRPr="00CF7E68">
        <w:rPr>
          <w:rFonts w:ascii="Times New Roman" w:hAnsi="Times New Roman"/>
          <w:b/>
          <w:i/>
          <w:sz w:val="24"/>
          <w:szCs w:val="24"/>
        </w:rPr>
        <w:t>кислой</w:t>
      </w:r>
      <w:r w:rsidRPr="00CF7E68">
        <w:rPr>
          <w:rFonts w:ascii="Times New Roman" w:hAnsi="Times New Roman"/>
          <w:i/>
          <w:sz w:val="24"/>
          <w:szCs w:val="24"/>
        </w:rPr>
        <w:t>.</w:t>
      </w:r>
    </w:p>
    <w:p w:rsidR="00272432" w:rsidRPr="00CF7E68" w:rsidRDefault="00272432" w:rsidP="00272432">
      <w:pPr>
        <w:numPr>
          <w:ilvl w:val="0"/>
          <w:numId w:val="2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i/>
          <w:sz w:val="24"/>
          <w:szCs w:val="24"/>
        </w:rPr>
        <w:t xml:space="preserve">Дихроматы — </w:t>
      </w:r>
      <w:r w:rsidRPr="00CF7E68">
        <w:rPr>
          <w:rFonts w:ascii="Times New Roman" w:hAnsi="Times New Roman"/>
          <w:b/>
          <w:i/>
          <w:sz w:val="24"/>
          <w:szCs w:val="24"/>
        </w:rPr>
        <w:t>оранжевые</w:t>
      </w:r>
    </w:p>
    <w:p w:rsidR="00272432" w:rsidRPr="00CF7E68" w:rsidRDefault="00272432" w:rsidP="00272432">
      <w:pPr>
        <w:numPr>
          <w:ilvl w:val="0"/>
          <w:numId w:val="2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i/>
          <w:sz w:val="24"/>
          <w:szCs w:val="24"/>
        </w:rPr>
        <w:t xml:space="preserve">Хроматы — </w:t>
      </w:r>
      <w:r w:rsidRPr="00CF7E68">
        <w:rPr>
          <w:rFonts w:ascii="Times New Roman" w:hAnsi="Times New Roman"/>
          <w:b/>
          <w:i/>
          <w:sz w:val="24"/>
          <w:szCs w:val="24"/>
        </w:rPr>
        <w:t>желтые</w:t>
      </w:r>
    </w:p>
    <w:p w:rsidR="00272432" w:rsidRPr="00CF7E68" w:rsidRDefault="00272432" w:rsidP="00272432">
      <w:pPr>
        <w:numPr>
          <w:ilvl w:val="0"/>
          <w:numId w:val="2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i/>
          <w:sz w:val="24"/>
          <w:szCs w:val="24"/>
        </w:rPr>
        <w:t xml:space="preserve">Соли </w:t>
      </w:r>
      <w:r w:rsidRPr="00CF7E68">
        <w:rPr>
          <w:rFonts w:ascii="Times New Roman" w:hAnsi="Times New Roman"/>
          <w:b/>
          <w:sz w:val="24"/>
          <w:szCs w:val="24"/>
        </w:rPr>
        <w:t>Cr</w:t>
      </w:r>
      <w:r w:rsidRPr="00CF7E68">
        <w:rPr>
          <w:rFonts w:ascii="Times New Roman" w:hAnsi="Times New Roman"/>
          <w:b/>
          <w:sz w:val="24"/>
          <w:szCs w:val="24"/>
          <w:vertAlign w:val="superscript"/>
        </w:rPr>
        <w:t xml:space="preserve">+3  </w:t>
      </w:r>
      <w:r w:rsidRPr="00CF7E68">
        <w:rPr>
          <w:rFonts w:ascii="Times New Roman" w:hAnsi="Times New Roman"/>
          <w:i/>
          <w:sz w:val="24"/>
          <w:szCs w:val="24"/>
        </w:rPr>
        <w:t>—</w:t>
      </w:r>
      <w:r w:rsidRPr="00CF7E68">
        <w:rPr>
          <w:rFonts w:ascii="Times New Roman" w:hAnsi="Times New Roman"/>
          <w:b/>
          <w:i/>
          <w:sz w:val="24"/>
          <w:szCs w:val="24"/>
        </w:rPr>
        <w:t xml:space="preserve"> зеленые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  <w:u w:val="single"/>
        </w:rPr>
        <w:t>Хроматы и дихроматы превращаются друг в друга при изменении ср</w:t>
      </w:r>
      <w:r w:rsidRPr="00CF7E68">
        <w:rPr>
          <w:rFonts w:ascii="Times New Roman" w:hAnsi="Times New Roman"/>
          <w:b/>
          <w:i/>
          <w:sz w:val="24"/>
          <w:szCs w:val="24"/>
          <w:u w:val="single"/>
        </w:rPr>
        <w:t>е</w:t>
      </w:r>
      <w:r w:rsidRPr="00CF7E68">
        <w:rPr>
          <w:rFonts w:ascii="Times New Roman" w:hAnsi="Times New Roman"/>
          <w:b/>
          <w:i/>
          <w:sz w:val="24"/>
          <w:szCs w:val="24"/>
          <w:u w:val="single"/>
        </w:rPr>
        <w:t>ды.</w:t>
      </w:r>
    </w:p>
    <w:p w:rsidR="00272432" w:rsidRPr="00CF7E68" w:rsidRDefault="00272432" w:rsidP="00272432">
      <w:pPr>
        <w:numPr>
          <w:ilvl w:val="0"/>
          <w:numId w:val="27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7 </w:t>
      </w:r>
      <w:r w:rsidRPr="00CF7E68">
        <w:rPr>
          <w:rFonts w:ascii="Times New Roman" w:hAnsi="Times New Roman"/>
          <w:b/>
          <w:sz w:val="24"/>
          <w:szCs w:val="24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2KOH    =    2K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CrO</w:t>
      </w:r>
      <w:r w:rsidRPr="00CF7E68">
        <w:rPr>
          <w:rFonts w:ascii="Times New Roman" w:hAnsi="Times New Roman"/>
          <w:sz w:val="24"/>
          <w:szCs w:val="24"/>
          <w:vertAlign w:val="subscript"/>
        </w:rPr>
        <w:t>4</w:t>
      </w:r>
      <w:r w:rsidRPr="00CF7E68">
        <w:rPr>
          <w:rFonts w:ascii="Times New Roman" w:hAnsi="Times New Roman"/>
          <w:sz w:val="24"/>
          <w:szCs w:val="24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7 </w:t>
      </w:r>
      <w:r w:rsidRPr="00CF7E68">
        <w:rPr>
          <w:rFonts w:ascii="Times New Roman" w:hAnsi="Times New Roman"/>
          <w:b/>
          <w:sz w:val="24"/>
          <w:szCs w:val="24"/>
        </w:rPr>
        <w:t xml:space="preserve">+ </w:t>
      </w:r>
      <w:r w:rsidRPr="00CF7E68">
        <w:rPr>
          <w:rFonts w:ascii="Times New Roman" w:hAnsi="Times New Roman"/>
          <w:sz w:val="24"/>
          <w:szCs w:val="24"/>
        </w:rPr>
        <w:t>2NaOH    =    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CF7E68">
        <w:rPr>
          <w:rFonts w:ascii="Times New Roman" w:hAnsi="Times New Roman"/>
          <w:sz w:val="24"/>
          <w:szCs w:val="24"/>
        </w:rPr>
        <w:t>+ 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CF7E68">
        <w:rPr>
          <w:rFonts w:ascii="Times New Roman" w:hAnsi="Times New Roman"/>
          <w:sz w:val="24"/>
          <w:szCs w:val="24"/>
        </w:rPr>
        <w:t>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28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CF7E68">
        <w:rPr>
          <w:rFonts w:ascii="Times New Roman" w:hAnsi="Times New Roman"/>
          <w:sz w:val="24"/>
          <w:szCs w:val="24"/>
        </w:rPr>
        <w:t>+ 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4      </w:t>
      </w:r>
      <w:r w:rsidRPr="00CF7E68">
        <w:rPr>
          <w:rFonts w:ascii="Times New Roman" w:hAnsi="Times New Roman"/>
          <w:sz w:val="24"/>
          <w:szCs w:val="24"/>
        </w:rPr>
        <w:t>=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        </w:t>
      </w:r>
      <w:r w:rsidRPr="00CF7E68">
        <w:rPr>
          <w:rFonts w:ascii="Times New Roman" w:hAnsi="Times New Roman"/>
          <w:sz w:val="24"/>
          <w:szCs w:val="24"/>
        </w:rPr>
        <w:t>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Cr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7 </w:t>
      </w:r>
      <w:r w:rsidRPr="00CF7E68">
        <w:rPr>
          <w:rFonts w:ascii="Times New Roman" w:hAnsi="Times New Roman"/>
          <w:sz w:val="24"/>
          <w:szCs w:val="24"/>
        </w:rPr>
        <w:t>+ K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4 </w:t>
      </w:r>
      <w:r w:rsidRPr="00CF7E68">
        <w:rPr>
          <w:rFonts w:ascii="Times New Roman" w:hAnsi="Times New Roman"/>
          <w:sz w:val="24"/>
          <w:szCs w:val="24"/>
        </w:rPr>
        <w:t>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3. </w:t>
      </w:r>
      <w:r w:rsidRPr="00CF7E68">
        <w:rPr>
          <w:rFonts w:ascii="Times New Roman" w:hAnsi="Times New Roman"/>
          <w:b/>
          <w:sz w:val="24"/>
          <w:szCs w:val="24"/>
        </w:rPr>
        <w:t>HNO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3(любая)</w:t>
      </w:r>
    </w:p>
    <w:p w:rsidR="00272432" w:rsidRPr="00CF7E68" w:rsidRDefault="00272432" w:rsidP="00272432">
      <w:pPr>
        <w:numPr>
          <w:ilvl w:val="0"/>
          <w:numId w:val="2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u w:val="single"/>
        </w:rPr>
        <w:t>НЕ РЕАГИРУЕТ</w:t>
      </w:r>
      <w:r w:rsidRPr="00CF7E68">
        <w:rPr>
          <w:rFonts w:ascii="Times New Roman" w:hAnsi="Times New Roman"/>
          <w:b/>
          <w:sz w:val="24"/>
          <w:szCs w:val="24"/>
        </w:rPr>
        <w:t xml:space="preserve"> </w:t>
      </w:r>
      <w:r w:rsidRPr="00CF7E68">
        <w:rPr>
          <w:rFonts w:ascii="Times New Roman" w:hAnsi="Times New Roman"/>
          <w:sz w:val="24"/>
          <w:szCs w:val="24"/>
        </w:rPr>
        <w:t>HNO</w:t>
      </w:r>
      <w:r w:rsidRPr="00CF7E68">
        <w:rPr>
          <w:rFonts w:ascii="Times New Roman" w:hAnsi="Times New Roman"/>
          <w:sz w:val="24"/>
          <w:szCs w:val="24"/>
          <w:vertAlign w:val="subscript"/>
        </w:rPr>
        <w:t>3(конц)</w:t>
      </w:r>
      <w:r w:rsidRPr="00CF7E68">
        <w:rPr>
          <w:rFonts w:ascii="Times New Roman" w:hAnsi="Times New Roman"/>
          <w:sz w:val="24"/>
          <w:szCs w:val="24"/>
        </w:rPr>
        <w:t>: Au, Pt, Al, Cr, Fe (при обычных условиях)</w:t>
      </w:r>
    </w:p>
    <w:p w:rsidR="00272432" w:rsidRPr="00CF7E68" w:rsidRDefault="00272432" w:rsidP="00272432">
      <w:pPr>
        <w:numPr>
          <w:ilvl w:val="0"/>
          <w:numId w:val="2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HNO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3(конц)</w:t>
      </w:r>
      <w:r w:rsidRPr="00CF7E68">
        <w:rPr>
          <w:rFonts w:ascii="Times New Roman" w:hAnsi="Times New Roman"/>
          <w:b/>
          <w:sz w:val="24"/>
          <w:szCs w:val="24"/>
        </w:rPr>
        <w:t xml:space="preserve">     </w:t>
      </w:r>
      <w:r w:rsidRPr="00CF7E68">
        <w:rPr>
          <w:rFonts w:ascii="Times New Roman" w:hAnsi="Times New Roman"/>
          <w:sz w:val="24"/>
          <w:szCs w:val="24"/>
        </w:rPr>
        <w:t>=</w:t>
      </w:r>
      <w:r w:rsidRPr="00CF7E68">
        <w:rPr>
          <w:rFonts w:ascii="Times New Roman" w:hAnsi="Times New Roman"/>
          <w:b/>
          <w:sz w:val="24"/>
          <w:szCs w:val="24"/>
        </w:rPr>
        <w:t xml:space="preserve">    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1) </w:t>
      </w:r>
      <w:r w:rsidRPr="00CF7E68">
        <w:rPr>
          <w:rFonts w:ascii="Times New Roman" w:hAnsi="Times New Roman"/>
          <w:sz w:val="24"/>
          <w:szCs w:val="24"/>
        </w:rPr>
        <w:t>C металлами</w:t>
      </w:r>
    </w:p>
    <w:p w:rsidR="00272432" w:rsidRPr="00CF7E68" w:rsidRDefault="00272432" w:rsidP="00272432">
      <w:pPr>
        <w:numPr>
          <w:ilvl w:val="0"/>
          <w:numId w:val="30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2N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2e   =     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2   1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 =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  1   2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2) </w:t>
      </w:r>
      <w:r w:rsidRPr="00CF7E68">
        <w:rPr>
          <w:rFonts w:ascii="Times New Roman" w:hAnsi="Times New Roman"/>
          <w:sz w:val="24"/>
          <w:szCs w:val="24"/>
        </w:rPr>
        <w:t>С неметаллами ( P, S, C, I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) </w:t>
      </w:r>
      <w:r w:rsidRPr="00CF7E68">
        <w:rPr>
          <w:rFonts w:ascii="Times New Roman" w:hAnsi="Times New Roman"/>
          <w:b/>
          <w:sz w:val="24"/>
          <w:szCs w:val="24"/>
        </w:rPr>
        <w:t xml:space="preserve"> I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 xml:space="preserve">2 </w:t>
      </w:r>
      <w:r w:rsidRPr="00CF7E68">
        <w:rPr>
          <w:rFonts w:ascii="Times New Roman" w:hAnsi="Times New Roman"/>
          <w:i/>
          <w:sz w:val="24"/>
          <w:szCs w:val="24"/>
        </w:rPr>
        <w:t>— переходит в HIO</w:t>
      </w:r>
      <w:r w:rsidRPr="00CF7E68">
        <w:rPr>
          <w:rFonts w:ascii="Times New Roman" w:hAnsi="Times New Roman"/>
          <w:sz w:val="24"/>
          <w:szCs w:val="24"/>
          <w:vertAlign w:val="subscript"/>
        </w:rPr>
        <w:t>3</w:t>
      </w:r>
    </w:p>
    <w:p w:rsidR="00272432" w:rsidRPr="00CF7E68" w:rsidRDefault="00272432" w:rsidP="00272432">
      <w:pPr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i/>
          <w:sz w:val="24"/>
          <w:szCs w:val="24"/>
        </w:rPr>
        <w:t>Неметаллы превращаются в кислоты высшей степени окисления.</w:t>
      </w:r>
    </w:p>
    <w:p w:rsidR="00272432" w:rsidRPr="00CF7E68" w:rsidRDefault="00272432" w:rsidP="00272432">
      <w:pPr>
        <w:numPr>
          <w:ilvl w:val="0"/>
          <w:numId w:val="3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+ 6HN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 =  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+ 6N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6e     =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       6   1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= 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  1   6</w:t>
      </w:r>
    </w:p>
    <w:p w:rsidR="00272432" w:rsidRPr="00CF7E68" w:rsidRDefault="00272432" w:rsidP="00272432">
      <w:pPr>
        <w:numPr>
          <w:ilvl w:val="0"/>
          <w:numId w:val="32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lastRenderedPageBreak/>
        <w:t>C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   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 + C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C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0  </w:t>
      </w:r>
      <w:r w:rsidRPr="00CF7E68">
        <w:rPr>
          <w:rFonts w:ascii="Times New Roman" w:hAnsi="Times New Roman"/>
          <w:sz w:val="24"/>
          <w:szCs w:val="24"/>
        </w:rPr>
        <w:t>– 4e   =     C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  4   1   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 =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+4         </w:t>
      </w:r>
      <w:r w:rsidRPr="00CF7E68">
        <w:rPr>
          <w:rFonts w:ascii="Times New Roman" w:hAnsi="Times New Roman"/>
          <w:sz w:val="24"/>
          <w:szCs w:val="24"/>
        </w:rPr>
        <w:t>1   4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3) </w:t>
      </w:r>
      <w:r w:rsidRPr="00CF7E68">
        <w:rPr>
          <w:rFonts w:ascii="Times New Roman" w:hAnsi="Times New Roman"/>
          <w:sz w:val="24"/>
          <w:szCs w:val="24"/>
        </w:rPr>
        <w:t>Со сложными веществами</w:t>
      </w:r>
    </w:p>
    <w:p w:rsidR="00272432" w:rsidRPr="00CF7E68" w:rsidRDefault="00272432" w:rsidP="00272432">
      <w:pPr>
        <w:numPr>
          <w:ilvl w:val="0"/>
          <w:numId w:val="3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(OH)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=    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+3</w:t>
      </w:r>
      <w:r w:rsidRPr="00CF7E68">
        <w:rPr>
          <w:rFonts w:ascii="Times New Roman" w:hAnsi="Times New Roman"/>
          <w:sz w:val="24"/>
          <w:szCs w:val="24"/>
          <w:lang w:val="es-ES"/>
        </w:rPr>
        <w:t>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Fe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+2 </w:t>
      </w:r>
      <w:r w:rsidRPr="00CF7E68">
        <w:rPr>
          <w:rFonts w:ascii="Times New Roman" w:hAnsi="Times New Roman"/>
          <w:sz w:val="24"/>
          <w:szCs w:val="24"/>
        </w:rPr>
        <w:t>– 1e   =     Fe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+3      </w:t>
      </w:r>
      <w:r w:rsidRPr="00CF7E68">
        <w:rPr>
          <w:rFonts w:ascii="Times New Roman" w:hAnsi="Times New Roman"/>
          <w:sz w:val="24"/>
          <w:szCs w:val="24"/>
        </w:rPr>
        <w:t>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 xml:space="preserve">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= 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+4        </w:t>
      </w:r>
      <w:r w:rsidRPr="00CF7E68">
        <w:rPr>
          <w:rFonts w:ascii="Times New Roman" w:hAnsi="Times New Roman"/>
          <w:sz w:val="24"/>
          <w:szCs w:val="24"/>
        </w:rPr>
        <w:t>1</w:t>
      </w:r>
    </w:p>
    <w:p w:rsidR="00272432" w:rsidRPr="00CF7E68" w:rsidRDefault="00272432" w:rsidP="00272432">
      <w:pPr>
        <w:numPr>
          <w:ilvl w:val="0"/>
          <w:numId w:val="34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a) CuS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-2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+ 10HN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=      Cu(NO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+ 8N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2 </w:t>
      </w:r>
      <w:r w:rsidRPr="00CF7E68">
        <w:rPr>
          <w:rFonts w:ascii="Times New Roman" w:hAnsi="Times New Roman"/>
          <w:sz w:val="24"/>
          <w:szCs w:val="24"/>
          <w:lang w:val="es-ES"/>
        </w:rPr>
        <w:t>+ 4H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 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 xml:space="preserve">  </w:t>
      </w:r>
      <w:r w:rsidRPr="00CF7E68">
        <w:rPr>
          <w:rFonts w:ascii="Times New Roman" w:hAnsi="Times New Roman"/>
          <w:sz w:val="24"/>
          <w:szCs w:val="24"/>
        </w:rPr>
        <w:t>б</w:t>
      </w:r>
      <w:r w:rsidRPr="00CF7E68">
        <w:rPr>
          <w:rFonts w:ascii="Times New Roman" w:hAnsi="Times New Roman"/>
          <w:sz w:val="24"/>
          <w:szCs w:val="24"/>
          <w:lang w:val="es-ES"/>
        </w:rPr>
        <w:t>) CuS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-2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+ 8HN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=     CuS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+ 8N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+ 4H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-2</w:t>
      </w:r>
      <w:r w:rsidRPr="00CF7E68">
        <w:rPr>
          <w:rFonts w:ascii="Times New Roman" w:hAnsi="Times New Roman"/>
          <w:sz w:val="24"/>
          <w:szCs w:val="24"/>
        </w:rPr>
        <w:t xml:space="preserve"> – 8e    =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+6           </w:t>
      </w:r>
      <w:r w:rsidRPr="00CF7E68">
        <w:rPr>
          <w:rFonts w:ascii="Times New Roman" w:hAnsi="Times New Roman"/>
          <w:sz w:val="24"/>
          <w:szCs w:val="24"/>
        </w:rPr>
        <w:t>8    1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 xml:space="preserve">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 =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+4      </w:t>
      </w:r>
      <w:r w:rsidRPr="00CF7E68">
        <w:rPr>
          <w:rFonts w:ascii="Times New Roman" w:hAnsi="Times New Roman"/>
          <w:sz w:val="24"/>
          <w:szCs w:val="24"/>
        </w:rPr>
        <w:t>1    8</w:t>
      </w:r>
    </w:p>
    <w:p w:rsidR="00272432" w:rsidRPr="00CF7E68" w:rsidRDefault="00272432" w:rsidP="00272432">
      <w:pPr>
        <w:numPr>
          <w:ilvl w:val="0"/>
          <w:numId w:val="35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+ </w:t>
      </w:r>
      <w:r w:rsidRPr="00CF7E68">
        <w:rPr>
          <w:rFonts w:ascii="Times New Roman" w:hAnsi="Times New Roman"/>
          <w:sz w:val="24"/>
          <w:szCs w:val="24"/>
          <w:lang w:val="es-ES"/>
        </w:rPr>
        <w:t>2HN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)      </w:t>
      </w:r>
      <w:r w:rsidRPr="00CF7E68">
        <w:rPr>
          <w:rFonts w:ascii="Times New Roman" w:hAnsi="Times New Roman"/>
          <w:sz w:val="24"/>
          <w:szCs w:val="24"/>
          <w:lang w:val="es-ES"/>
        </w:rPr>
        <w:t>=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       </w:t>
      </w:r>
      <w:r w:rsidRPr="00CF7E68">
        <w:rPr>
          <w:rFonts w:ascii="Times New Roman" w:hAnsi="Times New Roman"/>
          <w:sz w:val="24"/>
          <w:szCs w:val="24"/>
          <w:lang w:val="es-ES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 xml:space="preserve">4  </w:t>
      </w:r>
      <w:r w:rsidRPr="00CF7E68">
        <w:rPr>
          <w:rFonts w:ascii="Times New Roman" w:hAnsi="Times New Roman"/>
          <w:sz w:val="24"/>
          <w:szCs w:val="24"/>
          <w:lang w:val="es-ES"/>
        </w:rPr>
        <w:t>+ 2N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  <w:t xml:space="preserve"> </w:t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– 2e    =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+6         </w:t>
      </w:r>
      <w:r w:rsidRPr="00CF7E68">
        <w:rPr>
          <w:rFonts w:ascii="Times New Roman" w:hAnsi="Times New Roman"/>
          <w:sz w:val="24"/>
          <w:szCs w:val="24"/>
        </w:rPr>
        <w:t>2   1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vertAlign w:val="superscript"/>
        </w:rPr>
        <w:tab/>
      </w:r>
      <w:r w:rsidRPr="00CF7E68">
        <w:rPr>
          <w:rFonts w:ascii="Times New Roman" w:hAnsi="Times New Roman"/>
          <w:sz w:val="24"/>
          <w:szCs w:val="24"/>
          <w:vertAlign w:val="superscript"/>
        </w:rPr>
        <w:tab/>
      </w:r>
      <w:r w:rsidRPr="00CF7E68">
        <w:rPr>
          <w:rFonts w:ascii="Times New Roman" w:hAnsi="Times New Roman"/>
          <w:sz w:val="24"/>
          <w:szCs w:val="24"/>
          <w:vertAlign w:val="superscript"/>
        </w:rPr>
        <w:tab/>
        <w:t xml:space="preserve"> </w:t>
      </w:r>
      <w:r w:rsidRPr="00CF7E68">
        <w:rPr>
          <w:rFonts w:ascii="Times New Roman" w:hAnsi="Times New Roman"/>
          <w:sz w:val="24"/>
          <w:szCs w:val="24"/>
        </w:rPr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+ 1e   = 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+4 </w:t>
      </w:r>
      <w:r w:rsidRPr="00CF7E68">
        <w:rPr>
          <w:rFonts w:ascii="Times New Roman" w:hAnsi="Times New Roman"/>
          <w:sz w:val="24"/>
          <w:szCs w:val="24"/>
        </w:rPr>
        <w:t xml:space="preserve">    1   2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i/>
          <w:sz w:val="24"/>
          <w:szCs w:val="24"/>
        </w:rPr>
        <w:t>Со сложными веществами у азотной кислоты идет обычная реакция, если нет атомов, спобоных отдавать электроны.</w:t>
      </w:r>
    </w:p>
    <w:p w:rsidR="00272432" w:rsidRPr="00CF7E68" w:rsidRDefault="00272432" w:rsidP="00272432">
      <w:pPr>
        <w:numPr>
          <w:ilvl w:val="0"/>
          <w:numId w:val="3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Na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CO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3  </w:t>
      </w:r>
      <w:r w:rsidRPr="00CF7E68">
        <w:rPr>
          <w:rFonts w:ascii="Times New Roman" w:hAnsi="Times New Roman"/>
          <w:sz w:val="24"/>
          <w:szCs w:val="24"/>
        </w:rPr>
        <w:t>+ 2HNO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3     </w:t>
      </w:r>
      <w:r w:rsidRPr="00CF7E68">
        <w:rPr>
          <w:rFonts w:ascii="Times New Roman" w:hAnsi="Times New Roman"/>
          <w:sz w:val="24"/>
          <w:szCs w:val="24"/>
        </w:rPr>
        <w:t>=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       </w:t>
      </w:r>
      <w:r w:rsidRPr="00CF7E68">
        <w:rPr>
          <w:rFonts w:ascii="Times New Roman" w:hAnsi="Times New Roman"/>
          <w:sz w:val="24"/>
          <w:szCs w:val="24"/>
        </w:rPr>
        <w:t>2NaNO</w:t>
      </w:r>
      <w:r w:rsidRPr="00CF7E68">
        <w:rPr>
          <w:rFonts w:ascii="Times New Roman" w:hAnsi="Times New Roman"/>
          <w:sz w:val="24"/>
          <w:szCs w:val="24"/>
          <w:vertAlign w:val="subscript"/>
        </w:rPr>
        <w:t xml:space="preserve">3 </w:t>
      </w:r>
      <w:r w:rsidRPr="00CF7E68">
        <w:rPr>
          <w:rFonts w:ascii="Times New Roman" w:hAnsi="Times New Roman"/>
          <w:sz w:val="24"/>
          <w:szCs w:val="24"/>
        </w:rPr>
        <w:t>+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O +  CO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numPr>
          <w:ilvl w:val="0"/>
          <w:numId w:val="37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HNO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 xml:space="preserve">3(разб) </w:t>
      </w:r>
      <w:r w:rsidRPr="00CF7E68">
        <w:rPr>
          <w:rFonts w:ascii="Times New Roman" w:hAnsi="Times New Roman"/>
          <w:b/>
          <w:sz w:val="24"/>
          <w:szCs w:val="24"/>
        </w:rPr>
        <w:t xml:space="preserve">     </w:t>
      </w:r>
      <w:r w:rsidRPr="00CF7E68">
        <w:rPr>
          <w:rFonts w:ascii="Times New Roman" w:hAnsi="Times New Roman"/>
          <w:sz w:val="24"/>
          <w:szCs w:val="24"/>
        </w:rPr>
        <w:t>=</w:t>
      </w:r>
      <w:r w:rsidRPr="00CF7E68">
        <w:rPr>
          <w:rFonts w:ascii="Times New Roman" w:hAnsi="Times New Roman"/>
          <w:b/>
          <w:sz w:val="24"/>
          <w:szCs w:val="24"/>
        </w:rPr>
        <w:t xml:space="preserve">      NO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1) </w:t>
      </w:r>
      <w:r w:rsidRPr="00CF7E68">
        <w:rPr>
          <w:rFonts w:ascii="Times New Roman" w:hAnsi="Times New Roman"/>
          <w:sz w:val="24"/>
          <w:szCs w:val="24"/>
        </w:rPr>
        <w:t>C тяжелыми металлами (правее Al)</w:t>
      </w:r>
    </w:p>
    <w:p w:rsidR="00272432" w:rsidRPr="00CF7E68" w:rsidRDefault="00272432" w:rsidP="00272432">
      <w:pPr>
        <w:numPr>
          <w:ilvl w:val="0"/>
          <w:numId w:val="38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3Cu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+ 8HN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3Cu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O + 4H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2e    =    Cu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2   3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+ 3e    =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  3   2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2)</w:t>
      </w:r>
      <w:r w:rsidRPr="00CF7E68">
        <w:rPr>
          <w:rFonts w:ascii="Times New Roman" w:hAnsi="Times New Roman"/>
          <w:sz w:val="24"/>
          <w:szCs w:val="24"/>
        </w:rPr>
        <w:t xml:space="preserve"> С неметаллмами ( P, S, C, I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 xml:space="preserve"> )</w:t>
      </w:r>
    </w:p>
    <w:p w:rsidR="00272432" w:rsidRPr="00CF7E68" w:rsidRDefault="00272432" w:rsidP="00272432">
      <w:pPr>
        <w:numPr>
          <w:ilvl w:val="0"/>
          <w:numId w:val="3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=     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6e    =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        6   1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+ 3e    =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  3   2</w:t>
      </w:r>
    </w:p>
    <w:p w:rsidR="00272432" w:rsidRPr="00CF7E68" w:rsidRDefault="00272432" w:rsidP="00272432">
      <w:pPr>
        <w:numPr>
          <w:ilvl w:val="0"/>
          <w:numId w:val="40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3P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+ 5HN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3H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P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+ 5N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P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5e    =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       5   3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+ 3e   = 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  3   5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3) </w:t>
      </w:r>
      <w:r w:rsidRPr="00CF7E68">
        <w:rPr>
          <w:rFonts w:ascii="Times New Roman" w:hAnsi="Times New Roman"/>
          <w:sz w:val="24"/>
          <w:szCs w:val="24"/>
        </w:rPr>
        <w:t>Со сложными веществами</w:t>
      </w:r>
    </w:p>
    <w:p w:rsidR="00272432" w:rsidRPr="00CF7E68" w:rsidRDefault="00272432" w:rsidP="00272432">
      <w:pPr>
        <w:numPr>
          <w:ilvl w:val="0"/>
          <w:numId w:val="4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3As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-2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+ 28HN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+5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   =    6H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>As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+5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+ 9H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+ 28N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  <w:t>2As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– 4e   =    As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+5    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28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   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 xml:space="preserve">          3S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-2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– 24e   =   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 xml:space="preserve">           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+5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+ 3e    =    N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+2       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3      28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              </w:t>
      </w:r>
    </w:p>
    <w:p w:rsidR="00272432" w:rsidRPr="00CF7E68" w:rsidRDefault="00272432" w:rsidP="00272432">
      <w:pPr>
        <w:numPr>
          <w:ilvl w:val="0"/>
          <w:numId w:val="42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t>HNO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 xml:space="preserve">) 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    =      NH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NO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 xml:space="preserve">3 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(N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O, N</w:t>
      </w:r>
      <w:r w:rsidRPr="00CF7E68">
        <w:rPr>
          <w:rFonts w:ascii="Times New Roman" w:hAnsi="Times New Roman"/>
          <w:b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>)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1) </w:t>
      </w:r>
      <w:r w:rsidRPr="00CF7E68">
        <w:rPr>
          <w:rFonts w:ascii="Times New Roman" w:hAnsi="Times New Roman"/>
          <w:sz w:val="24"/>
          <w:szCs w:val="24"/>
        </w:rPr>
        <w:t>С легкими металлами (Li – Al)</w:t>
      </w:r>
    </w:p>
    <w:p w:rsidR="00272432" w:rsidRPr="00CF7E68" w:rsidRDefault="00272432" w:rsidP="00272432">
      <w:pPr>
        <w:numPr>
          <w:ilvl w:val="0"/>
          <w:numId w:val="43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4Ca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+ 10HN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4Ca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+2</w:t>
      </w:r>
      <w:r w:rsidRPr="00CF7E68">
        <w:rPr>
          <w:rFonts w:ascii="Times New Roman" w:hAnsi="Times New Roman"/>
          <w:sz w:val="24"/>
          <w:szCs w:val="24"/>
          <w:lang w:val="es-ES"/>
        </w:rPr>
        <w:t>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-3</w:t>
      </w:r>
      <w:r w:rsidRPr="00CF7E68">
        <w:rPr>
          <w:rFonts w:ascii="Times New Roman" w:hAnsi="Times New Roman"/>
          <w:sz w:val="24"/>
          <w:szCs w:val="24"/>
          <w:lang w:val="es-ES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>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  <w:t>Ca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– 2e     =  Ca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+2       </w:t>
      </w:r>
      <w:r w:rsidRPr="00CF7E68">
        <w:rPr>
          <w:rFonts w:ascii="Times New Roman" w:hAnsi="Times New Roman"/>
          <w:sz w:val="24"/>
          <w:szCs w:val="24"/>
          <w:lang w:val="es-ES"/>
        </w:rPr>
        <w:t>2   4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+ 3e    =    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 xml:space="preserve">-3        </w:t>
      </w:r>
      <w:r w:rsidRPr="00CF7E68">
        <w:rPr>
          <w:rFonts w:ascii="Times New Roman" w:hAnsi="Times New Roman"/>
          <w:sz w:val="24"/>
          <w:szCs w:val="24"/>
          <w:lang w:val="es-ES"/>
        </w:rPr>
        <w:t>8   1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2) </w:t>
      </w:r>
      <w:r w:rsidRPr="00CF7E68">
        <w:rPr>
          <w:rFonts w:ascii="Times New Roman" w:hAnsi="Times New Roman"/>
          <w:sz w:val="24"/>
          <w:szCs w:val="24"/>
        </w:rPr>
        <w:t>Исключение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+3</w:t>
      </w:r>
      <w:r w:rsidRPr="00CF7E68">
        <w:rPr>
          <w:rFonts w:ascii="Times New Roman" w:hAnsi="Times New Roman"/>
          <w:b/>
          <w:sz w:val="24"/>
          <w:szCs w:val="24"/>
          <w:lang w:val="es-ES"/>
        </w:rPr>
        <w:t xml:space="preserve"> , Zn</w:t>
      </w:r>
    </w:p>
    <w:p w:rsidR="00272432" w:rsidRPr="00CF7E68" w:rsidRDefault="00272432" w:rsidP="00272432">
      <w:pPr>
        <w:numPr>
          <w:ilvl w:val="0"/>
          <w:numId w:val="44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8Fe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+ 30HN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+5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3(</w:t>
      </w:r>
      <w:r w:rsidRPr="00CF7E68">
        <w:rPr>
          <w:rFonts w:ascii="Times New Roman" w:hAnsi="Times New Roman"/>
          <w:sz w:val="24"/>
          <w:szCs w:val="24"/>
          <w:vertAlign w:val="subscript"/>
        </w:rPr>
        <w:t>разб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  8Fe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+3</w:t>
      </w:r>
      <w:r w:rsidRPr="00CF7E68">
        <w:rPr>
          <w:rFonts w:ascii="Times New Roman" w:hAnsi="Times New Roman"/>
          <w:sz w:val="24"/>
          <w:szCs w:val="24"/>
          <w:lang w:val="es-ES"/>
        </w:rPr>
        <w:t>(NO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+ 3N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-3</w:t>
      </w:r>
      <w:r w:rsidRPr="00CF7E68">
        <w:rPr>
          <w:rFonts w:ascii="Times New Roman" w:hAnsi="Times New Roman"/>
          <w:sz w:val="24"/>
          <w:szCs w:val="24"/>
          <w:lang w:val="es-ES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</w:t>
      </w:r>
      <w:r w:rsidRPr="00CF7E68">
        <w:rPr>
          <w:rFonts w:ascii="Times New Roman" w:hAnsi="Times New Roman"/>
          <w:sz w:val="24"/>
          <w:szCs w:val="24"/>
          <w:lang w:val="es-ES"/>
        </w:rPr>
        <w:t>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+ 9H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Fe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3e   =    Fe</w:t>
      </w:r>
      <w:r w:rsidRPr="00CF7E68">
        <w:rPr>
          <w:rFonts w:ascii="Times New Roman" w:hAnsi="Times New Roman"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    3    8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N</w:t>
      </w:r>
      <w:r w:rsidRPr="00CF7E68">
        <w:rPr>
          <w:rFonts w:ascii="Times New Roman" w:hAnsi="Times New Roman"/>
          <w:sz w:val="24"/>
          <w:szCs w:val="24"/>
          <w:vertAlign w:val="superscript"/>
        </w:rPr>
        <w:t>+5</w:t>
      </w:r>
      <w:r w:rsidRPr="00CF7E68">
        <w:rPr>
          <w:rFonts w:ascii="Times New Roman" w:hAnsi="Times New Roman"/>
          <w:sz w:val="24"/>
          <w:szCs w:val="24"/>
        </w:rPr>
        <w:t xml:space="preserve"> + 8e    =    N</w:t>
      </w:r>
      <w:r w:rsidRPr="00CF7E68">
        <w:rPr>
          <w:rFonts w:ascii="Times New Roman" w:hAnsi="Times New Roman"/>
          <w:sz w:val="24"/>
          <w:szCs w:val="24"/>
          <w:vertAlign w:val="superscript"/>
        </w:rPr>
        <w:t>-3</w:t>
      </w:r>
      <w:r w:rsidRPr="00CF7E68">
        <w:rPr>
          <w:rFonts w:ascii="Times New Roman" w:hAnsi="Times New Roman"/>
          <w:sz w:val="24"/>
          <w:szCs w:val="24"/>
        </w:rPr>
        <w:t xml:space="preserve">      8    3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4) </w:t>
      </w:r>
      <w:r w:rsidRPr="00CF7E68">
        <w:rPr>
          <w:rFonts w:ascii="Times New Roman" w:hAnsi="Times New Roman"/>
          <w:sz w:val="24"/>
          <w:szCs w:val="24"/>
        </w:rPr>
        <w:t xml:space="preserve">Царская водка — это смесь трех объемов </w:t>
      </w:r>
      <w:r w:rsidRPr="00CF7E68">
        <w:rPr>
          <w:rFonts w:ascii="Times New Roman" w:hAnsi="Times New Roman"/>
          <w:b/>
          <w:sz w:val="24"/>
          <w:szCs w:val="24"/>
        </w:rPr>
        <w:t>HCl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(конц)</w:t>
      </w:r>
      <w:r w:rsidRPr="00CF7E68">
        <w:rPr>
          <w:rFonts w:ascii="Times New Roman" w:hAnsi="Times New Roman"/>
          <w:sz w:val="24"/>
          <w:szCs w:val="24"/>
        </w:rPr>
        <w:t xml:space="preserve"> и одного объема</w:t>
      </w:r>
      <w:r w:rsidRPr="00CF7E68">
        <w:rPr>
          <w:rFonts w:ascii="Times New Roman" w:hAnsi="Times New Roman"/>
          <w:b/>
          <w:sz w:val="24"/>
          <w:szCs w:val="24"/>
        </w:rPr>
        <w:t xml:space="preserve"> HNO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3(конц)</w:t>
      </w:r>
      <w:r w:rsidRPr="00CF7E68">
        <w:rPr>
          <w:rFonts w:ascii="Times New Roman" w:hAnsi="Times New Roman"/>
          <w:sz w:val="24"/>
          <w:szCs w:val="24"/>
        </w:rPr>
        <w:t>. Ра</w:t>
      </w:r>
      <w:r w:rsidRPr="00CF7E68">
        <w:rPr>
          <w:rFonts w:ascii="Times New Roman" w:hAnsi="Times New Roman"/>
          <w:sz w:val="24"/>
          <w:szCs w:val="24"/>
        </w:rPr>
        <w:t>с</w:t>
      </w:r>
      <w:r w:rsidRPr="00CF7E68">
        <w:rPr>
          <w:rFonts w:ascii="Times New Roman" w:hAnsi="Times New Roman"/>
          <w:sz w:val="24"/>
          <w:szCs w:val="24"/>
        </w:rPr>
        <w:t>творяет золото.</w:t>
      </w:r>
    </w:p>
    <w:p w:rsidR="00272432" w:rsidRPr="00CF7E68" w:rsidRDefault="00272432" w:rsidP="00272432">
      <w:pPr>
        <w:numPr>
          <w:ilvl w:val="0"/>
          <w:numId w:val="45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HNO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+ 3HCl + Au    =   AuCl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3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 + NO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s-ES"/>
        </w:rPr>
      </w:pP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4. 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4(конц)</w:t>
      </w:r>
    </w:p>
    <w:p w:rsidR="00272432" w:rsidRPr="00CF7E68" w:rsidRDefault="00272432" w:rsidP="00272432">
      <w:pPr>
        <w:numPr>
          <w:ilvl w:val="0"/>
          <w:numId w:val="4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  <w:u w:val="single"/>
        </w:rPr>
        <w:t>НЕ РЕАГИРУЕТ</w:t>
      </w:r>
      <w:r w:rsidRPr="00CF7E68">
        <w:rPr>
          <w:rFonts w:ascii="Times New Roman" w:hAnsi="Times New Roman"/>
          <w:b/>
          <w:sz w:val="24"/>
          <w:szCs w:val="24"/>
        </w:rPr>
        <w:t xml:space="preserve"> </w:t>
      </w:r>
      <w:r w:rsidRPr="00CF7E68">
        <w:rPr>
          <w:rFonts w:ascii="Times New Roman" w:hAnsi="Times New Roman"/>
          <w:sz w:val="24"/>
          <w:szCs w:val="24"/>
        </w:rPr>
        <w:t>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sz w:val="24"/>
          <w:szCs w:val="24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</w:rPr>
        <w:t>4(конц)</w:t>
      </w:r>
      <w:r w:rsidRPr="00CF7E68">
        <w:rPr>
          <w:rFonts w:ascii="Times New Roman" w:hAnsi="Times New Roman"/>
          <w:sz w:val="24"/>
          <w:szCs w:val="24"/>
        </w:rPr>
        <w:t>: Au, Pt, Al, Cr, Fe</w:t>
      </w:r>
      <w:r w:rsidRPr="00CF7E68">
        <w:rPr>
          <w:rFonts w:ascii="Times New Roman" w:hAnsi="Times New Roman"/>
          <w:b/>
          <w:sz w:val="24"/>
          <w:szCs w:val="24"/>
        </w:rPr>
        <w:t xml:space="preserve"> </w:t>
      </w:r>
      <w:r w:rsidRPr="00CF7E68">
        <w:rPr>
          <w:rFonts w:ascii="Times New Roman" w:hAnsi="Times New Roman"/>
          <w:sz w:val="24"/>
          <w:szCs w:val="24"/>
        </w:rPr>
        <w:t>(при обычных условиях)</w:t>
      </w:r>
    </w:p>
    <w:p w:rsidR="00272432" w:rsidRPr="00CF7E68" w:rsidRDefault="00272432" w:rsidP="00272432">
      <w:pPr>
        <w:numPr>
          <w:ilvl w:val="0"/>
          <w:numId w:val="46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 xml:space="preserve">4(конц)        </w:t>
      </w:r>
      <w:r w:rsidRPr="00CF7E68">
        <w:rPr>
          <w:rFonts w:ascii="Times New Roman" w:hAnsi="Times New Roman"/>
          <w:sz w:val="24"/>
          <w:szCs w:val="24"/>
        </w:rPr>
        <w:t xml:space="preserve">=      </w:t>
      </w:r>
      <w:r w:rsidRPr="00CF7E68">
        <w:rPr>
          <w:rFonts w:ascii="Times New Roman" w:hAnsi="Times New Roman"/>
          <w:b/>
          <w:sz w:val="24"/>
          <w:szCs w:val="24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1)</w:t>
      </w:r>
      <w:r w:rsidRPr="00CF7E68">
        <w:rPr>
          <w:rFonts w:ascii="Times New Roman" w:hAnsi="Times New Roman"/>
          <w:sz w:val="24"/>
          <w:szCs w:val="24"/>
        </w:rPr>
        <w:t xml:space="preserve"> С металлами, стоящими после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numPr>
          <w:ilvl w:val="0"/>
          <w:numId w:val="47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lastRenderedPageBreak/>
        <w:t>Cu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=    Cu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  <w:t>Cu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– 2e   =    Cu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+2e   =    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b/>
          <w:sz w:val="24"/>
          <w:szCs w:val="24"/>
          <w:lang w:val="en-US"/>
        </w:rPr>
        <w:t>2)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C </w:t>
      </w:r>
      <w:r w:rsidRPr="00CF7E68">
        <w:rPr>
          <w:rFonts w:ascii="Times New Roman" w:hAnsi="Times New Roman"/>
          <w:sz w:val="24"/>
          <w:szCs w:val="24"/>
        </w:rPr>
        <w:t>неметаллами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( P, S, C, I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)</w:t>
      </w:r>
    </w:p>
    <w:p w:rsidR="00272432" w:rsidRPr="00CF7E68" w:rsidRDefault="00272432" w:rsidP="00272432">
      <w:pPr>
        <w:numPr>
          <w:ilvl w:val="0"/>
          <w:numId w:val="48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s-ES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>C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0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+6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)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   =   2H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>O + C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  <w:r w:rsidRPr="00CF7E68">
        <w:rPr>
          <w:rFonts w:ascii="Times New Roman" w:hAnsi="Times New Roman"/>
          <w:sz w:val="24"/>
          <w:szCs w:val="24"/>
          <w:lang w:val="es-ES"/>
        </w:rPr>
        <w:t xml:space="preserve"> + 2S</w:t>
      </w:r>
      <w:r w:rsidRPr="00CF7E68">
        <w:rPr>
          <w:rFonts w:ascii="Times New Roman" w:hAnsi="Times New Roman"/>
          <w:sz w:val="24"/>
          <w:szCs w:val="24"/>
          <w:vertAlign w:val="superscript"/>
          <w:lang w:val="es-ES"/>
        </w:rPr>
        <w:t>+4</w:t>
      </w:r>
      <w:r w:rsidRPr="00CF7E68">
        <w:rPr>
          <w:rFonts w:ascii="Times New Roman" w:hAnsi="Times New Roman"/>
          <w:sz w:val="24"/>
          <w:szCs w:val="24"/>
          <w:lang w:val="es-E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s-ES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  <w:lang w:val="es-ES"/>
        </w:rPr>
        <w:tab/>
      </w:r>
      <w:r w:rsidRPr="00CF7E68">
        <w:rPr>
          <w:rFonts w:ascii="Times New Roman" w:hAnsi="Times New Roman"/>
          <w:sz w:val="24"/>
          <w:szCs w:val="24"/>
        </w:rPr>
        <w:t>C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- 4e    =    C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4   1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+ 2e   =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2   2</w:t>
      </w:r>
    </w:p>
    <w:p w:rsidR="00272432" w:rsidRPr="00CF7E68" w:rsidRDefault="00272432" w:rsidP="00272432">
      <w:pPr>
        <w:numPr>
          <w:ilvl w:val="0"/>
          <w:numId w:val="49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=    3S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+ 2H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4e    =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4   1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+ 2e   =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2    2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3) </w:t>
      </w:r>
      <w:r w:rsidRPr="00CF7E68">
        <w:rPr>
          <w:rFonts w:ascii="Times New Roman" w:hAnsi="Times New Roman"/>
          <w:sz w:val="24"/>
          <w:szCs w:val="24"/>
        </w:rPr>
        <w:t>Cо сложными веществами</w:t>
      </w:r>
    </w:p>
    <w:p w:rsidR="00272432" w:rsidRPr="00CF7E68" w:rsidRDefault="00272432" w:rsidP="00272432">
      <w:pPr>
        <w:numPr>
          <w:ilvl w:val="0"/>
          <w:numId w:val="50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>2Fe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sz w:val="24"/>
          <w:szCs w:val="24"/>
          <w:lang w:val="en-US"/>
        </w:rPr>
        <w:t>O + 4H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=     Fe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+3</w:t>
      </w:r>
      <w:r w:rsidRPr="00CF7E68">
        <w:rPr>
          <w:rFonts w:ascii="Times New Roman" w:hAnsi="Times New Roman"/>
          <w:sz w:val="24"/>
          <w:szCs w:val="24"/>
          <w:lang w:val="en-US"/>
        </w:rPr>
        <w:t>(SO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+4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</w:rPr>
        <w:t>2Fe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– 2e     =  2Fe</w:t>
      </w:r>
      <w:r w:rsidRPr="00CF7E68">
        <w:rPr>
          <w:rFonts w:ascii="Times New Roman" w:hAnsi="Times New Roman"/>
          <w:sz w:val="24"/>
          <w:szCs w:val="24"/>
          <w:vertAlign w:val="superscript"/>
        </w:rPr>
        <w:t>+3</w:t>
      </w:r>
      <w:r w:rsidRPr="00CF7E68">
        <w:rPr>
          <w:rFonts w:ascii="Times New Roman" w:hAnsi="Times New Roman"/>
          <w:sz w:val="24"/>
          <w:szCs w:val="24"/>
        </w:rPr>
        <w:t xml:space="preserve">    1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+6</w:t>
      </w:r>
      <w:r w:rsidRPr="00CF7E68">
        <w:rPr>
          <w:rFonts w:ascii="Times New Roman" w:hAnsi="Times New Roman"/>
          <w:sz w:val="24"/>
          <w:szCs w:val="24"/>
        </w:rPr>
        <w:t xml:space="preserve"> + 2e    =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+4</w:t>
      </w:r>
      <w:r w:rsidRPr="00CF7E68">
        <w:rPr>
          <w:rFonts w:ascii="Times New Roman" w:hAnsi="Times New Roman"/>
          <w:sz w:val="24"/>
          <w:szCs w:val="24"/>
        </w:rPr>
        <w:t xml:space="preserve">           1</w:t>
      </w:r>
    </w:p>
    <w:p w:rsidR="00272432" w:rsidRPr="00CF7E68" w:rsidRDefault="00272432" w:rsidP="00272432">
      <w:pPr>
        <w:numPr>
          <w:ilvl w:val="0"/>
          <w:numId w:val="51"/>
        </w:numPr>
        <w:suppressAutoHyphens/>
        <w:overflowPunct w:val="0"/>
        <w:autoSpaceDE w:val="0"/>
        <w:autoSpaceDN w:val="0"/>
        <w:spacing w:line="240" w:lineRule="auto"/>
        <w:ind w:left="-360" w:firstLine="360"/>
        <w:contextualSpacing/>
        <w:jc w:val="left"/>
        <w:textAlignment w:val="baseline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SO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 xml:space="preserve">4(конц)        </w:t>
      </w:r>
      <w:r w:rsidRPr="00CF7E68">
        <w:rPr>
          <w:rFonts w:ascii="Times New Roman" w:hAnsi="Times New Roman"/>
          <w:sz w:val="24"/>
          <w:szCs w:val="24"/>
        </w:rPr>
        <w:t>=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 xml:space="preserve">     </w:t>
      </w:r>
      <w:r w:rsidRPr="00CF7E68">
        <w:rPr>
          <w:rFonts w:ascii="Times New Roman" w:hAnsi="Times New Roman"/>
          <w:b/>
          <w:sz w:val="24"/>
          <w:szCs w:val="24"/>
        </w:rPr>
        <w:t xml:space="preserve">   H</w:t>
      </w:r>
      <w:r w:rsidRPr="00CF7E68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Pr="00CF7E68">
        <w:rPr>
          <w:rFonts w:ascii="Times New Roman" w:hAnsi="Times New Roman"/>
          <w:b/>
          <w:sz w:val="24"/>
          <w:szCs w:val="24"/>
        </w:rPr>
        <w:t>S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Только с металлами до H</w:t>
      </w:r>
      <w:r w:rsidRPr="00CF7E68">
        <w:rPr>
          <w:rFonts w:ascii="Times New Roman" w:hAnsi="Times New Roman"/>
          <w:sz w:val="24"/>
          <w:szCs w:val="24"/>
          <w:vertAlign w:val="subscript"/>
        </w:rPr>
        <w:t>2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  <w:lang w:val="en-US"/>
        </w:rPr>
      </w:pP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>4Ca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0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+ 5H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+6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4(</w:t>
      </w:r>
      <w:r w:rsidRPr="00CF7E68">
        <w:rPr>
          <w:rFonts w:ascii="Times New Roman" w:hAnsi="Times New Roman"/>
          <w:sz w:val="24"/>
          <w:szCs w:val="24"/>
          <w:vertAlign w:val="subscript"/>
        </w:rPr>
        <w:t>конц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)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   =    4Ca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+2</w:t>
      </w:r>
      <w:r w:rsidRPr="00CF7E68">
        <w:rPr>
          <w:rFonts w:ascii="Times New Roman" w:hAnsi="Times New Roman"/>
          <w:sz w:val="24"/>
          <w:szCs w:val="24"/>
          <w:lang w:val="en-US"/>
        </w:rPr>
        <w:t>SO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S</w:t>
      </w:r>
      <w:r w:rsidRPr="00CF7E68">
        <w:rPr>
          <w:rFonts w:ascii="Times New Roman" w:hAnsi="Times New Roman"/>
          <w:sz w:val="24"/>
          <w:szCs w:val="24"/>
          <w:vertAlign w:val="superscript"/>
          <w:lang w:val="en-US"/>
        </w:rPr>
        <w:t>-2</w:t>
      </w:r>
      <w:r w:rsidRPr="00CF7E68">
        <w:rPr>
          <w:rFonts w:ascii="Times New Roman" w:hAnsi="Times New Roman"/>
          <w:sz w:val="24"/>
          <w:szCs w:val="24"/>
          <w:lang w:val="en-US"/>
        </w:rPr>
        <w:t xml:space="preserve"> + 4H</w:t>
      </w:r>
      <w:r w:rsidRPr="00CF7E6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F7E68">
        <w:rPr>
          <w:rFonts w:ascii="Times New Roman" w:hAnsi="Times New Roman"/>
          <w:sz w:val="24"/>
          <w:szCs w:val="24"/>
          <w:lang w:val="en-US"/>
        </w:rPr>
        <w:t>O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  <w:lang w:val="en-US"/>
        </w:rPr>
        <w:tab/>
      </w:r>
      <w:r w:rsidRPr="00CF7E68">
        <w:rPr>
          <w:rFonts w:ascii="Times New Roman" w:hAnsi="Times New Roman"/>
          <w:sz w:val="24"/>
          <w:szCs w:val="24"/>
        </w:rPr>
        <w:t>Ca</w:t>
      </w:r>
      <w:r w:rsidRPr="00CF7E68">
        <w:rPr>
          <w:rFonts w:ascii="Times New Roman" w:hAnsi="Times New Roman"/>
          <w:sz w:val="24"/>
          <w:szCs w:val="24"/>
          <w:vertAlign w:val="superscript"/>
        </w:rPr>
        <w:t>0</w:t>
      </w:r>
      <w:r w:rsidRPr="00CF7E68">
        <w:rPr>
          <w:rFonts w:ascii="Times New Roman" w:hAnsi="Times New Roman"/>
          <w:sz w:val="24"/>
          <w:szCs w:val="24"/>
        </w:rPr>
        <w:t xml:space="preserve"> – 2e     =   Ca</w:t>
      </w:r>
      <w:r w:rsidRPr="00CF7E68">
        <w:rPr>
          <w:rFonts w:ascii="Times New Roman" w:hAnsi="Times New Roman"/>
          <w:sz w:val="24"/>
          <w:szCs w:val="24"/>
          <w:vertAlign w:val="superscript"/>
        </w:rPr>
        <w:t>+2</w:t>
      </w:r>
      <w:r w:rsidRPr="00CF7E68">
        <w:rPr>
          <w:rFonts w:ascii="Times New Roman" w:hAnsi="Times New Roman"/>
          <w:sz w:val="24"/>
          <w:szCs w:val="24"/>
        </w:rPr>
        <w:t xml:space="preserve">     2   4</w:t>
      </w:r>
    </w:p>
    <w:p w:rsidR="00272432" w:rsidRPr="00CF7E68" w:rsidRDefault="00272432" w:rsidP="00272432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</w:r>
      <w:r w:rsidRPr="00CF7E68">
        <w:rPr>
          <w:rFonts w:ascii="Times New Roman" w:hAnsi="Times New Roman"/>
          <w:sz w:val="24"/>
          <w:szCs w:val="24"/>
        </w:rPr>
        <w:tab/>
        <w:t>S</w:t>
      </w:r>
      <w:r w:rsidRPr="00CF7E68">
        <w:rPr>
          <w:rFonts w:ascii="Times New Roman" w:hAnsi="Times New Roman"/>
          <w:sz w:val="24"/>
          <w:szCs w:val="24"/>
          <w:vertAlign w:val="superscript"/>
        </w:rPr>
        <w:t xml:space="preserve">+6 </w:t>
      </w:r>
      <w:r w:rsidRPr="00CF7E68">
        <w:rPr>
          <w:rFonts w:ascii="Times New Roman" w:hAnsi="Times New Roman"/>
          <w:sz w:val="24"/>
          <w:szCs w:val="24"/>
        </w:rPr>
        <w:t>+ 8e   =     S</w:t>
      </w:r>
      <w:r w:rsidRPr="00CF7E68">
        <w:rPr>
          <w:rFonts w:ascii="Times New Roman" w:hAnsi="Times New Roman"/>
          <w:sz w:val="24"/>
          <w:szCs w:val="24"/>
          <w:vertAlign w:val="superscript"/>
        </w:rPr>
        <w:t>-2</w:t>
      </w:r>
      <w:r w:rsidRPr="00CF7E68">
        <w:rPr>
          <w:rFonts w:ascii="Times New Roman" w:hAnsi="Times New Roman"/>
          <w:sz w:val="24"/>
          <w:szCs w:val="24"/>
        </w:rPr>
        <w:t xml:space="preserve">        8   1</w:t>
      </w:r>
    </w:p>
    <w:p w:rsidR="00272432" w:rsidRPr="00CF7E68" w:rsidRDefault="00272432" w:rsidP="00272432">
      <w:pPr>
        <w:contextualSpacing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F7E68">
        <w:rPr>
          <w:rFonts w:ascii="Times New Roman" w:hAnsi="Times New Roman"/>
          <w:b/>
          <w:color w:val="000000" w:themeColor="text1"/>
          <w:sz w:val="24"/>
          <w:szCs w:val="24"/>
        </w:rPr>
        <w:t>Организация работы обучающихся с использованием технологии критического мышления (технология дифференцированного обучения)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Вводное тестирование по теме. Определение начального уровня и подбор соотве</w:t>
      </w:r>
      <w:r w:rsidRPr="00CF7E68">
        <w:rPr>
          <w:rFonts w:ascii="Times New Roman" w:hAnsi="Times New Roman"/>
          <w:sz w:val="24"/>
          <w:szCs w:val="24"/>
        </w:rPr>
        <w:t>т</w:t>
      </w:r>
      <w:r w:rsidRPr="00CF7E68">
        <w:rPr>
          <w:rFonts w:ascii="Times New Roman" w:hAnsi="Times New Roman"/>
          <w:sz w:val="24"/>
          <w:szCs w:val="24"/>
        </w:rPr>
        <w:t>ствующих заданий.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Решение заданий индивидуально (или в паре), анализ допущенных ошибок, работа с образцами правильных решений.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Решение заданий первоначально выбранного уровня у доски с поэта</w:t>
      </w:r>
      <w:r w:rsidRPr="00CF7E68">
        <w:rPr>
          <w:rFonts w:ascii="Times New Roman" w:hAnsi="Times New Roman"/>
          <w:sz w:val="24"/>
          <w:szCs w:val="24"/>
        </w:rPr>
        <w:t>п</w:t>
      </w:r>
      <w:r w:rsidRPr="00CF7E68">
        <w:rPr>
          <w:rFonts w:ascii="Times New Roman" w:hAnsi="Times New Roman"/>
          <w:sz w:val="24"/>
          <w:szCs w:val="24"/>
        </w:rPr>
        <w:t>ным анализом проблемных вопросов (помогает учитель).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Промежуточное тестирование и переход на новый уровень выполнения заданий.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Анализ сложностей, выбор карточек-подсказок.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Решение заданий индивидуально (или в паре), анализ допущенных ошибок, работа с образцами правильных решений.</w:t>
      </w:r>
    </w:p>
    <w:p w:rsidR="00272432" w:rsidRPr="00CF7E68" w:rsidRDefault="00272432" w:rsidP="00272432">
      <w:pPr>
        <w:widowControl/>
        <w:numPr>
          <w:ilvl w:val="0"/>
          <w:numId w:val="57"/>
        </w:num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Итоговое тестирование по теме в формате ЕГЭ (ОГЭ), выбор индивидуальных маршрутов  для выполнения домашнего задания по теме. </w:t>
      </w: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Приложение 3.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Технологическая карта урока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«Виды химической связи: взаимосвязь строения и свойств»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9 класс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Тип урока:</w:t>
      </w:r>
    </w:p>
    <w:p w:rsidR="00272432" w:rsidRPr="00CF7E68" w:rsidRDefault="00272432" w:rsidP="00272432">
      <w:pPr>
        <w:tabs>
          <w:tab w:val="left" w:pos="8490"/>
        </w:tabs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Урок систематизации и обобщения знаний и умений</w:t>
      </w:r>
    </w:p>
    <w:p w:rsidR="00272432" w:rsidRPr="00CF7E68" w:rsidRDefault="00272432" w:rsidP="00272432">
      <w:pPr>
        <w:shd w:val="clear" w:color="auto" w:fill="FFFFFF"/>
        <w:ind w:right="-6" w:firstLine="567"/>
        <w:contextualSpacing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Цели урока:</w:t>
      </w:r>
    </w:p>
    <w:p w:rsidR="00272432" w:rsidRPr="00CF7E68" w:rsidRDefault="00272432" w:rsidP="00272432">
      <w:pPr>
        <w:pStyle w:val="af1"/>
        <w:numPr>
          <w:ilvl w:val="0"/>
          <w:numId w:val="53"/>
        </w:numPr>
        <w:tabs>
          <w:tab w:val="left" w:pos="993"/>
        </w:tabs>
        <w:spacing w:after="200"/>
        <w:ind w:left="0" w:right="-6" w:firstLine="567"/>
        <w:jc w:val="both"/>
      </w:pPr>
      <w:r w:rsidRPr="00CF7E68">
        <w:rPr>
          <w:b/>
        </w:rPr>
        <w:t xml:space="preserve">деятельностная цель: </w:t>
      </w:r>
      <w:r w:rsidRPr="00CF7E68">
        <w:rPr>
          <w:rFonts w:eastAsia="Times New Roman"/>
        </w:rPr>
        <w:t xml:space="preserve">формировать познавательные универсальные учебные действия (конкретизировать по группам УУД) при изучении темы </w:t>
      </w:r>
      <w:r w:rsidRPr="00CF7E68">
        <w:rPr>
          <w:b/>
        </w:rPr>
        <w:t>«</w:t>
      </w:r>
      <w:r w:rsidRPr="00CF7E68">
        <w:t>Виды химической св</w:t>
      </w:r>
      <w:r w:rsidRPr="00CF7E68">
        <w:t>я</w:t>
      </w:r>
      <w:r w:rsidRPr="00CF7E68">
        <w:t>зи: взаимосвязь строения и свойств», т.е. что делают обучающиеся: сравнивают, анализ</w:t>
      </w:r>
      <w:r w:rsidRPr="00CF7E68">
        <w:t>и</w:t>
      </w:r>
      <w:r w:rsidRPr="00CF7E68">
        <w:t>руют, планируют и т.д.;</w:t>
      </w:r>
    </w:p>
    <w:p w:rsidR="00272432" w:rsidRPr="00CF7E68" w:rsidRDefault="00272432" w:rsidP="00272432">
      <w:pPr>
        <w:pStyle w:val="af1"/>
        <w:numPr>
          <w:ilvl w:val="0"/>
          <w:numId w:val="52"/>
        </w:numPr>
        <w:shd w:val="clear" w:color="auto" w:fill="FFFFFF"/>
        <w:tabs>
          <w:tab w:val="left" w:pos="851"/>
        </w:tabs>
        <w:spacing w:after="200"/>
        <w:ind w:left="0" w:right="-6" w:firstLine="567"/>
        <w:jc w:val="both"/>
      </w:pPr>
      <w:r w:rsidRPr="00CF7E68">
        <w:rPr>
          <w:b/>
        </w:rPr>
        <w:t>предметно-дидактическая цель</w:t>
      </w:r>
      <w:r w:rsidRPr="00CF7E68">
        <w:t>: знакомить с понятиями темы «Виды химич</w:t>
      </w:r>
      <w:r w:rsidRPr="00CF7E68">
        <w:t>е</w:t>
      </w:r>
      <w:r w:rsidRPr="00CF7E68">
        <w:t>ской связи» (знать, определять, различать, составлять и т.д.)</w:t>
      </w:r>
    </w:p>
    <w:p w:rsidR="00272432" w:rsidRPr="00CF7E68" w:rsidRDefault="00272432" w:rsidP="00272432">
      <w:pPr>
        <w:shd w:val="clear" w:color="auto" w:fill="FFFFFF"/>
        <w:ind w:right="-6" w:firstLine="567"/>
        <w:contextualSpacing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Планируемые результаты: </w:t>
      </w:r>
    </w:p>
    <w:p w:rsidR="00272432" w:rsidRPr="00CF7E68" w:rsidRDefault="00272432" w:rsidP="00272432">
      <w:pPr>
        <w:shd w:val="clear" w:color="auto" w:fill="FFFFFF"/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1. Конкретизировать понятия «химическая связь», определять и различать понятия </w:t>
      </w:r>
      <w:r w:rsidRPr="00CF7E68">
        <w:rPr>
          <w:rFonts w:ascii="Times New Roman" w:hAnsi="Times New Roman"/>
          <w:sz w:val="24"/>
          <w:szCs w:val="24"/>
        </w:rPr>
        <w:lastRenderedPageBreak/>
        <w:t>«ковалентная связь», «ионная связь», «металлическая связь». Давать характеристику м</w:t>
      </w:r>
      <w:r w:rsidRPr="00CF7E68">
        <w:rPr>
          <w:rFonts w:ascii="Times New Roman" w:hAnsi="Times New Roman"/>
          <w:sz w:val="24"/>
          <w:szCs w:val="24"/>
        </w:rPr>
        <w:t>е</w:t>
      </w:r>
      <w:r w:rsidRPr="00CF7E68">
        <w:rPr>
          <w:rFonts w:ascii="Times New Roman" w:hAnsi="Times New Roman"/>
          <w:sz w:val="24"/>
          <w:szCs w:val="24"/>
        </w:rPr>
        <w:t xml:space="preserve">ханизмам образования ковалентной связи </w:t>
      </w:r>
      <w:r w:rsidRPr="00CF7E68">
        <w:rPr>
          <w:rFonts w:ascii="Times New Roman" w:hAnsi="Times New Roman"/>
          <w:b/>
          <w:sz w:val="24"/>
          <w:szCs w:val="24"/>
        </w:rPr>
        <w:t>(пре</w:t>
      </w:r>
      <w:r w:rsidRPr="00CF7E68">
        <w:rPr>
          <w:rFonts w:ascii="Times New Roman" w:hAnsi="Times New Roman"/>
          <w:b/>
          <w:sz w:val="24"/>
          <w:szCs w:val="24"/>
        </w:rPr>
        <w:t>д</w:t>
      </w:r>
      <w:r w:rsidRPr="00CF7E68">
        <w:rPr>
          <w:rFonts w:ascii="Times New Roman" w:hAnsi="Times New Roman"/>
          <w:b/>
          <w:sz w:val="24"/>
          <w:szCs w:val="24"/>
        </w:rPr>
        <w:t>метный результат).</w:t>
      </w:r>
    </w:p>
    <w:p w:rsidR="00272432" w:rsidRPr="00CF7E68" w:rsidRDefault="00272432" w:rsidP="00272432">
      <w:pPr>
        <w:shd w:val="clear" w:color="auto" w:fill="FFFFFF"/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2. Уметь генерировать идеи, выявлять причинно-следственные связи, искать анал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 xml:space="preserve">гии и работать в команде, пользоваться альтернативными источниками информации </w:t>
      </w:r>
      <w:r w:rsidRPr="00CF7E68">
        <w:rPr>
          <w:rFonts w:ascii="Times New Roman" w:hAnsi="Times New Roman"/>
          <w:b/>
          <w:sz w:val="24"/>
          <w:szCs w:val="24"/>
        </w:rPr>
        <w:t>(м</w:t>
      </w:r>
      <w:r w:rsidRPr="00CF7E68">
        <w:rPr>
          <w:rFonts w:ascii="Times New Roman" w:hAnsi="Times New Roman"/>
          <w:b/>
          <w:sz w:val="24"/>
          <w:szCs w:val="24"/>
        </w:rPr>
        <w:t>е</w:t>
      </w:r>
      <w:r w:rsidRPr="00CF7E68">
        <w:rPr>
          <w:rFonts w:ascii="Times New Roman" w:hAnsi="Times New Roman"/>
          <w:b/>
          <w:sz w:val="24"/>
          <w:szCs w:val="24"/>
        </w:rPr>
        <w:t>тапредметный результат).</w:t>
      </w:r>
    </w:p>
    <w:p w:rsidR="00272432" w:rsidRPr="00CF7E68" w:rsidRDefault="00272432" w:rsidP="00272432">
      <w:pPr>
        <w:shd w:val="clear" w:color="auto" w:fill="FFFFFF"/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3. Организовывать свою учебную деятельностью (ставить цель, план</w:t>
      </w:r>
      <w:r w:rsidRPr="00CF7E68">
        <w:rPr>
          <w:rFonts w:ascii="Times New Roman" w:hAnsi="Times New Roman"/>
          <w:sz w:val="24"/>
          <w:szCs w:val="24"/>
        </w:rPr>
        <w:t>и</w:t>
      </w:r>
      <w:r w:rsidRPr="00CF7E68">
        <w:rPr>
          <w:rFonts w:ascii="Times New Roman" w:hAnsi="Times New Roman"/>
          <w:sz w:val="24"/>
          <w:szCs w:val="24"/>
        </w:rPr>
        <w:t xml:space="preserve">ровать, давать рефлексивную оценку), готовиться к осознанному выбору дальнейшей образовательной траектории </w:t>
      </w:r>
      <w:r w:rsidRPr="00CF7E68">
        <w:rPr>
          <w:rFonts w:ascii="Times New Roman" w:hAnsi="Times New Roman"/>
          <w:b/>
          <w:sz w:val="24"/>
          <w:szCs w:val="24"/>
        </w:rPr>
        <w:t>(личностный результат).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Методы обучения:</w:t>
      </w:r>
      <w:r w:rsidRPr="00CF7E68">
        <w:rPr>
          <w:rFonts w:ascii="Times New Roman" w:hAnsi="Times New Roman"/>
          <w:sz w:val="24"/>
          <w:szCs w:val="24"/>
        </w:rPr>
        <w:t xml:space="preserve"> проблемный, эвристический.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Формы организации познавательной деятельности обучающихся</w:t>
      </w:r>
      <w:r w:rsidRPr="00CF7E68">
        <w:rPr>
          <w:rFonts w:ascii="Times New Roman" w:hAnsi="Times New Roman"/>
          <w:sz w:val="24"/>
          <w:szCs w:val="24"/>
        </w:rPr>
        <w:t>: коллективная, индивидуальная, групповая.</w:t>
      </w:r>
    </w:p>
    <w:p w:rsidR="00272432" w:rsidRPr="00CF7E68" w:rsidRDefault="00272432" w:rsidP="00272432">
      <w:pPr>
        <w:shd w:val="clear" w:color="auto" w:fill="FFFFFF"/>
        <w:tabs>
          <w:tab w:val="left" w:pos="2340"/>
        </w:tabs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Средства обучения</w:t>
      </w:r>
      <w:r w:rsidRPr="00CF7E68">
        <w:rPr>
          <w:rFonts w:ascii="Times New Roman" w:hAnsi="Times New Roman"/>
          <w:sz w:val="24"/>
          <w:szCs w:val="24"/>
        </w:rPr>
        <w:t xml:space="preserve">: презентация, учебник, рабочие тетради, электронное пособие, видеосюжеты «Виды химической связи», задания на карточках, раздаточные материалы (соль, горох, гречка, фасоль, листы цветной бумаги), карточки рефлексии.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3402"/>
        <w:gridCol w:w="1842"/>
        <w:gridCol w:w="1701"/>
      </w:tblGrid>
      <w:tr w:rsidR="00272432" w:rsidRPr="00CF7E68" w:rsidTr="00A66A77">
        <w:tc>
          <w:tcPr>
            <w:tcW w:w="2802" w:type="dxa"/>
            <w:vAlign w:val="center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 xml:space="preserve">Деятельность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учителя</w:t>
            </w:r>
          </w:p>
        </w:tc>
        <w:tc>
          <w:tcPr>
            <w:tcW w:w="3402" w:type="dxa"/>
            <w:vAlign w:val="center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 xml:space="preserve">Деятельность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обучающихся</w:t>
            </w:r>
          </w:p>
        </w:tc>
        <w:tc>
          <w:tcPr>
            <w:tcW w:w="1842" w:type="dxa"/>
            <w:vAlign w:val="center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Формиру</w:t>
            </w:r>
            <w:r w:rsidRPr="00CF7E68">
              <w:rPr>
                <w:b/>
                <w:color w:val="auto"/>
              </w:rPr>
              <w:t>е</w:t>
            </w:r>
            <w:r w:rsidRPr="00CF7E68">
              <w:rPr>
                <w:b/>
                <w:color w:val="auto"/>
              </w:rPr>
              <w:t>мые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УУД</w:t>
            </w:r>
          </w:p>
        </w:tc>
        <w:tc>
          <w:tcPr>
            <w:tcW w:w="1701" w:type="dxa"/>
            <w:vAlign w:val="center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center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Ресурсы</w:t>
            </w: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 Организационный этап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i/>
                <w:color w:val="auto"/>
              </w:rPr>
            </w:pPr>
            <w:r w:rsidRPr="00CF7E68">
              <w:rPr>
                <w:color w:val="auto"/>
              </w:rPr>
              <w:t xml:space="preserve">Создает условия для восприятия темы: </w:t>
            </w:r>
            <w:r w:rsidRPr="00CF7E68">
              <w:rPr>
                <w:i/>
                <w:color w:val="auto"/>
              </w:rPr>
              <w:t>«П</w:t>
            </w:r>
            <w:r w:rsidRPr="00CF7E68">
              <w:rPr>
                <w:i/>
                <w:color w:val="auto"/>
              </w:rPr>
              <w:t>о</w:t>
            </w:r>
            <w:r w:rsidRPr="00CF7E68">
              <w:rPr>
                <w:i/>
                <w:color w:val="auto"/>
              </w:rPr>
              <w:t>смотрите вним</w:t>
            </w:r>
            <w:r w:rsidRPr="00CF7E68">
              <w:rPr>
                <w:i/>
                <w:color w:val="auto"/>
              </w:rPr>
              <w:t>а</w:t>
            </w:r>
            <w:r w:rsidRPr="00CF7E68">
              <w:rPr>
                <w:i/>
                <w:color w:val="auto"/>
              </w:rPr>
              <w:t>тельно на доску, пре</w:t>
            </w:r>
            <w:r w:rsidRPr="00CF7E68">
              <w:rPr>
                <w:i/>
                <w:color w:val="auto"/>
              </w:rPr>
              <w:t>д</w:t>
            </w:r>
            <w:r w:rsidRPr="00CF7E68">
              <w:rPr>
                <w:i/>
                <w:color w:val="auto"/>
              </w:rPr>
              <w:t>ставьте, что это дверь в буд</w:t>
            </w:r>
            <w:r w:rsidRPr="00CF7E68">
              <w:rPr>
                <w:i/>
                <w:color w:val="auto"/>
              </w:rPr>
              <w:t>у</w:t>
            </w:r>
            <w:r w:rsidRPr="00CF7E68">
              <w:rPr>
                <w:i/>
                <w:color w:val="auto"/>
              </w:rPr>
              <w:t>щее, сегодня мы ее пр</w:t>
            </w:r>
            <w:r w:rsidRPr="00CF7E68">
              <w:rPr>
                <w:i/>
                <w:color w:val="auto"/>
              </w:rPr>
              <w:t>и</w:t>
            </w:r>
            <w:r w:rsidRPr="00CF7E68">
              <w:rPr>
                <w:i/>
                <w:color w:val="auto"/>
              </w:rPr>
              <w:t>откр</w:t>
            </w:r>
            <w:r w:rsidRPr="00CF7E68">
              <w:rPr>
                <w:i/>
                <w:color w:val="auto"/>
              </w:rPr>
              <w:t>о</w:t>
            </w:r>
            <w:r w:rsidRPr="00CF7E68">
              <w:rPr>
                <w:i/>
                <w:color w:val="auto"/>
              </w:rPr>
              <w:t>ем».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Помогает выбрать индивидуальный темп работы обучающем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ся: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«Прежде чем мы п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знакомимся с темой урока, необходимо в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брать «сигнальную кнопку» и стартовать в будущее». 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Приветствуют учителя. Гот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вятся к уроку, фантаз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>руют.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На столе у каждого уч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ника три кружка: синий, желтый, красный, которые соответс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вуют уровням заданий (баз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вый, повыше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ный, высокий). Ученик выбирает свой ур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вень задания и поднимает кружок. 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(самоопределение)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Регуляти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(оценка, 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морегуляция)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кативные 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ределение сп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собов взаим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дейс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ный справо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 по химии.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Тетрадь-экзаменатор.</w:t>
            </w: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 Постановка цели и задач урока. Мотивация учебной деятельности учащи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ся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Мы сегодня за урок будем систематизир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вать материал, над кот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рым ученый пр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шлого века(Льюис Г.И., В. Коссель) раб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тали более 30 лет и получили за это Ноб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левские премии.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i/>
                <w:color w:val="auto"/>
              </w:rPr>
            </w:pPr>
            <w:r w:rsidRPr="00CF7E68">
              <w:rPr>
                <w:color w:val="auto"/>
              </w:rPr>
              <w:t xml:space="preserve">Давайте подумаем над </w:t>
            </w:r>
            <w:r w:rsidRPr="00CF7E68">
              <w:rPr>
                <w:color w:val="auto"/>
              </w:rPr>
              <w:lastRenderedPageBreak/>
              <w:t xml:space="preserve">проблемой: </w:t>
            </w:r>
            <w:r w:rsidRPr="00CF7E68">
              <w:rPr>
                <w:i/>
                <w:color w:val="auto"/>
              </w:rPr>
              <w:t>атомов и</w:t>
            </w:r>
            <w:r w:rsidRPr="00CF7E68">
              <w:rPr>
                <w:i/>
                <w:color w:val="auto"/>
              </w:rPr>
              <w:t>з</w:t>
            </w:r>
            <w:r w:rsidRPr="00CF7E68">
              <w:rPr>
                <w:i/>
                <w:color w:val="auto"/>
              </w:rPr>
              <w:t>вестно чуть более 100 видов, а молекул извес</w:t>
            </w:r>
            <w:r w:rsidRPr="00CF7E68">
              <w:rPr>
                <w:i/>
                <w:color w:val="auto"/>
              </w:rPr>
              <w:t>т</w:t>
            </w:r>
            <w:r w:rsidRPr="00CF7E68">
              <w:rPr>
                <w:i/>
                <w:color w:val="auto"/>
              </w:rPr>
              <w:t>но более 20 миллионов. Как вы думаете, поч</w:t>
            </w:r>
            <w:r w:rsidRPr="00CF7E68">
              <w:rPr>
                <w:i/>
                <w:color w:val="auto"/>
              </w:rPr>
              <w:t>е</w:t>
            </w:r>
            <w:r w:rsidRPr="00CF7E68">
              <w:rPr>
                <w:i/>
                <w:color w:val="auto"/>
              </w:rPr>
              <w:t>му?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i/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Давайте совместно предположи, какова цель нашего урока, и какие задачи необходимо р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 xml:space="preserve">шить для ее достижения. 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Ребята формулируют 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му и цель занятия «Виды химич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ской связи: обобщение из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ченного».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 xml:space="preserve">Отвечают на вопрос: </w:t>
            </w:r>
            <w:r w:rsidRPr="00CF7E68">
              <w:rPr>
                <w:i/>
                <w:color w:val="auto"/>
              </w:rPr>
              <w:t>справе</w:t>
            </w:r>
            <w:r w:rsidRPr="00CF7E68">
              <w:rPr>
                <w:i/>
                <w:color w:val="auto"/>
              </w:rPr>
              <w:t>д</w:t>
            </w:r>
            <w:r w:rsidRPr="00CF7E68">
              <w:rPr>
                <w:i/>
                <w:color w:val="auto"/>
              </w:rPr>
              <w:t>ливо ли ученые Льюис Г.И., В. Коссель были награждены Нобелевской премией за из</w:t>
            </w:r>
            <w:r w:rsidRPr="00CF7E68">
              <w:rPr>
                <w:i/>
                <w:color w:val="auto"/>
              </w:rPr>
              <w:t>у</w:t>
            </w:r>
            <w:r w:rsidRPr="00CF7E68">
              <w:rPr>
                <w:i/>
                <w:color w:val="auto"/>
              </w:rPr>
              <w:t>чение химической связи? Н</w:t>
            </w:r>
            <w:r w:rsidRPr="00CF7E68">
              <w:rPr>
                <w:i/>
                <w:color w:val="auto"/>
              </w:rPr>
              <w:t>а</w:t>
            </w:r>
            <w:r w:rsidRPr="00CF7E68">
              <w:rPr>
                <w:i/>
                <w:color w:val="auto"/>
              </w:rPr>
              <w:t>столько ли это важное о</w:t>
            </w:r>
            <w:r w:rsidRPr="00CF7E68">
              <w:rPr>
                <w:i/>
                <w:color w:val="auto"/>
              </w:rPr>
              <w:t>т</w:t>
            </w:r>
            <w:r w:rsidRPr="00CF7E68">
              <w:rPr>
                <w:i/>
                <w:color w:val="auto"/>
              </w:rPr>
              <w:lastRenderedPageBreak/>
              <w:t>крытие?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Строят логические умозакл</w:t>
            </w:r>
            <w:r w:rsidRPr="00CF7E68">
              <w:rPr>
                <w:color w:val="auto"/>
              </w:rPr>
              <w:t>ю</w:t>
            </w:r>
            <w:r w:rsidRPr="00CF7E68">
              <w:rPr>
                <w:color w:val="auto"/>
              </w:rPr>
              <w:t>чения.  Продолжают предл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 xml:space="preserve">жение: </w:t>
            </w:r>
            <w:r w:rsidRPr="00CF7E68">
              <w:rPr>
                <w:i/>
                <w:color w:val="auto"/>
              </w:rPr>
              <w:t>знание этой темы может помочь в профессии …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Предлагают план работы, оц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нивают необходимые инстр</w:t>
            </w:r>
            <w:r w:rsidRPr="00CF7E68">
              <w:rPr>
                <w:color w:val="auto"/>
              </w:rPr>
              <w:t>у</w:t>
            </w:r>
            <w:r w:rsidRPr="00CF7E68">
              <w:rPr>
                <w:color w:val="auto"/>
              </w:rPr>
              <w:t>менты для достижения п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ставленной цели ур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 xml:space="preserve">ка. 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Личнос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(самоопределение)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Регуляти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(постано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ка цели, план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рование, оце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ка, саморегул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ция)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</w:tc>
        <w:tc>
          <w:tcPr>
            <w:tcW w:w="1701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lastRenderedPageBreak/>
              <w:t>Презентация учителя, п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знавател</w:t>
            </w:r>
            <w:r w:rsidRPr="00CF7E68">
              <w:rPr>
                <w:color w:val="auto"/>
              </w:rPr>
              <w:t>ь</w:t>
            </w:r>
            <w:r w:rsidRPr="00CF7E68">
              <w:rPr>
                <w:color w:val="auto"/>
              </w:rPr>
              <w:t>ные задачи</w:t>
            </w: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3. Актуализация знаний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предлагает работу в паре: «найд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те ошибку в высказыван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ях почтальона Печкина, исправить их: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а) атомы немета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лов не взаимодейс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вуют друг с другом, а если взаимодейств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ют, то между ними образуется  ионная связь;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б) ковалентная п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лярная и ковалентная неполярная связь образ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у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ется между атом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ми металлов.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Учитель двум гру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па предлагает выпо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нить задание: 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пользуясь пре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ложенными предметами (материалами) объя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ните для человека, дал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кого от химии сущность ковалентной полярной, ковалентной неполя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ной, ионной, металлич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ской связей. 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Обучающиесяисправляет ошибки, анализируют инфо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мацию, оценивают свою де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тельность в листах «самоко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троля» и пишут шпа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галку для Печкина по теме «Виды хим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ческой связи».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Группа ребят «на подру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ном материале» объясняет сущность разных видов хим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ческой связи, проводит мод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лирование и презентацию 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шения.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Каждый заполняет тел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грамму для учителя: «для меня самое трудное – это …»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Личнос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ные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(смыслоо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разование)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тельные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(постановка и решение пр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блемы, логич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ские униве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сальные дейс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вия)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кативные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(сотрудн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чество в пои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ке и сборе инфо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мации)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b/>
                <w:color w:val="auto"/>
              </w:rPr>
              <w:t>Регуляти</w:t>
            </w:r>
            <w:r w:rsidRPr="00CF7E68">
              <w:rPr>
                <w:b/>
                <w:color w:val="auto"/>
              </w:rPr>
              <w:t>в</w:t>
            </w:r>
            <w:r w:rsidRPr="00CF7E68">
              <w:rPr>
                <w:b/>
                <w:color w:val="auto"/>
              </w:rPr>
              <w:t>ные</w:t>
            </w:r>
            <w:r w:rsidRPr="00CF7E68">
              <w:rPr>
                <w:color w:val="auto"/>
              </w:rPr>
              <w:t>(прогнозирование, оценка, сам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регуляция)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Видеосюж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ты (можно во</w:t>
            </w:r>
            <w:r w:rsidRPr="00CF7E68">
              <w:rPr>
                <w:color w:val="auto"/>
              </w:rPr>
              <w:t>с</w:t>
            </w:r>
            <w:r w:rsidRPr="00CF7E68">
              <w:rPr>
                <w:color w:val="auto"/>
              </w:rPr>
              <w:t>польз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ваться как подска</w:t>
            </w:r>
            <w:r w:rsidRPr="00CF7E68">
              <w:rPr>
                <w:color w:val="auto"/>
              </w:rPr>
              <w:t>з</w:t>
            </w:r>
            <w:r w:rsidRPr="00CF7E68">
              <w:rPr>
                <w:color w:val="auto"/>
              </w:rPr>
              <w:t>кой)</w:t>
            </w: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keepNext/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4. Обобщение и систематизация знаний.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Подготовка учащихся к обобщенной деятельности. Воспроизведение на новом уро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(переформулированные вопросы)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Учитель предлагает каждому ребенку допо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нить «дерево» изуче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ной темы и дать ко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ментарии. Далее учитель инициирует заполнение таблицы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«Сравнение ра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з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ных видов химической связи» и дописать выв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ды.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Проанализировав выв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ды школьников, учитель предлагает выбрать «кнопки катапультир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вания» на б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лее высокий уровень.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Ребята в тетради составл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ют дерево темы и по в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бору учителя 2 ученика «защищ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ют» свои материалы, конс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руирую, рассуждают, отвеч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ют на вопросы.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Ребята заполняют табл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цу, делают обобщение и в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воды по теме.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Осознанно выбирают новый уровень усвоения матери</w:t>
            </w:r>
            <w:r w:rsidRPr="00CF7E68">
              <w:rPr>
                <w:color w:val="auto"/>
              </w:rPr>
              <w:t>а</w:t>
            </w:r>
            <w:r w:rsidRPr="00CF7E68">
              <w:rPr>
                <w:color w:val="auto"/>
              </w:rPr>
              <w:t>ла. Анализируют взаимосвязь ф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>зических и химических свойств веществ с ра</w:t>
            </w:r>
            <w:r w:rsidRPr="00CF7E68">
              <w:rPr>
                <w:color w:val="auto"/>
              </w:rPr>
              <w:t>з</w:t>
            </w:r>
            <w:r w:rsidRPr="00CF7E68">
              <w:rPr>
                <w:color w:val="auto"/>
              </w:rPr>
              <w:t>личными видами химич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ской связи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тельные 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щеучебные универсал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ные действии, л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гические ун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версальные действия)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Регуляти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(прогнозирование, ко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рекция)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Учебник, листы-подсказки</w:t>
            </w: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5. Применение знаний и умений в новой ситуации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Предлагаются «новые» задания; а) новые типы формулировок зад</w:t>
            </w:r>
            <w:r w:rsidRPr="00CF7E68">
              <w:rPr>
                <w:color w:val="auto"/>
              </w:rPr>
              <w:t>а</w:t>
            </w:r>
            <w:r w:rsidRPr="00CF7E68">
              <w:rPr>
                <w:color w:val="auto"/>
              </w:rPr>
              <w:t>ния; б) незнакомые вещества; задачи, связанные с р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 xml:space="preserve">шением практических проблем.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i/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i/>
                <w:color w:val="auto"/>
              </w:rPr>
            </w:pPr>
            <w:r w:rsidRPr="00CF7E68">
              <w:rPr>
                <w:i/>
                <w:color w:val="auto"/>
              </w:rPr>
              <w:t>Например, если необх</w:t>
            </w:r>
            <w:r w:rsidRPr="00CF7E68">
              <w:rPr>
                <w:i/>
                <w:color w:val="auto"/>
              </w:rPr>
              <w:t>о</w:t>
            </w:r>
            <w:r w:rsidRPr="00CF7E68">
              <w:rPr>
                <w:i/>
                <w:color w:val="auto"/>
              </w:rPr>
              <w:t>дим очень прочный м</w:t>
            </w:r>
            <w:r w:rsidRPr="00CF7E68">
              <w:rPr>
                <w:i/>
                <w:color w:val="auto"/>
              </w:rPr>
              <w:t>а</w:t>
            </w:r>
            <w:r w:rsidRPr="00CF7E68">
              <w:rPr>
                <w:i/>
                <w:color w:val="auto"/>
              </w:rPr>
              <w:t>териал для косм</w:t>
            </w:r>
            <w:r w:rsidRPr="00CF7E68">
              <w:rPr>
                <w:i/>
                <w:color w:val="auto"/>
              </w:rPr>
              <w:t>и</w:t>
            </w:r>
            <w:r w:rsidRPr="00CF7E68">
              <w:rPr>
                <w:i/>
                <w:color w:val="auto"/>
              </w:rPr>
              <w:t>ческой промышленн</w:t>
            </w:r>
            <w:r w:rsidRPr="00CF7E68">
              <w:rPr>
                <w:i/>
                <w:color w:val="auto"/>
              </w:rPr>
              <w:t>о</w:t>
            </w:r>
            <w:r w:rsidRPr="00CF7E68">
              <w:rPr>
                <w:i/>
                <w:color w:val="auto"/>
              </w:rPr>
              <w:t>сти, какой вид связи должен быть для ук</w:t>
            </w:r>
            <w:r w:rsidRPr="00CF7E68">
              <w:rPr>
                <w:i/>
                <w:color w:val="auto"/>
              </w:rPr>
              <w:t>а</w:t>
            </w:r>
            <w:r w:rsidRPr="00CF7E68">
              <w:rPr>
                <w:i/>
                <w:color w:val="auto"/>
              </w:rPr>
              <w:t>занного вещества и т.д.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Обучающиеся по желанию в группах (или индивидуал</w:t>
            </w:r>
            <w:r w:rsidRPr="00CF7E68">
              <w:rPr>
                <w:color w:val="auto"/>
              </w:rPr>
              <w:t>ь</w:t>
            </w:r>
            <w:r w:rsidRPr="00CF7E68">
              <w:rPr>
                <w:color w:val="auto"/>
              </w:rPr>
              <w:t>но) решают задания 3-х уровней: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- читают, анализируют н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вые формулировки, ищут колле</w:t>
            </w:r>
            <w:r w:rsidRPr="00CF7E68">
              <w:rPr>
                <w:color w:val="auto"/>
              </w:rPr>
              <w:t>к</w:t>
            </w:r>
            <w:r w:rsidRPr="00CF7E68">
              <w:rPr>
                <w:color w:val="auto"/>
              </w:rPr>
              <w:t>тивное решение в группе;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- индивидуально работают с заданиями, в которых фигур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>руют новые вещества и схемы;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- ставят гипотезы, разрабат</w:t>
            </w:r>
            <w:r w:rsidRPr="00CF7E68">
              <w:rPr>
                <w:color w:val="auto"/>
              </w:rPr>
              <w:t>ы</w:t>
            </w:r>
            <w:r w:rsidRPr="00CF7E68">
              <w:rPr>
                <w:color w:val="auto"/>
              </w:rPr>
              <w:t>вают ход решения для творч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ских заданий, презентуют р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 xml:space="preserve">шение. 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Познав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тельные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(постановка и решение пр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блемы, логич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ские униве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сальные дейс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вия)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Коммун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кативные 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(сотрудн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чество в пои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ке и сборе инфо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мации)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b/>
                <w:color w:val="auto"/>
              </w:rPr>
              <w:t>Регуляти</w:t>
            </w:r>
            <w:r w:rsidRPr="00CF7E68">
              <w:rPr>
                <w:b/>
                <w:color w:val="auto"/>
              </w:rPr>
              <w:t>в</w:t>
            </w:r>
            <w:r w:rsidRPr="00CF7E68">
              <w:rPr>
                <w:b/>
                <w:color w:val="auto"/>
              </w:rPr>
              <w:t>ные</w:t>
            </w:r>
            <w:r w:rsidRPr="00CF7E68">
              <w:rPr>
                <w:color w:val="auto"/>
              </w:rPr>
              <w:t>(прогнозирование, оценка, сам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регуляция)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Презентация учителя, п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знавател</w:t>
            </w:r>
            <w:r w:rsidRPr="00CF7E68">
              <w:rPr>
                <w:color w:val="auto"/>
              </w:rPr>
              <w:t>ь</w:t>
            </w:r>
            <w:r w:rsidRPr="00CF7E68">
              <w:rPr>
                <w:color w:val="auto"/>
              </w:rPr>
              <w:t>ные задачи.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Электро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ный справо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ник по химии.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Тетрадь-экзаменатор.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6.Контроль усвоения, обсуждение допущенных ошибок и их коррекция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Учитель дает оце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ку работе класса, 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мечает наиболее пр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блемные 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вопросы изученной т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мы, нацеливает на по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готовку мини-проектов.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Учитель приводит инт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ресную взаимосвязь ра</w:t>
            </w:r>
            <w:r w:rsidRPr="00CF7E68">
              <w:rPr>
                <w:color w:val="auto"/>
              </w:rPr>
              <w:t>з</w:t>
            </w:r>
            <w:r w:rsidRPr="00CF7E68">
              <w:rPr>
                <w:color w:val="auto"/>
              </w:rPr>
              <w:t>ных профессий и нео</w:t>
            </w:r>
            <w:r w:rsidRPr="00CF7E68">
              <w:rPr>
                <w:color w:val="auto"/>
              </w:rPr>
              <w:t>б</w:t>
            </w:r>
            <w:r w:rsidRPr="00CF7E68">
              <w:rPr>
                <w:color w:val="auto"/>
              </w:rPr>
              <w:t>ходимости знаний о в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 xml:space="preserve">дах химической связи.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Учитель анализирует ошибки, проводит ко</w:t>
            </w:r>
            <w:r w:rsidRPr="00CF7E68">
              <w:rPr>
                <w:color w:val="auto"/>
              </w:rPr>
              <w:t>р</w:t>
            </w:r>
            <w:r w:rsidRPr="00CF7E68">
              <w:rPr>
                <w:color w:val="auto"/>
              </w:rPr>
              <w:t xml:space="preserve">рекцию. 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lastRenderedPageBreak/>
              <w:t>Ребята выполняют задание на выбор нескольких отв</w:t>
            </w:r>
            <w:r w:rsidRPr="00CF7E68">
              <w:rPr>
                <w:color w:val="auto"/>
              </w:rPr>
              <w:t>е</w:t>
            </w:r>
            <w:r w:rsidRPr="00CF7E68">
              <w:rPr>
                <w:color w:val="auto"/>
              </w:rPr>
              <w:t>тов на соответствие по теме «Хим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>ческая связь».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Решают творческие задачи на выбор, заполняют лог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 xml:space="preserve">ческие схемы.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b/>
                <w:color w:val="auto"/>
              </w:rPr>
            </w:pPr>
            <w:r w:rsidRPr="00CF7E68">
              <w:rPr>
                <w:color w:val="auto"/>
              </w:rPr>
              <w:t xml:space="preserve">Ученики выбирают задания и пишут себе рекомендации, </w:t>
            </w:r>
            <w:r w:rsidRPr="00CF7E68">
              <w:rPr>
                <w:i/>
                <w:color w:val="auto"/>
              </w:rPr>
              <w:t>как мне успешно выполнить зад</w:t>
            </w:r>
            <w:r w:rsidRPr="00CF7E68">
              <w:rPr>
                <w:i/>
                <w:color w:val="auto"/>
              </w:rPr>
              <w:t>а</w:t>
            </w:r>
            <w:r w:rsidRPr="00CF7E68">
              <w:rPr>
                <w:i/>
                <w:color w:val="auto"/>
              </w:rPr>
              <w:t>ние по теме «Виды химич</w:t>
            </w:r>
            <w:r w:rsidRPr="00CF7E68">
              <w:rPr>
                <w:i/>
                <w:color w:val="auto"/>
              </w:rPr>
              <w:t>е</w:t>
            </w:r>
            <w:r w:rsidRPr="00CF7E68">
              <w:rPr>
                <w:i/>
                <w:color w:val="auto"/>
              </w:rPr>
              <w:t>ской связи».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Личнос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(самоопределение)</w:t>
            </w:r>
          </w:p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b/>
                <w:color w:val="auto"/>
              </w:rPr>
              <w:t>Регуляти</w:t>
            </w:r>
            <w:r w:rsidRPr="00CF7E68">
              <w:rPr>
                <w:b/>
                <w:color w:val="auto"/>
              </w:rPr>
              <w:t>в</w:t>
            </w:r>
            <w:r w:rsidRPr="00CF7E68">
              <w:rPr>
                <w:b/>
                <w:color w:val="auto"/>
              </w:rPr>
              <w:t>ные</w:t>
            </w:r>
            <w:r w:rsidRPr="00CF7E68">
              <w:rPr>
                <w:color w:val="auto"/>
              </w:rPr>
              <w:t xml:space="preserve"> (оценка, сам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регул</w:t>
            </w:r>
            <w:r w:rsidRPr="00CF7E68">
              <w:rPr>
                <w:color w:val="auto"/>
              </w:rPr>
              <w:t>я</w:t>
            </w:r>
            <w:r w:rsidRPr="00CF7E68">
              <w:rPr>
                <w:color w:val="auto"/>
              </w:rPr>
              <w:t>ция)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</w:p>
        </w:tc>
      </w:tr>
      <w:tr w:rsidR="00272432" w:rsidRPr="00CF7E68" w:rsidTr="00A66A77">
        <w:tc>
          <w:tcPr>
            <w:tcW w:w="9747" w:type="dxa"/>
            <w:gridSpan w:val="4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lastRenderedPageBreak/>
              <w:t xml:space="preserve">7. Рефлексия (подведение итогов занятия). </w:t>
            </w:r>
          </w:p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b/>
                <w:color w:val="auto"/>
              </w:rPr>
            </w:pPr>
            <w:r w:rsidRPr="00CF7E68">
              <w:rPr>
                <w:b/>
                <w:color w:val="auto"/>
              </w:rPr>
              <w:t>Анализ и содержание итогов работы, формирование выводов по изученному матери</w:t>
            </w:r>
            <w:r w:rsidRPr="00CF7E68">
              <w:rPr>
                <w:b/>
                <w:color w:val="auto"/>
              </w:rPr>
              <w:t>а</w:t>
            </w:r>
            <w:r w:rsidRPr="00CF7E68">
              <w:rPr>
                <w:b/>
                <w:color w:val="auto"/>
              </w:rPr>
              <w:t>лу</w:t>
            </w:r>
          </w:p>
        </w:tc>
      </w:tr>
      <w:tr w:rsidR="00272432" w:rsidRPr="00CF7E68" w:rsidTr="00A66A77">
        <w:tc>
          <w:tcPr>
            <w:tcW w:w="2802" w:type="dxa"/>
          </w:tcPr>
          <w:p w:rsidR="00272432" w:rsidRPr="00CF7E68" w:rsidRDefault="00272432" w:rsidP="00A66A77">
            <w:pPr>
              <w:pStyle w:val="Default"/>
              <w:autoSpaceDE/>
              <w:autoSpaceDN/>
              <w:adjustRightInd/>
              <w:ind w:right="-6"/>
              <w:contextualSpacing/>
              <w:jc w:val="both"/>
              <w:rPr>
                <w:color w:val="auto"/>
              </w:rPr>
            </w:pPr>
            <w:r w:rsidRPr="00CF7E68">
              <w:rPr>
                <w:color w:val="auto"/>
              </w:rPr>
              <w:t>Учитель инициирует рефлексию учащихся по поводу своего пс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>хо-эмоционального состо</w:t>
            </w:r>
            <w:r w:rsidRPr="00CF7E68">
              <w:rPr>
                <w:color w:val="auto"/>
              </w:rPr>
              <w:t>я</w:t>
            </w:r>
            <w:r w:rsidRPr="00CF7E68">
              <w:rPr>
                <w:color w:val="auto"/>
              </w:rPr>
              <w:t>ния, мотивации своей деятельности и взаим</w:t>
            </w:r>
            <w:r w:rsidRPr="00CF7E68">
              <w:rPr>
                <w:color w:val="auto"/>
              </w:rPr>
              <w:t>о</w:t>
            </w:r>
            <w:r w:rsidRPr="00CF7E68">
              <w:rPr>
                <w:color w:val="auto"/>
              </w:rPr>
              <w:t>действия с уч</w:t>
            </w:r>
            <w:r w:rsidRPr="00CF7E68">
              <w:rPr>
                <w:color w:val="auto"/>
              </w:rPr>
              <w:t>и</w:t>
            </w:r>
            <w:r w:rsidRPr="00CF7E68">
              <w:rPr>
                <w:color w:val="auto"/>
              </w:rPr>
              <w:t xml:space="preserve">телем и одноклассниками. </w:t>
            </w:r>
            <w:r w:rsidRPr="00CF7E68">
              <w:rPr>
                <w:b/>
                <w:color w:val="auto"/>
              </w:rPr>
              <w:t>Уч</w:t>
            </w:r>
            <w:r w:rsidRPr="00CF7E68">
              <w:rPr>
                <w:b/>
                <w:color w:val="auto"/>
              </w:rPr>
              <w:t>и</w:t>
            </w:r>
            <w:r w:rsidRPr="00CF7E68">
              <w:rPr>
                <w:b/>
                <w:color w:val="auto"/>
              </w:rPr>
              <w:t>тель благодарит школьников за урок.</w:t>
            </w:r>
          </w:p>
        </w:tc>
        <w:tc>
          <w:tcPr>
            <w:tcW w:w="340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Ученики заполняют схему «испечь торт» − сегменты «узнал», «обобщил», «н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строение», «оценка и сам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оценка». </w:t>
            </w:r>
          </w:p>
        </w:tc>
        <w:tc>
          <w:tcPr>
            <w:tcW w:w="1842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Регуляти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</w:t>
            </w:r>
            <w:r w:rsidRPr="00CF7E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(оценка, с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морегуляция)</w:t>
            </w:r>
          </w:p>
        </w:tc>
        <w:tc>
          <w:tcPr>
            <w:tcW w:w="1701" w:type="dxa"/>
          </w:tcPr>
          <w:p w:rsidR="00272432" w:rsidRPr="00CF7E68" w:rsidRDefault="00272432" w:rsidP="00A66A77">
            <w:pPr>
              <w:autoSpaceDE w:val="0"/>
              <w:autoSpaceDN w:val="0"/>
              <w:adjustRightInd w:val="0"/>
              <w:ind w:right="-6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Источн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ки сети 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тернет по теме «Х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CF7E68">
              <w:rPr>
                <w:rFonts w:ascii="Times New Roman" w:hAnsi="Times New Roman"/>
                <w:color w:val="000000"/>
                <w:sz w:val="24"/>
                <w:szCs w:val="24"/>
              </w:rPr>
              <w:t>мическая связь»</w:t>
            </w:r>
          </w:p>
        </w:tc>
      </w:tr>
    </w:tbl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Приложение 4.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Презентационные материалы к тренингу по подготовке </w:t>
      </w:r>
    </w:p>
    <w:p w:rsidR="00272432" w:rsidRPr="00CF7E68" w:rsidRDefault="00272432" w:rsidP="00272432">
      <w:pPr>
        <w:ind w:right="-6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к ЕГЭ по химии (материалы подготовлены совместно с обучающим</w:t>
      </w:r>
      <w:r w:rsidRPr="00CF7E68">
        <w:rPr>
          <w:rFonts w:ascii="Times New Roman" w:hAnsi="Times New Roman"/>
          <w:b/>
          <w:sz w:val="24"/>
          <w:szCs w:val="24"/>
        </w:rPr>
        <w:t>и</w:t>
      </w:r>
      <w:r w:rsidRPr="00CF7E68">
        <w:rPr>
          <w:rFonts w:ascii="Times New Roman" w:hAnsi="Times New Roman"/>
          <w:b/>
          <w:sz w:val="24"/>
          <w:szCs w:val="24"/>
        </w:rPr>
        <w:t>ся 11 класса − по подгруппам)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005" w:dyaOrig="5255">
          <v:shape id="_x0000_i1025" type="#_x0000_t75" style="width:354pt;height:262.5pt" o:ole="">
            <v:imagedata r:id="rId19" o:title=""/>
          </v:shape>
          <o:OLEObject Type="Embed" ProgID="PowerPoint.Slide.12" ShapeID="_x0000_i1025" DrawAspect="Content" ObjectID="_1537710080" r:id="rId20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самостоятельно ставят проблему изуч</w:t>
      </w:r>
      <w:r w:rsidRPr="00CF7E68">
        <w:rPr>
          <w:rFonts w:ascii="Times New Roman" w:hAnsi="Times New Roman"/>
          <w:sz w:val="24"/>
          <w:szCs w:val="24"/>
        </w:rPr>
        <w:t>е</w:t>
      </w:r>
      <w:r w:rsidRPr="00CF7E68">
        <w:rPr>
          <w:rFonts w:ascii="Times New Roman" w:hAnsi="Times New Roman"/>
          <w:sz w:val="24"/>
          <w:szCs w:val="24"/>
        </w:rPr>
        <w:t>ния материала, предлагают «дерево целей», выбирают уровень выполнения заданий.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080" w:dyaOrig="5310">
          <v:shape id="_x0000_i1026" type="#_x0000_t75" style="width:354pt;height:265.5pt" o:ole="">
            <v:imagedata r:id="rId21" o:title=""/>
          </v:shape>
          <o:OLEObject Type="Embed" ProgID="PowerPoint.Slide.12" ShapeID="_x0000_i1026" DrawAspect="Content" ObjectID="_1537710081" r:id="rId22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анализируют информацию по карточкам-помощникам, отвечают на вопросы фронтально (или в парах) в зависимости от уровня подготовленности (сложности темы). </w:t>
      </w:r>
    </w:p>
    <w:p w:rsidR="00272432" w:rsidRPr="00CF7E68" w:rsidRDefault="00272432" w:rsidP="00272432">
      <w:pPr>
        <w:ind w:right="-6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157" w:dyaOrig="5368">
          <v:shape id="_x0000_i1027" type="#_x0000_t75" style="width:383.25pt;height:289.5pt" o:ole="">
            <v:imagedata r:id="rId23" o:title=""/>
          </v:shape>
          <o:OLEObject Type="Embed" ProgID="PowerPoint.Slide.12" ShapeID="_x0000_i1027" DrawAspect="Content" ObjectID="_1537710082" r:id="rId24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работа с практикоориентированными заданиями, п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 xml:space="preserve">иск проблемы, разработка алгоритма решения.  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188" w:dyaOrig="5390">
          <v:shape id="_x0000_i1028" type="#_x0000_t75" style="width:395.25pt;height:296.25pt" o:ole="">
            <v:imagedata r:id="rId25" o:title=""/>
          </v:shape>
          <o:OLEObject Type="Embed" ProgID="PowerPoint.Slide.12" ShapeID="_x0000_i1028" DrawAspect="Content" ObjectID="_1537710083" r:id="rId26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анализ подсказок по решению заданий, ранжирование их по уровням, решение типовых заданий. 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270" w:dyaOrig="5453">
          <v:shape id="_x0000_i1029" type="#_x0000_t75" style="width:399.75pt;height:297pt" o:ole="">
            <v:imagedata r:id="rId27" o:title=""/>
          </v:shape>
          <o:OLEObject Type="Embed" ProgID="PowerPoint.Slide.12" ShapeID="_x0000_i1029" DrawAspect="Content" ObjectID="_1537710084" r:id="rId28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220" w:dyaOrig="5415">
          <v:shape id="_x0000_i1030" type="#_x0000_t75" style="width:396.75pt;height:300.75pt" o:ole="">
            <v:imagedata r:id="rId29" o:title=""/>
          </v:shape>
          <o:OLEObject Type="Embed" ProgID="PowerPoint.Slide.12" ShapeID="_x0000_i1030" DrawAspect="Content" ObjectID="_1537710085" r:id="rId30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решение разноуровневых заданий индивидуально, в паре, у доски. Возвращение к «дереву целей» занятия, 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7070" w:dyaOrig="5302">
          <v:shape id="_x0000_i1031" type="#_x0000_t75" style="width:402.75pt;height:302.25pt" o:ole="">
            <v:imagedata r:id="rId31" o:title=""/>
          </v:shape>
          <o:OLEObject Type="Embed" ProgID="PowerPoint.Slide.12" ShapeID="_x0000_i1031" DrawAspect="Content" ObjectID="_1537710086" r:id="rId32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object w:dxaOrig="6868" w:dyaOrig="5150">
          <v:shape id="_x0000_i1032" type="#_x0000_t75" style="width:387.75pt;height:288.75pt" o:ole="">
            <v:imagedata r:id="rId33" o:title=""/>
          </v:shape>
          <o:OLEObject Type="Embed" ProgID="PowerPoint.Slide.12" ShapeID="_x0000_i1032" DrawAspect="Content" ObjectID="_1537710087" r:id="rId34"/>
        </w:objec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Деятельность обучающихся:</w:t>
      </w:r>
      <w:r w:rsidRPr="00CF7E68">
        <w:rPr>
          <w:rFonts w:ascii="Times New Roman" w:hAnsi="Times New Roman"/>
          <w:sz w:val="24"/>
          <w:szCs w:val="24"/>
        </w:rPr>
        <w:t xml:space="preserve"> визуализация алгоритмов, переход на б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лее высокий уровень выполнения заданий. Анализ сложностей и обращение к дополнительной инфо</w:t>
      </w:r>
      <w:r w:rsidRPr="00CF7E68">
        <w:rPr>
          <w:rFonts w:ascii="Times New Roman" w:hAnsi="Times New Roman"/>
          <w:sz w:val="24"/>
          <w:szCs w:val="24"/>
        </w:rPr>
        <w:t>р</w:t>
      </w:r>
      <w:r w:rsidRPr="00CF7E68">
        <w:rPr>
          <w:rFonts w:ascii="Times New Roman" w:hAnsi="Times New Roman"/>
          <w:sz w:val="24"/>
          <w:szCs w:val="24"/>
        </w:rPr>
        <w:t xml:space="preserve">мации (подсказкам) по маршрутным картам.  </w:t>
      </w:r>
    </w:p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Приложение 5.</w:t>
      </w:r>
    </w:p>
    <w:p w:rsidR="00272432" w:rsidRPr="00CF7E68" w:rsidRDefault="00272432" w:rsidP="00272432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Пример индивидуального маршрута для обучающегося</w:t>
      </w:r>
    </w:p>
    <w:p w:rsidR="00272432" w:rsidRPr="00CF7E68" w:rsidRDefault="00272432" w:rsidP="00272432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lastRenderedPageBreak/>
        <w:t>«Введение в органическую химию»</w:t>
      </w:r>
    </w:p>
    <w:p w:rsidR="00272432" w:rsidRPr="00CF7E68" w:rsidRDefault="00272432" w:rsidP="00272432">
      <w:pPr>
        <w:ind w:left="-567"/>
        <w:jc w:val="center"/>
        <w:rPr>
          <w:rFonts w:ascii="Times New Roman" w:hAnsi="Times New Roman"/>
          <w:b/>
          <w:i/>
          <w:sz w:val="24"/>
          <w:szCs w:val="24"/>
        </w:rPr>
      </w:pPr>
      <w:r w:rsidRPr="00CF7E68">
        <w:rPr>
          <w:rFonts w:ascii="Times New Roman" w:hAnsi="Times New Roman"/>
          <w:b/>
          <w:i/>
          <w:sz w:val="24"/>
          <w:szCs w:val="24"/>
        </w:rPr>
        <w:t>(системно-деятельностный подход на уроке химии, подготовка к ЕГЭ)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1.</w:t>
      </w:r>
      <w:r w:rsidRPr="00CF7E68">
        <w:rPr>
          <w:rFonts w:ascii="Times New Roman" w:hAnsi="Times New Roman"/>
          <w:sz w:val="24"/>
          <w:szCs w:val="24"/>
        </w:rPr>
        <w:t xml:space="preserve"> Внимательно прочитайте определения, которые в разное время давали разные ученые для органической химии.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(1) </w:t>
      </w:r>
      <w:r w:rsidRPr="00CF7E68">
        <w:rPr>
          <w:rFonts w:ascii="Times New Roman" w:hAnsi="Times New Roman"/>
          <w:i/>
          <w:sz w:val="24"/>
          <w:szCs w:val="24"/>
        </w:rPr>
        <w:t>Органическая химия</w:t>
      </w:r>
      <w:r w:rsidRPr="00CF7E68">
        <w:rPr>
          <w:rFonts w:ascii="Times New Roman" w:hAnsi="Times New Roman"/>
          <w:sz w:val="24"/>
          <w:szCs w:val="24"/>
        </w:rPr>
        <w:t xml:space="preserve"> – это химия углеводородов и их производных. 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(2) </w:t>
      </w:r>
      <w:r w:rsidRPr="00CF7E68">
        <w:rPr>
          <w:rFonts w:ascii="Times New Roman" w:hAnsi="Times New Roman"/>
          <w:i/>
          <w:sz w:val="24"/>
          <w:szCs w:val="24"/>
        </w:rPr>
        <w:t>Органическая химия</w:t>
      </w:r>
      <w:r w:rsidRPr="00CF7E68">
        <w:rPr>
          <w:rFonts w:ascii="Times New Roman" w:hAnsi="Times New Roman"/>
          <w:sz w:val="24"/>
          <w:szCs w:val="24"/>
        </w:rPr>
        <w:t xml:space="preserve"> изучает соединения, которые являются продуктами жизнедеятельн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 xml:space="preserve">сти живых организмов. 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(3) </w:t>
      </w:r>
      <w:r w:rsidRPr="00CF7E68">
        <w:rPr>
          <w:rFonts w:ascii="Times New Roman" w:hAnsi="Times New Roman"/>
          <w:i/>
          <w:sz w:val="24"/>
          <w:szCs w:val="24"/>
        </w:rPr>
        <w:t>Органическая химия</w:t>
      </w:r>
      <w:r w:rsidRPr="00CF7E68">
        <w:rPr>
          <w:rFonts w:ascii="Times New Roman" w:hAnsi="Times New Roman"/>
          <w:sz w:val="24"/>
          <w:szCs w:val="24"/>
        </w:rPr>
        <w:t xml:space="preserve"> – это химия соединений углерода. </w:t>
      </w:r>
    </w:p>
    <w:p w:rsidR="00272432" w:rsidRPr="00CF7E68" w:rsidRDefault="00272432" w:rsidP="00272432">
      <w:pPr>
        <w:ind w:left="-567"/>
        <w:rPr>
          <w:rFonts w:ascii="Times New Roman" w:hAnsi="Times New Roman"/>
          <w:b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 xml:space="preserve">Ответьте на вопросы: 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А) Какое из определений верно? Б) Предложите хронологию появления данных определений в науке! В) Составьте краткий конспект по теме «Введение в орг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ническую химию», опираясь на рассказ учителя, дидактический материал, видеосюжет. Предложите свое (научное) опред</w:t>
      </w:r>
      <w:r w:rsidRPr="00CF7E68">
        <w:rPr>
          <w:rFonts w:ascii="Times New Roman" w:hAnsi="Times New Roman"/>
          <w:sz w:val="24"/>
          <w:szCs w:val="24"/>
        </w:rPr>
        <w:t>е</w:t>
      </w:r>
      <w:r w:rsidRPr="00CF7E68">
        <w:rPr>
          <w:rFonts w:ascii="Times New Roman" w:hAnsi="Times New Roman"/>
          <w:sz w:val="24"/>
          <w:szCs w:val="24"/>
        </w:rPr>
        <w:t xml:space="preserve">ление для </w:t>
      </w:r>
      <w:r w:rsidRPr="00CF7E68">
        <w:rPr>
          <w:rFonts w:ascii="Times New Roman" w:hAnsi="Times New Roman"/>
          <w:i/>
          <w:sz w:val="24"/>
          <w:szCs w:val="24"/>
        </w:rPr>
        <w:t>органической химии</w:t>
      </w:r>
      <w:r w:rsidRPr="00CF7E68">
        <w:rPr>
          <w:rFonts w:ascii="Times New Roman" w:hAnsi="Times New Roman"/>
          <w:sz w:val="24"/>
          <w:szCs w:val="24"/>
        </w:rPr>
        <w:t>, обо</w:t>
      </w:r>
      <w:r w:rsidRPr="00CF7E68">
        <w:rPr>
          <w:rFonts w:ascii="Times New Roman" w:hAnsi="Times New Roman"/>
          <w:sz w:val="24"/>
          <w:szCs w:val="24"/>
        </w:rPr>
        <w:t>с</w:t>
      </w:r>
      <w:r w:rsidRPr="00CF7E68">
        <w:rPr>
          <w:rFonts w:ascii="Times New Roman" w:hAnsi="Times New Roman"/>
          <w:sz w:val="24"/>
          <w:szCs w:val="24"/>
        </w:rPr>
        <w:t xml:space="preserve">нуйте ответ. 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2.</w:t>
      </w:r>
      <w:r w:rsidRPr="00CF7E68">
        <w:rPr>
          <w:rFonts w:ascii="Times New Roman" w:hAnsi="Times New Roman"/>
          <w:sz w:val="24"/>
          <w:szCs w:val="24"/>
        </w:rPr>
        <w:t xml:space="preserve"> Работая по теме «Теория строения органических соединений А.М. Бутлерова» заполните таблицу: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4394"/>
        <w:gridCol w:w="2393"/>
        <w:gridCol w:w="2760"/>
      </w:tblGrid>
      <w:tr w:rsidR="00272432" w:rsidRPr="00CF7E68" w:rsidTr="00A66A77">
        <w:tc>
          <w:tcPr>
            <w:tcW w:w="484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Суть положения теории</w:t>
            </w:r>
          </w:p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i/>
                <w:sz w:val="24"/>
                <w:szCs w:val="24"/>
              </w:rPr>
              <w:t>(кратко)</w:t>
            </w:r>
          </w:p>
        </w:tc>
        <w:tc>
          <w:tcPr>
            <w:tcW w:w="2393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Пример</w:t>
            </w:r>
          </w:p>
        </w:tc>
        <w:tc>
          <w:tcPr>
            <w:tcW w:w="2760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Мои вопросы учит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лю/ что не понятно</w:t>
            </w:r>
          </w:p>
        </w:tc>
      </w:tr>
      <w:tr w:rsidR="00272432" w:rsidRPr="00CF7E68" w:rsidTr="00A66A77">
        <w:tc>
          <w:tcPr>
            <w:tcW w:w="484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0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А) Была ли эта теория строения органических соединений первой?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Б) Почему теория называется структурной?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В) Почему именно эта теория завоевала признание?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Г) Подумайте, что было бы, если бы теория не была предложена А.М. Бутлер</w:t>
      </w:r>
      <w:r w:rsidRPr="00CF7E68">
        <w:rPr>
          <w:rFonts w:ascii="Times New Roman" w:hAnsi="Times New Roman"/>
          <w:sz w:val="24"/>
          <w:szCs w:val="24"/>
        </w:rPr>
        <w:t>о</w:t>
      </w:r>
      <w:r w:rsidRPr="00CF7E68">
        <w:rPr>
          <w:rFonts w:ascii="Times New Roman" w:hAnsi="Times New Roman"/>
          <w:sz w:val="24"/>
          <w:szCs w:val="24"/>
        </w:rPr>
        <w:t>вым?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b/>
          <w:sz w:val="24"/>
          <w:szCs w:val="24"/>
        </w:rPr>
        <w:t>Задание 3.</w:t>
      </w:r>
      <w:r w:rsidRPr="00CF7E68">
        <w:rPr>
          <w:rFonts w:ascii="Times New Roman" w:hAnsi="Times New Roman"/>
          <w:sz w:val="24"/>
          <w:szCs w:val="24"/>
        </w:rPr>
        <w:t xml:space="preserve"> Вы уже познакомились с вводным материалом по органической химии, а теперь возьмите интервью в парах по данным вопросам: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А) Почему любые точные данные по количеству органических соединений, приводимые в учебниках, являются ошибочными?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Б) Почему органических соединений такое большое количество по сравнению с неорганич</w:t>
      </w:r>
      <w:r w:rsidRPr="00CF7E68">
        <w:rPr>
          <w:rFonts w:ascii="Times New Roman" w:hAnsi="Times New Roman"/>
          <w:sz w:val="24"/>
          <w:szCs w:val="24"/>
        </w:rPr>
        <w:t>е</w:t>
      </w:r>
      <w:r w:rsidRPr="00CF7E68">
        <w:rPr>
          <w:rFonts w:ascii="Times New Roman" w:hAnsi="Times New Roman"/>
          <w:sz w:val="24"/>
          <w:szCs w:val="24"/>
        </w:rPr>
        <w:t>скими соединениями?</w:t>
      </w:r>
    </w:p>
    <w:p w:rsidR="00272432" w:rsidRPr="00CF7E68" w:rsidRDefault="00272432" w:rsidP="00272432">
      <w:pPr>
        <w:ind w:left="-567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>В) Что самое интересное для меня может быть в изучении органической химии, чего я оп</w:t>
      </w:r>
      <w:r w:rsidRPr="00CF7E68">
        <w:rPr>
          <w:rFonts w:ascii="Times New Roman" w:hAnsi="Times New Roman"/>
          <w:sz w:val="24"/>
          <w:szCs w:val="24"/>
        </w:rPr>
        <w:t>а</w:t>
      </w:r>
      <w:r w:rsidRPr="00CF7E68">
        <w:rPr>
          <w:rFonts w:ascii="Times New Roman" w:hAnsi="Times New Roman"/>
          <w:sz w:val="24"/>
          <w:szCs w:val="24"/>
        </w:rPr>
        <w:t>саюсь?</w:t>
      </w:r>
    </w:p>
    <w:p w:rsidR="00272432" w:rsidRPr="00CF7E68" w:rsidRDefault="00272432" w:rsidP="00272432">
      <w:pPr>
        <w:ind w:left="-567"/>
        <w:rPr>
          <w:rFonts w:ascii="Times New Roman" w:hAnsi="Times New Roman"/>
          <w:bCs/>
          <w:iCs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Г) Почему в </w:t>
      </w:r>
      <w:smartTag w:uri="urn:schemas-microsoft-com:office:smarttags" w:element="metricconverter">
        <w:smartTagPr>
          <w:attr w:name="ProductID" w:val="1829 г"/>
        </w:smartTagPr>
        <w:r w:rsidRPr="00CF7E68">
          <w:rPr>
            <w:rFonts w:ascii="Times New Roman" w:hAnsi="Times New Roman"/>
            <w:sz w:val="24"/>
            <w:szCs w:val="24"/>
          </w:rPr>
          <w:t>1829 г</w:t>
        </w:r>
      </w:smartTag>
      <w:r w:rsidRPr="00CF7E68">
        <w:rPr>
          <w:rFonts w:ascii="Times New Roman" w:hAnsi="Times New Roman"/>
          <w:sz w:val="24"/>
          <w:szCs w:val="24"/>
        </w:rPr>
        <w:t xml:space="preserve"> Ф. Вёлер написал: </w:t>
      </w:r>
      <w:r w:rsidRPr="00CF7E68">
        <w:rPr>
          <w:rFonts w:ascii="Times New Roman" w:hAnsi="Times New Roman"/>
          <w:b/>
          <w:bCs/>
          <w:i/>
          <w:iCs/>
          <w:sz w:val="24"/>
          <w:szCs w:val="24"/>
        </w:rPr>
        <w:t>«Органическая химия может в н</w:t>
      </w:r>
      <w:r w:rsidRPr="00CF7E68">
        <w:rPr>
          <w:rFonts w:ascii="Times New Roman" w:hAnsi="Times New Roman"/>
          <w:b/>
          <w:bCs/>
          <w:i/>
          <w:iCs/>
          <w:sz w:val="24"/>
          <w:szCs w:val="24"/>
        </w:rPr>
        <w:t>а</w:t>
      </w:r>
      <w:r w:rsidRPr="00CF7E68">
        <w:rPr>
          <w:rFonts w:ascii="Times New Roman" w:hAnsi="Times New Roman"/>
          <w:b/>
          <w:bCs/>
          <w:i/>
          <w:iCs/>
          <w:sz w:val="24"/>
          <w:szCs w:val="24"/>
        </w:rPr>
        <w:t xml:space="preserve">стоящее время кого угодно свести с ума... она представляется дремучим лесом…» </w:t>
      </w:r>
      <w:r w:rsidRPr="00CF7E68">
        <w:rPr>
          <w:rFonts w:ascii="Times New Roman" w:hAnsi="Times New Roman"/>
          <w:bCs/>
          <w:iCs/>
          <w:sz w:val="24"/>
          <w:szCs w:val="24"/>
        </w:rPr>
        <w:t>Можно ли сегодня органическую химию назвать дремучим лесом?</w:t>
      </w:r>
    </w:p>
    <w:p w:rsidR="00272432" w:rsidRPr="00CF7E68" w:rsidRDefault="00272432" w:rsidP="00272432">
      <w:pPr>
        <w:ind w:left="-567"/>
        <w:rPr>
          <w:rFonts w:ascii="Times New Roman" w:hAnsi="Times New Roman"/>
          <w:bCs/>
          <w:iCs/>
          <w:sz w:val="24"/>
          <w:szCs w:val="24"/>
        </w:rPr>
      </w:pPr>
      <w:r w:rsidRPr="00CF7E68">
        <w:rPr>
          <w:rFonts w:ascii="Times New Roman" w:hAnsi="Times New Roman"/>
          <w:bCs/>
          <w:iCs/>
          <w:sz w:val="24"/>
          <w:szCs w:val="24"/>
        </w:rPr>
        <w:t>Д) Придумайте свой вопрос (по теме занятия).</w:t>
      </w:r>
    </w:p>
    <w:p w:rsidR="00272432" w:rsidRPr="00CF7E68" w:rsidRDefault="00272432" w:rsidP="00272432">
      <w:pPr>
        <w:ind w:left="-567"/>
        <w:rPr>
          <w:rFonts w:ascii="Times New Roman" w:hAnsi="Times New Roman"/>
          <w:bCs/>
          <w:iCs/>
          <w:sz w:val="24"/>
          <w:szCs w:val="24"/>
        </w:rPr>
      </w:pPr>
    </w:p>
    <w:p w:rsidR="00272432" w:rsidRPr="00CF7E68" w:rsidRDefault="00272432" w:rsidP="00272432">
      <w:pPr>
        <w:ind w:left="-567"/>
        <w:rPr>
          <w:rFonts w:ascii="Times New Roman" w:hAnsi="Times New Roman"/>
          <w:bCs/>
          <w:iCs/>
          <w:sz w:val="24"/>
          <w:szCs w:val="24"/>
        </w:rPr>
      </w:pPr>
      <w:r w:rsidRPr="00CF7E68">
        <w:rPr>
          <w:rFonts w:ascii="Times New Roman" w:hAnsi="Times New Roman"/>
          <w:b/>
          <w:bCs/>
          <w:iCs/>
          <w:sz w:val="24"/>
          <w:szCs w:val="24"/>
        </w:rPr>
        <w:t>Задание 4.</w:t>
      </w:r>
      <w:r w:rsidRPr="00CF7E68">
        <w:rPr>
          <w:rFonts w:ascii="Times New Roman" w:hAnsi="Times New Roman"/>
          <w:bCs/>
          <w:iCs/>
          <w:sz w:val="24"/>
          <w:szCs w:val="24"/>
        </w:rPr>
        <w:t xml:space="preserve"> В органической химии существует много различных вариантов для выражения качественного и количественного состава веществ (различные форм</w:t>
      </w:r>
      <w:r w:rsidRPr="00CF7E68">
        <w:rPr>
          <w:rFonts w:ascii="Times New Roman" w:hAnsi="Times New Roman"/>
          <w:bCs/>
          <w:iCs/>
          <w:sz w:val="24"/>
          <w:szCs w:val="24"/>
        </w:rPr>
        <w:t>у</w:t>
      </w:r>
      <w:r w:rsidRPr="00CF7E68">
        <w:rPr>
          <w:rFonts w:ascii="Times New Roman" w:hAnsi="Times New Roman"/>
          <w:bCs/>
          <w:iCs/>
          <w:sz w:val="24"/>
          <w:szCs w:val="24"/>
        </w:rPr>
        <w:t>лы). Соотнесите левую и правую часть таблицы 1.</w:t>
      </w:r>
    </w:p>
    <w:p w:rsidR="00272432" w:rsidRPr="00CF7E68" w:rsidRDefault="00272432" w:rsidP="00272432">
      <w:pPr>
        <w:ind w:left="-567"/>
        <w:rPr>
          <w:rFonts w:ascii="Times New Roman" w:hAnsi="Times New Roman"/>
          <w:b/>
          <w:bCs/>
          <w:iCs/>
          <w:sz w:val="24"/>
          <w:szCs w:val="24"/>
        </w:rPr>
      </w:pPr>
      <w:r w:rsidRPr="00CF7E68">
        <w:rPr>
          <w:rFonts w:ascii="Times New Roman" w:hAnsi="Times New Roman"/>
          <w:b/>
          <w:bCs/>
          <w:iCs/>
          <w:sz w:val="24"/>
          <w:szCs w:val="24"/>
        </w:rPr>
        <w:t xml:space="preserve">Работайте в парах, придумайте по 3 «важных» вопроса.  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85"/>
        <w:gridCol w:w="5246"/>
      </w:tblGrid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Название формулы /или модели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Вид формулы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lastRenderedPageBreak/>
              <w:t>1. Простейшая формула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57250" cy="323850"/>
                  <wp:effectExtent l="19050" t="0" r="0" b="0"/>
                  <wp:docPr id="18" name="i-tmb-0x" descr="i?id=86494680-69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i?id=86494680-69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>А)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2. Эмпирическая, или брутто-формула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Б)    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СН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3. Рациональная формула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819150" cy="600075"/>
                  <wp:effectExtent l="19050" t="0" r="0" b="0"/>
                  <wp:docPr id="19" name="Рисунок 10" descr="Картинка 11 из 38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Картинка 11 из 380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В) 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4. Структурная развернутая фо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мула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Г)  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С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ОН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5. Структурная сокращенная фо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р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мула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Д)   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С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Н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 xml:space="preserve">6. Электронная формула 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Е)   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СН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3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- СН</w:t>
            </w:r>
            <w:r w:rsidRPr="00CF7E68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2 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- ОН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7. Проекция Ньюмана</w:t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2200275" cy="1409700"/>
                  <wp:effectExtent l="0" t="0" r="0" b="0"/>
                  <wp:docPr id="20" name="i-main-pic" descr="Картинка 12 из 1873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2 из 1873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З) 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8. Шаростержневые модели мол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е</w:t>
            </w:r>
            <w:r w:rsidRPr="00CF7E68">
              <w:rPr>
                <w:rFonts w:ascii="Times New Roman" w:hAnsi="Times New Roman"/>
                <w:sz w:val="24"/>
                <w:szCs w:val="24"/>
              </w:rPr>
              <w:t>кул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Ж) </w:t>
            </w:r>
            <w:r w:rsidRPr="00CF7E68">
              <w:rPr>
                <w:rFonts w:ascii="Times New Roman" w:hAnsi="Times New Roman"/>
                <w:b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933450" cy="876300"/>
                  <wp:effectExtent l="19050" t="0" r="0" b="0"/>
                  <wp:docPr id="21" name="Рисунок 12" descr="i?id=308154610-0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i?id=308154610-0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9. Стереохимическая формула</w:t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noProof/>
                <w:color w:val="110EA7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1162050" cy="752475"/>
                  <wp:effectExtent l="19050" t="0" r="0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И) 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10. Масштабные модели Стюарта-Бриглеба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bCs/>
                <w:color w:val="110EA7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971550" cy="866775"/>
                  <wp:effectExtent l="19050" t="0" r="0" b="0"/>
                  <wp:docPr id="23" name="Рисунок 14" descr="i?id=476061023-35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i?id=476061023-35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К) </w:t>
            </w:r>
          </w:p>
        </w:tc>
      </w:tr>
      <w:tr w:rsidR="00272432" w:rsidRPr="00CF7E68" w:rsidTr="00A66A77">
        <w:tc>
          <w:tcPr>
            <w:tcW w:w="4785" w:type="dxa"/>
          </w:tcPr>
          <w:p w:rsidR="00272432" w:rsidRPr="00CF7E68" w:rsidRDefault="00272432" w:rsidP="00A66A77">
            <w:pPr>
              <w:rPr>
                <w:rFonts w:ascii="Times New Roman" w:hAnsi="Times New Roman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sz w:val="24"/>
                <w:szCs w:val="24"/>
              </w:rPr>
              <w:t>11. Формула Фишера</w:t>
            </w:r>
          </w:p>
        </w:tc>
        <w:tc>
          <w:tcPr>
            <w:tcW w:w="5246" w:type="dxa"/>
          </w:tcPr>
          <w:p w:rsidR="00272432" w:rsidRPr="00CF7E68" w:rsidRDefault="00272432" w:rsidP="00A66A77">
            <w:pPr>
              <w:rPr>
                <w:rFonts w:ascii="Times New Roman" w:hAnsi="Times New Roman"/>
                <w:b/>
                <w:bCs/>
                <w:color w:val="110EA7"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noProof/>
                <w:color w:val="110EA7"/>
                <w:sz w:val="24"/>
                <w:szCs w:val="24"/>
              </w:rPr>
              <w:drawing>
                <wp:inline distT="0" distB="0" distL="0" distR="0">
                  <wp:extent cx="1057275" cy="609600"/>
                  <wp:effectExtent l="19050" t="0" r="9525" b="0"/>
                  <wp:docPr id="24" name="Рисунок 15" descr="i?id=308123539-38-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i?id=308123539-38-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432" w:rsidRPr="00CF7E68" w:rsidRDefault="00272432" w:rsidP="00A66A7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E68">
              <w:rPr>
                <w:rFonts w:ascii="Times New Roman" w:hAnsi="Times New Roman"/>
                <w:b/>
                <w:sz w:val="24"/>
                <w:szCs w:val="24"/>
              </w:rPr>
              <w:t xml:space="preserve">Л) </w:t>
            </w:r>
          </w:p>
        </w:tc>
      </w:tr>
    </w:tbl>
    <w:p w:rsidR="00272432" w:rsidRPr="00CF7E68" w:rsidRDefault="00272432" w:rsidP="00272432">
      <w:pPr>
        <w:ind w:right="-6" w:firstLine="567"/>
        <w:contextualSpacing/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</w:p>
    <w:p w:rsidR="00272432" w:rsidRPr="00CF7E68" w:rsidRDefault="00272432" w:rsidP="00272432">
      <w:pPr>
        <w:ind w:right="-6" w:firstLine="567"/>
        <w:contextualSpacing/>
        <w:jc w:val="right"/>
        <w:rPr>
          <w:rFonts w:ascii="Times New Roman" w:hAnsi="Times New Roman"/>
          <w:sz w:val="24"/>
          <w:szCs w:val="24"/>
        </w:rPr>
      </w:pPr>
      <w:r w:rsidRPr="00CF7E68">
        <w:rPr>
          <w:rFonts w:ascii="Times New Roman" w:hAnsi="Times New Roman"/>
          <w:sz w:val="24"/>
          <w:szCs w:val="24"/>
        </w:rPr>
        <w:t xml:space="preserve"> </w:t>
      </w:r>
    </w:p>
    <w:p w:rsidR="00272432" w:rsidRPr="00CF7E68" w:rsidRDefault="00272432" w:rsidP="00272432">
      <w:pPr>
        <w:rPr>
          <w:rFonts w:ascii="Times New Roman" w:hAnsi="Times New Roman"/>
          <w:sz w:val="24"/>
          <w:szCs w:val="24"/>
        </w:rPr>
      </w:pPr>
    </w:p>
    <w:p w:rsidR="008B1448" w:rsidRPr="00CF7E68" w:rsidRDefault="009124A1" w:rsidP="009124A1">
      <w:pPr>
        <w:widowControl/>
        <w:spacing w:after="200" w:line="240" w:lineRule="auto"/>
        <w:ind w:left="765" w:right="-6" w:firstLine="0"/>
        <w:contextualSpacing/>
        <w:jc w:val="right"/>
        <w:rPr>
          <w:rFonts w:ascii="Times New Roman" w:hAnsi="Times New Roman"/>
          <w:sz w:val="24"/>
          <w:szCs w:val="24"/>
          <w:lang w:eastAsia="ja-JP"/>
        </w:rPr>
      </w:pPr>
      <w:r w:rsidRPr="00CF7E68">
        <w:rPr>
          <w:rFonts w:ascii="Times New Roman" w:hAnsi="Times New Roman"/>
          <w:sz w:val="24"/>
          <w:szCs w:val="24"/>
          <w:lang w:eastAsia="ja-JP"/>
        </w:rPr>
        <w:t xml:space="preserve"> </w:t>
      </w:r>
    </w:p>
    <w:sectPr w:rsidR="008B1448" w:rsidRPr="00CF7E68" w:rsidSect="009124A1">
      <w:headerReference w:type="default" r:id="rId44"/>
      <w:footerReference w:type="even" r:id="rId45"/>
      <w:footerReference w:type="default" r:id="rId4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1847" w:rsidRDefault="00CE1847" w:rsidP="008271D3">
      <w:pPr>
        <w:pStyle w:val="Default"/>
      </w:pPr>
      <w:r>
        <w:separator/>
      </w:r>
    </w:p>
  </w:endnote>
  <w:endnote w:type="continuationSeparator" w:id="1">
    <w:p w:rsidR="00CE1847" w:rsidRDefault="00CE1847" w:rsidP="008271D3">
      <w:pPr>
        <w:pStyle w:val="Default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95" w:rsidRDefault="000127C9" w:rsidP="00EF70F4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070195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070195" w:rsidRDefault="00070195" w:rsidP="004518C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95" w:rsidRPr="003E7EAE" w:rsidRDefault="000127C9" w:rsidP="00EF70F4">
    <w:pPr>
      <w:pStyle w:val="a9"/>
      <w:framePr w:wrap="around" w:vAnchor="text" w:hAnchor="margin" w:xAlign="right" w:y="1"/>
      <w:rPr>
        <w:rStyle w:val="ab"/>
        <w:sz w:val="20"/>
        <w:szCs w:val="20"/>
      </w:rPr>
    </w:pPr>
    <w:r w:rsidRPr="003E7EAE">
      <w:rPr>
        <w:rStyle w:val="ab"/>
        <w:sz w:val="20"/>
        <w:szCs w:val="20"/>
      </w:rPr>
      <w:fldChar w:fldCharType="begin"/>
    </w:r>
    <w:r w:rsidR="00070195" w:rsidRPr="003E7EAE">
      <w:rPr>
        <w:rStyle w:val="ab"/>
        <w:sz w:val="20"/>
        <w:szCs w:val="20"/>
      </w:rPr>
      <w:instrText xml:space="preserve">PAGE  </w:instrText>
    </w:r>
    <w:r w:rsidRPr="003E7EAE">
      <w:rPr>
        <w:rStyle w:val="ab"/>
        <w:sz w:val="20"/>
        <w:szCs w:val="20"/>
      </w:rPr>
      <w:fldChar w:fldCharType="separate"/>
    </w:r>
    <w:r w:rsidR="00CF7E68">
      <w:rPr>
        <w:rStyle w:val="ab"/>
        <w:noProof/>
        <w:sz w:val="20"/>
        <w:szCs w:val="20"/>
      </w:rPr>
      <w:t>2</w:t>
    </w:r>
    <w:r w:rsidRPr="003E7EAE">
      <w:rPr>
        <w:rStyle w:val="ab"/>
        <w:sz w:val="20"/>
        <w:szCs w:val="20"/>
      </w:rPr>
      <w:fldChar w:fldCharType="end"/>
    </w:r>
  </w:p>
  <w:p w:rsidR="00070195" w:rsidRDefault="00070195" w:rsidP="004518C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1847" w:rsidRDefault="00CE1847" w:rsidP="008271D3">
      <w:pPr>
        <w:pStyle w:val="Default"/>
      </w:pPr>
      <w:r>
        <w:separator/>
      </w:r>
    </w:p>
  </w:footnote>
  <w:footnote w:type="continuationSeparator" w:id="1">
    <w:p w:rsidR="00CE1847" w:rsidRDefault="00CE1847" w:rsidP="008271D3">
      <w:pPr>
        <w:pStyle w:val="Default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195" w:rsidRPr="003E7EAE" w:rsidRDefault="00070195" w:rsidP="00EC10C0">
    <w:pPr>
      <w:pStyle w:val="ac"/>
      <w:jc w:val="center"/>
      <w:rPr>
        <w:sz w:val="22"/>
        <w:szCs w:val="22"/>
      </w:rPr>
    </w:pPr>
    <w:r>
      <w:rPr>
        <w:sz w:val="22"/>
        <w:szCs w:val="22"/>
      </w:rPr>
      <w:t>Батаева Татьяна Петровна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pt;height:9pt" o:bullet="t">
        <v:imagedata r:id="rId1" o:title=""/>
      </v:shape>
    </w:pict>
  </w:numPicBullet>
  <w:abstractNum w:abstractNumId="0">
    <w:nsid w:val="00CA7084"/>
    <w:multiLevelType w:val="multilevel"/>
    <w:tmpl w:val="AD1A434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">
    <w:nsid w:val="025C40D6"/>
    <w:multiLevelType w:val="multilevel"/>
    <w:tmpl w:val="08421D7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">
    <w:nsid w:val="02CB5C0C"/>
    <w:multiLevelType w:val="multilevel"/>
    <w:tmpl w:val="2982BD0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">
    <w:nsid w:val="09A66738"/>
    <w:multiLevelType w:val="hybridMultilevel"/>
    <w:tmpl w:val="494EB4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49258C"/>
    <w:multiLevelType w:val="hybridMultilevel"/>
    <w:tmpl w:val="5F584D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827519"/>
    <w:multiLevelType w:val="hybridMultilevel"/>
    <w:tmpl w:val="B3762EC8"/>
    <w:lvl w:ilvl="0" w:tplc="52482D92">
      <w:start w:val="1"/>
      <w:numFmt w:val="decimal"/>
      <w:lvlText w:val="%1."/>
      <w:lvlJc w:val="left"/>
      <w:pPr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DFF34C3"/>
    <w:multiLevelType w:val="hybridMultilevel"/>
    <w:tmpl w:val="95F45F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9D1F3A"/>
    <w:multiLevelType w:val="multilevel"/>
    <w:tmpl w:val="6CBA8E2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8">
    <w:nsid w:val="107512DE"/>
    <w:multiLevelType w:val="multilevel"/>
    <w:tmpl w:val="1020F1D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9">
    <w:nsid w:val="168518AB"/>
    <w:multiLevelType w:val="multilevel"/>
    <w:tmpl w:val="0FEC3FE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0">
    <w:nsid w:val="19F16CD0"/>
    <w:multiLevelType w:val="multilevel"/>
    <w:tmpl w:val="6EA678D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1">
    <w:nsid w:val="1A68390C"/>
    <w:multiLevelType w:val="multilevel"/>
    <w:tmpl w:val="878EF0B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2">
    <w:nsid w:val="1BC0520E"/>
    <w:multiLevelType w:val="multilevel"/>
    <w:tmpl w:val="3B26B29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3">
    <w:nsid w:val="1D2716D5"/>
    <w:multiLevelType w:val="hybridMultilevel"/>
    <w:tmpl w:val="7B1695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ED0440C"/>
    <w:multiLevelType w:val="hybridMultilevel"/>
    <w:tmpl w:val="60F88D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0244AEB"/>
    <w:multiLevelType w:val="multilevel"/>
    <w:tmpl w:val="9BEADC0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6">
    <w:nsid w:val="21B25995"/>
    <w:multiLevelType w:val="multilevel"/>
    <w:tmpl w:val="F240014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7">
    <w:nsid w:val="24365192"/>
    <w:multiLevelType w:val="hybridMultilevel"/>
    <w:tmpl w:val="0BD4F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4356DB"/>
    <w:multiLevelType w:val="multilevel"/>
    <w:tmpl w:val="CA800F1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19">
    <w:nsid w:val="2CC65E99"/>
    <w:multiLevelType w:val="multilevel"/>
    <w:tmpl w:val="C20CE0D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0">
    <w:nsid w:val="343A3FC5"/>
    <w:multiLevelType w:val="multilevel"/>
    <w:tmpl w:val="6184A42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1">
    <w:nsid w:val="3CBA623D"/>
    <w:multiLevelType w:val="hybridMultilevel"/>
    <w:tmpl w:val="E90066D6"/>
    <w:lvl w:ilvl="0" w:tplc="55B2122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356D91"/>
    <w:multiLevelType w:val="multilevel"/>
    <w:tmpl w:val="27EE4BC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3">
    <w:nsid w:val="4063590F"/>
    <w:multiLevelType w:val="hybridMultilevel"/>
    <w:tmpl w:val="C6CC1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1C6ED6"/>
    <w:multiLevelType w:val="hybridMultilevel"/>
    <w:tmpl w:val="8A706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477F1A"/>
    <w:multiLevelType w:val="multilevel"/>
    <w:tmpl w:val="97980E1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6">
    <w:nsid w:val="4A1A031B"/>
    <w:multiLevelType w:val="hybridMultilevel"/>
    <w:tmpl w:val="C4962AD0"/>
    <w:lvl w:ilvl="0" w:tplc="5FCA3F3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7">
    <w:nsid w:val="4ACF1B8D"/>
    <w:multiLevelType w:val="multilevel"/>
    <w:tmpl w:val="4E38140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8">
    <w:nsid w:val="4C1E535E"/>
    <w:multiLevelType w:val="multilevel"/>
    <w:tmpl w:val="0E2AAD0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29">
    <w:nsid w:val="4C2020D4"/>
    <w:multiLevelType w:val="multilevel"/>
    <w:tmpl w:val="49603B5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0">
    <w:nsid w:val="4C325ABC"/>
    <w:multiLevelType w:val="multilevel"/>
    <w:tmpl w:val="551469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1">
    <w:nsid w:val="50A21473"/>
    <w:multiLevelType w:val="hybridMultilevel"/>
    <w:tmpl w:val="438E15B6"/>
    <w:lvl w:ilvl="0" w:tplc="5FCA3F38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2">
    <w:nsid w:val="51340DC5"/>
    <w:multiLevelType w:val="multilevel"/>
    <w:tmpl w:val="EE468CE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3">
    <w:nsid w:val="51810559"/>
    <w:multiLevelType w:val="multilevel"/>
    <w:tmpl w:val="9D22B09A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4">
    <w:nsid w:val="51C36D05"/>
    <w:multiLevelType w:val="hybridMultilevel"/>
    <w:tmpl w:val="40B485DE"/>
    <w:lvl w:ilvl="0" w:tplc="A970B5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5">
    <w:nsid w:val="52A25A3D"/>
    <w:multiLevelType w:val="multilevel"/>
    <w:tmpl w:val="40E05C5E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6">
    <w:nsid w:val="53163173"/>
    <w:multiLevelType w:val="hybridMultilevel"/>
    <w:tmpl w:val="903CB85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5A8C75EB"/>
    <w:multiLevelType w:val="multilevel"/>
    <w:tmpl w:val="29BC828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8">
    <w:nsid w:val="5C8225C8"/>
    <w:multiLevelType w:val="multilevel"/>
    <w:tmpl w:val="62E0C39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39">
    <w:nsid w:val="5E510E6C"/>
    <w:multiLevelType w:val="multilevel"/>
    <w:tmpl w:val="E0DCD2F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0">
    <w:nsid w:val="5EED64F9"/>
    <w:multiLevelType w:val="multilevel"/>
    <w:tmpl w:val="BDF856E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1">
    <w:nsid w:val="6008611F"/>
    <w:multiLevelType w:val="multilevel"/>
    <w:tmpl w:val="3EA0F91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2">
    <w:nsid w:val="642C2FFE"/>
    <w:multiLevelType w:val="multilevel"/>
    <w:tmpl w:val="9968C31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3">
    <w:nsid w:val="65A47E19"/>
    <w:multiLevelType w:val="multilevel"/>
    <w:tmpl w:val="A3FCA5B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4">
    <w:nsid w:val="66A462D4"/>
    <w:multiLevelType w:val="multilevel"/>
    <w:tmpl w:val="7204880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5">
    <w:nsid w:val="66AE5BF1"/>
    <w:multiLevelType w:val="hybridMultilevel"/>
    <w:tmpl w:val="C6CC1D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4825A6"/>
    <w:multiLevelType w:val="multilevel"/>
    <w:tmpl w:val="2C9A90F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7">
    <w:nsid w:val="712C7632"/>
    <w:multiLevelType w:val="multilevel"/>
    <w:tmpl w:val="4098576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48">
    <w:nsid w:val="71B74515"/>
    <w:multiLevelType w:val="hybridMultilevel"/>
    <w:tmpl w:val="EB6AC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2BE2E1B"/>
    <w:multiLevelType w:val="multilevel"/>
    <w:tmpl w:val="FBEE722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0">
    <w:nsid w:val="778C1060"/>
    <w:multiLevelType w:val="multilevel"/>
    <w:tmpl w:val="AB8E1A7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1">
    <w:nsid w:val="78EA0955"/>
    <w:multiLevelType w:val="multilevel"/>
    <w:tmpl w:val="5666FA2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2">
    <w:nsid w:val="79BD28A6"/>
    <w:multiLevelType w:val="multilevel"/>
    <w:tmpl w:val="404AA7A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3">
    <w:nsid w:val="7C506EDE"/>
    <w:multiLevelType w:val="multilevel"/>
    <w:tmpl w:val="051664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4">
    <w:nsid w:val="7CE06178"/>
    <w:multiLevelType w:val="multilevel"/>
    <w:tmpl w:val="FE908C7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5">
    <w:nsid w:val="7CF4627C"/>
    <w:multiLevelType w:val="hybridMultilevel"/>
    <w:tmpl w:val="1BBC8452"/>
    <w:lvl w:ilvl="0" w:tplc="5FCA3F3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6">
    <w:nsid w:val="7D4B6B28"/>
    <w:multiLevelType w:val="multilevel"/>
    <w:tmpl w:val="3ACE48C0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7">
    <w:nsid w:val="7DC2586B"/>
    <w:multiLevelType w:val="multilevel"/>
    <w:tmpl w:val="9B8CBBE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8">
    <w:nsid w:val="7E5F4BC6"/>
    <w:multiLevelType w:val="multilevel"/>
    <w:tmpl w:val="7F04228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abstractNum w:abstractNumId="59">
    <w:nsid w:val="7E9E35D2"/>
    <w:multiLevelType w:val="hybridMultilevel"/>
    <w:tmpl w:val="0D6AE7DE"/>
    <w:lvl w:ilvl="0" w:tplc="5FCA3F3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F676673"/>
    <w:multiLevelType w:val="multilevel"/>
    <w:tmpl w:val="09C089E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rPr>
        <w:rFonts w:cs="Times New Roman"/>
      </w:rPr>
    </w:lvl>
    <w:lvl w:ilvl="2">
      <w:start w:val="1"/>
      <w:numFmt w:val="none"/>
      <w:lvlText w:val=""/>
      <w:lvlJc w:val="left"/>
      <w:rPr>
        <w:rFonts w:cs="Times New Roman"/>
      </w:rPr>
    </w:lvl>
    <w:lvl w:ilvl="3">
      <w:start w:val="1"/>
      <w:numFmt w:val="none"/>
      <w:lvlText w:val=""/>
      <w:lvlJc w:val="left"/>
      <w:rPr>
        <w:rFonts w:cs="Times New Roman"/>
      </w:rPr>
    </w:lvl>
    <w:lvl w:ilvl="4">
      <w:start w:val="1"/>
      <w:numFmt w:val="none"/>
      <w:lvlText w:val=""/>
      <w:lvlJc w:val="left"/>
      <w:rPr>
        <w:rFonts w:cs="Times New Roman"/>
      </w:rPr>
    </w:lvl>
    <w:lvl w:ilvl="5">
      <w:start w:val="1"/>
      <w:numFmt w:val="none"/>
      <w:lvlText w:val=""/>
      <w:lvlJc w:val="left"/>
      <w:rPr>
        <w:rFonts w:cs="Times New Roman"/>
      </w:rPr>
    </w:lvl>
    <w:lvl w:ilvl="6">
      <w:start w:val="1"/>
      <w:numFmt w:val="none"/>
      <w:lvlText w:val=""/>
      <w:lvlJc w:val="left"/>
      <w:rPr>
        <w:rFonts w:cs="Times New Roman"/>
      </w:rPr>
    </w:lvl>
    <w:lvl w:ilvl="7">
      <w:start w:val="1"/>
      <w:numFmt w:val="none"/>
      <w:lvlText w:val=""/>
      <w:lvlJc w:val="left"/>
      <w:rPr>
        <w:rFonts w:cs="Times New Roman"/>
      </w:rPr>
    </w:lvl>
    <w:lvl w:ilvl="8">
      <w:start w:val="1"/>
      <w:numFmt w:val="none"/>
      <w:lvlText w:val=""/>
      <w:lvlJc w:val="left"/>
      <w:rPr>
        <w:rFonts w:cs="Times New Roman"/>
      </w:rPr>
    </w:lvl>
  </w:abstractNum>
  <w:num w:numId="1">
    <w:abstractNumId w:val="21"/>
  </w:num>
  <w:num w:numId="2">
    <w:abstractNumId w:val="5"/>
  </w:num>
  <w:num w:numId="3">
    <w:abstractNumId w:val="36"/>
  </w:num>
  <w:num w:numId="4">
    <w:abstractNumId w:val="4"/>
  </w:num>
  <w:num w:numId="5">
    <w:abstractNumId w:val="26"/>
  </w:num>
  <w:num w:numId="6">
    <w:abstractNumId w:val="55"/>
  </w:num>
  <w:num w:numId="7">
    <w:abstractNumId w:val="31"/>
  </w:num>
  <w:num w:numId="8">
    <w:abstractNumId w:val="59"/>
  </w:num>
  <w:num w:numId="9">
    <w:abstractNumId w:val="0"/>
  </w:num>
  <w:num w:numId="10">
    <w:abstractNumId w:val="47"/>
  </w:num>
  <w:num w:numId="11">
    <w:abstractNumId w:val="38"/>
  </w:num>
  <w:num w:numId="12">
    <w:abstractNumId w:val="44"/>
  </w:num>
  <w:num w:numId="13">
    <w:abstractNumId w:val="28"/>
  </w:num>
  <w:num w:numId="14">
    <w:abstractNumId w:val="18"/>
  </w:num>
  <w:num w:numId="15">
    <w:abstractNumId w:val="25"/>
  </w:num>
  <w:num w:numId="16">
    <w:abstractNumId w:val="19"/>
  </w:num>
  <w:num w:numId="17">
    <w:abstractNumId w:val="53"/>
  </w:num>
  <w:num w:numId="18">
    <w:abstractNumId w:val="2"/>
  </w:num>
  <w:num w:numId="19">
    <w:abstractNumId w:val="32"/>
  </w:num>
  <w:num w:numId="20">
    <w:abstractNumId w:val="27"/>
  </w:num>
  <w:num w:numId="21">
    <w:abstractNumId w:val="33"/>
  </w:num>
  <w:num w:numId="22">
    <w:abstractNumId w:val="29"/>
  </w:num>
  <w:num w:numId="23">
    <w:abstractNumId w:val="37"/>
  </w:num>
  <w:num w:numId="24">
    <w:abstractNumId w:val="11"/>
  </w:num>
  <w:num w:numId="25">
    <w:abstractNumId w:val="40"/>
  </w:num>
  <w:num w:numId="26">
    <w:abstractNumId w:val="49"/>
  </w:num>
  <w:num w:numId="27">
    <w:abstractNumId w:val="51"/>
  </w:num>
  <w:num w:numId="28">
    <w:abstractNumId w:val="8"/>
  </w:num>
  <w:num w:numId="29">
    <w:abstractNumId w:val="16"/>
  </w:num>
  <w:num w:numId="30">
    <w:abstractNumId w:val="43"/>
  </w:num>
  <w:num w:numId="31">
    <w:abstractNumId w:val="22"/>
  </w:num>
  <w:num w:numId="32">
    <w:abstractNumId w:val="12"/>
  </w:num>
  <w:num w:numId="33">
    <w:abstractNumId w:val="39"/>
  </w:num>
  <w:num w:numId="34">
    <w:abstractNumId w:val="50"/>
  </w:num>
  <w:num w:numId="35">
    <w:abstractNumId w:val="41"/>
  </w:num>
  <w:num w:numId="36">
    <w:abstractNumId w:val="56"/>
  </w:num>
  <w:num w:numId="37">
    <w:abstractNumId w:val="15"/>
  </w:num>
  <w:num w:numId="38">
    <w:abstractNumId w:val="57"/>
  </w:num>
  <w:num w:numId="39">
    <w:abstractNumId w:val="35"/>
  </w:num>
  <w:num w:numId="40">
    <w:abstractNumId w:val="60"/>
  </w:num>
  <w:num w:numId="41">
    <w:abstractNumId w:val="1"/>
  </w:num>
  <w:num w:numId="42">
    <w:abstractNumId w:val="9"/>
  </w:num>
  <w:num w:numId="43">
    <w:abstractNumId w:val="54"/>
  </w:num>
  <w:num w:numId="44">
    <w:abstractNumId w:val="7"/>
  </w:num>
  <w:num w:numId="45">
    <w:abstractNumId w:val="58"/>
  </w:num>
  <w:num w:numId="46">
    <w:abstractNumId w:val="42"/>
  </w:num>
  <w:num w:numId="47">
    <w:abstractNumId w:val="10"/>
  </w:num>
  <w:num w:numId="48">
    <w:abstractNumId w:val="52"/>
  </w:num>
  <w:num w:numId="49">
    <w:abstractNumId w:val="20"/>
  </w:num>
  <w:num w:numId="50">
    <w:abstractNumId w:val="46"/>
  </w:num>
  <w:num w:numId="51">
    <w:abstractNumId w:val="30"/>
  </w:num>
  <w:num w:numId="52">
    <w:abstractNumId w:val="24"/>
  </w:num>
  <w:num w:numId="53">
    <w:abstractNumId w:val="48"/>
  </w:num>
  <w:num w:numId="54">
    <w:abstractNumId w:val="3"/>
  </w:num>
  <w:num w:numId="55">
    <w:abstractNumId w:val="13"/>
  </w:num>
  <w:num w:numId="56">
    <w:abstractNumId w:val="23"/>
  </w:num>
  <w:num w:numId="57">
    <w:abstractNumId w:val="45"/>
  </w:num>
  <w:num w:numId="58">
    <w:abstractNumId w:val="34"/>
  </w:num>
  <w:num w:numId="59">
    <w:abstractNumId w:val="14"/>
  </w:num>
  <w:num w:numId="60">
    <w:abstractNumId w:val="17"/>
  </w:num>
  <w:num w:numId="61">
    <w:abstractNumId w:val="6"/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7BAD"/>
    <w:rsid w:val="0000321D"/>
    <w:rsid w:val="00011FF7"/>
    <w:rsid w:val="000127C9"/>
    <w:rsid w:val="000128DE"/>
    <w:rsid w:val="00013F33"/>
    <w:rsid w:val="00015A64"/>
    <w:rsid w:val="00020DC1"/>
    <w:rsid w:val="000263DB"/>
    <w:rsid w:val="00026C00"/>
    <w:rsid w:val="00032773"/>
    <w:rsid w:val="00043622"/>
    <w:rsid w:val="000444EA"/>
    <w:rsid w:val="00051772"/>
    <w:rsid w:val="00056FBB"/>
    <w:rsid w:val="00062275"/>
    <w:rsid w:val="000668D5"/>
    <w:rsid w:val="00067930"/>
    <w:rsid w:val="0007001E"/>
    <w:rsid w:val="00070195"/>
    <w:rsid w:val="000729A1"/>
    <w:rsid w:val="00073BFF"/>
    <w:rsid w:val="000759C3"/>
    <w:rsid w:val="00077567"/>
    <w:rsid w:val="00080C60"/>
    <w:rsid w:val="00083BC1"/>
    <w:rsid w:val="0008677B"/>
    <w:rsid w:val="00087280"/>
    <w:rsid w:val="000918D3"/>
    <w:rsid w:val="00093E37"/>
    <w:rsid w:val="000971DF"/>
    <w:rsid w:val="000A1575"/>
    <w:rsid w:val="000A64FF"/>
    <w:rsid w:val="000B0832"/>
    <w:rsid w:val="000B3EF1"/>
    <w:rsid w:val="000B4A51"/>
    <w:rsid w:val="000C5060"/>
    <w:rsid w:val="000D7846"/>
    <w:rsid w:val="000F2260"/>
    <w:rsid w:val="000F2AEC"/>
    <w:rsid w:val="000F4C06"/>
    <w:rsid w:val="000F61F8"/>
    <w:rsid w:val="001036C3"/>
    <w:rsid w:val="00106347"/>
    <w:rsid w:val="00106AA9"/>
    <w:rsid w:val="00106BDD"/>
    <w:rsid w:val="00107681"/>
    <w:rsid w:val="00112EA1"/>
    <w:rsid w:val="001167D6"/>
    <w:rsid w:val="001170AC"/>
    <w:rsid w:val="00117C67"/>
    <w:rsid w:val="00121A9B"/>
    <w:rsid w:val="00123158"/>
    <w:rsid w:val="00127AE0"/>
    <w:rsid w:val="001302B0"/>
    <w:rsid w:val="001312A0"/>
    <w:rsid w:val="00133459"/>
    <w:rsid w:val="00135978"/>
    <w:rsid w:val="0013783F"/>
    <w:rsid w:val="00142CDA"/>
    <w:rsid w:val="00147B77"/>
    <w:rsid w:val="00150CBD"/>
    <w:rsid w:val="00151EC6"/>
    <w:rsid w:val="00161C01"/>
    <w:rsid w:val="001638BE"/>
    <w:rsid w:val="00165CDA"/>
    <w:rsid w:val="00166A71"/>
    <w:rsid w:val="001803FA"/>
    <w:rsid w:val="0018269E"/>
    <w:rsid w:val="001830C6"/>
    <w:rsid w:val="00186874"/>
    <w:rsid w:val="00187908"/>
    <w:rsid w:val="00191555"/>
    <w:rsid w:val="00193458"/>
    <w:rsid w:val="001A0F81"/>
    <w:rsid w:val="001A5C72"/>
    <w:rsid w:val="001B0D29"/>
    <w:rsid w:val="001C01BA"/>
    <w:rsid w:val="001C28F5"/>
    <w:rsid w:val="001D1486"/>
    <w:rsid w:val="001D3059"/>
    <w:rsid w:val="001E03F4"/>
    <w:rsid w:val="001E169F"/>
    <w:rsid w:val="001E16DC"/>
    <w:rsid w:val="001E574B"/>
    <w:rsid w:val="001E615E"/>
    <w:rsid w:val="001E7AAD"/>
    <w:rsid w:val="001E7AD4"/>
    <w:rsid w:val="001E7B8E"/>
    <w:rsid w:val="001F1FDE"/>
    <w:rsid w:val="001F2961"/>
    <w:rsid w:val="001F5220"/>
    <w:rsid w:val="001F539B"/>
    <w:rsid w:val="001F6540"/>
    <w:rsid w:val="001F6D18"/>
    <w:rsid w:val="00214609"/>
    <w:rsid w:val="00215B9E"/>
    <w:rsid w:val="0022614A"/>
    <w:rsid w:val="00226871"/>
    <w:rsid w:val="00227D60"/>
    <w:rsid w:val="00234C3F"/>
    <w:rsid w:val="00242E6D"/>
    <w:rsid w:val="0024336C"/>
    <w:rsid w:val="00244249"/>
    <w:rsid w:val="002522B2"/>
    <w:rsid w:val="00272432"/>
    <w:rsid w:val="00272DBE"/>
    <w:rsid w:val="002741AC"/>
    <w:rsid w:val="00274CEF"/>
    <w:rsid w:val="00277742"/>
    <w:rsid w:val="0028077B"/>
    <w:rsid w:val="00291A60"/>
    <w:rsid w:val="00291C22"/>
    <w:rsid w:val="00293A8E"/>
    <w:rsid w:val="002971D6"/>
    <w:rsid w:val="002B5612"/>
    <w:rsid w:val="002B59EA"/>
    <w:rsid w:val="002B5A5B"/>
    <w:rsid w:val="002B7580"/>
    <w:rsid w:val="002C0497"/>
    <w:rsid w:val="002C4F0F"/>
    <w:rsid w:val="002C529B"/>
    <w:rsid w:val="002C76A9"/>
    <w:rsid w:val="002C7B46"/>
    <w:rsid w:val="002D3E9F"/>
    <w:rsid w:val="002D4AD3"/>
    <w:rsid w:val="002E2EC7"/>
    <w:rsid w:val="002E718E"/>
    <w:rsid w:val="002E783C"/>
    <w:rsid w:val="002F031B"/>
    <w:rsid w:val="002F0FBD"/>
    <w:rsid w:val="002F3800"/>
    <w:rsid w:val="00302243"/>
    <w:rsid w:val="003027CB"/>
    <w:rsid w:val="003315A1"/>
    <w:rsid w:val="00341060"/>
    <w:rsid w:val="00351F5C"/>
    <w:rsid w:val="003570B9"/>
    <w:rsid w:val="00360242"/>
    <w:rsid w:val="00361489"/>
    <w:rsid w:val="003657EC"/>
    <w:rsid w:val="003672BD"/>
    <w:rsid w:val="00371DC9"/>
    <w:rsid w:val="00374506"/>
    <w:rsid w:val="00377C14"/>
    <w:rsid w:val="00390280"/>
    <w:rsid w:val="003966DC"/>
    <w:rsid w:val="003A1B8B"/>
    <w:rsid w:val="003A2753"/>
    <w:rsid w:val="003A51DD"/>
    <w:rsid w:val="003A569A"/>
    <w:rsid w:val="003A7FD6"/>
    <w:rsid w:val="003B03A0"/>
    <w:rsid w:val="003B4504"/>
    <w:rsid w:val="003C01EC"/>
    <w:rsid w:val="003C1B57"/>
    <w:rsid w:val="003D375E"/>
    <w:rsid w:val="003D7EC2"/>
    <w:rsid w:val="003E40C5"/>
    <w:rsid w:val="003E4395"/>
    <w:rsid w:val="003E58C7"/>
    <w:rsid w:val="003E5CD8"/>
    <w:rsid w:val="003E7EAE"/>
    <w:rsid w:val="003F29A9"/>
    <w:rsid w:val="003F582A"/>
    <w:rsid w:val="003F7587"/>
    <w:rsid w:val="00405AA4"/>
    <w:rsid w:val="00410DB9"/>
    <w:rsid w:val="00415645"/>
    <w:rsid w:val="00415A3A"/>
    <w:rsid w:val="00415E62"/>
    <w:rsid w:val="0042142A"/>
    <w:rsid w:val="004271AA"/>
    <w:rsid w:val="00430226"/>
    <w:rsid w:val="004341CB"/>
    <w:rsid w:val="0043710C"/>
    <w:rsid w:val="0044496C"/>
    <w:rsid w:val="00445933"/>
    <w:rsid w:val="00447E6A"/>
    <w:rsid w:val="004518C0"/>
    <w:rsid w:val="004554C2"/>
    <w:rsid w:val="004616F9"/>
    <w:rsid w:val="00467B75"/>
    <w:rsid w:val="0047160F"/>
    <w:rsid w:val="00485B53"/>
    <w:rsid w:val="00490EC4"/>
    <w:rsid w:val="00491201"/>
    <w:rsid w:val="004914C6"/>
    <w:rsid w:val="00491EEF"/>
    <w:rsid w:val="00492909"/>
    <w:rsid w:val="00495B10"/>
    <w:rsid w:val="00495ECF"/>
    <w:rsid w:val="00496897"/>
    <w:rsid w:val="004A1FD9"/>
    <w:rsid w:val="004B1AFF"/>
    <w:rsid w:val="004B336E"/>
    <w:rsid w:val="004B416C"/>
    <w:rsid w:val="004B74D9"/>
    <w:rsid w:val="004B79DB"/>
    <w:rsid w:val="004C33BF"/>
    <w:rsid w:val="004C76FC"/>
    <w:rsid w:val="004D2791"/>
    <w:rsid w:val="004D3D48"/>
    <w:rsid w:val="004D5380"/>
    <w:rsid w:val="004D6764"/>
    <w:rsid w:val="004F21A7"/>
    <w:rsid w:val="004F6DA0"/>
    <w:rsid w:val="004F71C8"/>
    <w:rsid w:val="004F7813"/>
    <w:rsid w:val="0050634F"/>
    <w:rsid w:val="005116E2"/>
    <w:rsid w:val="00513664"/>
    <w:rsid w:val="0051366E"/>
    <w:rsid w:val="0051757E"/>
    <w:rsid w:val="00520D32"/>
    <w:rsid w:val="005219D1"/>
    <w:rsid w:val="00523414"/>
    <w:rsid w:val="005357D7"/>
    <w:rsid w:val="00541F28"/>
    <w:rsid w:val="00542027"/>
    <w:rsid w:val="005436AF"/>
    <w:rsid w:val="005451AC"/>
    <w:rsid w:val="005454B5"/>
    <w:rsid w:val="0055066E"/>
    <w:rsid w:val="00551BE7"/>
    <w:rsid w:val="00551EEC"/>
    <w:rsid w:val="00555172"/>
    <w:rsid w:val="00560EFB"/>
    <w:rsid w:val="00564502"/>
    <w:rsid w:val="0056744B"/>
    <w:rsid w:val="00571A0C"/>
    <w:rsid w:val="00573017"/>
    <w:rsid w:val="00573B4F"/>
    <w:rsid w:val="00580CEC"/>
    <w:rsid w:val="0058678D"/>
    <w:rsid w:val="005925F2"/>
    <w:rsid w:val="005937B1"/>
    <w:rsid w:val="005A25A5"/>
    <w:rsid w:val="005A33BE"/>
    <w:rsid w:val="005A38F9"/>
    <w:rsid w:val="005A3B72"/>
    <w:rsid w:val="005A551A"/>
    <w:rsid w:val="005C0084"/>
    <w:rsid w:val="005D0C29"/>
    <w:rsid w:val="005D373D"/>
    <w:rsid w:val="005E3208"/>
    <w:rsid w:val="005E50D1"/>
    <w:rsid w:val="005E6C04"/>
    <w:rsid w:val="005E7260"/>
    <w:rsid w:val="0060479F"/>
    <w:rsid w:val="006062B7"/>
    <w:rsid w:val="00607A5D"/>
    <w:rsid w:val="006101E7"/>
    <w:rsid w:val="00611029"/>
    <w:rsid w:val="00611634"/>
    <w:rsid w:val="00611F79"/>
    <w:rsid w:val="00617C97"/>
    <w:rsid w:val="00623FC5"/>
    <w:rsid w:val="006243EC"/>
    <w:rsid w:val="00625B38"/>
    <w:rsid w:val="00626F1F"/>
    <w:rsid w:val="00627C3F"/>
    <w:rsid w:val="00630645"/>
    <w:rsid w:val="006400C3"/>
    <w:rsid w:val="00640390"/>
    <w:rsid w:val="006460FE"/>
    <w:rsid w:val="006543AA"/>
    <w:rsid w:val="00662F79"/>
    <w:rsid w:val="006710F0"/>
    <w:rsid w:val="00674A15"/>
    <w:rsid w:val="006829A8"/>
    <w:rsid w:val="0068368A"/>
    <w:rsid w:val="0068374A"/>
    <w:rsid w:val="0068515E"/>
    <w:rsid w:val="006902E5"/>
    <w:rsid w:val="00691FBA"/>
    <w:rsid w:val="00693690"/>
    <w:rsid w:val="00694086"/>
    <w:rsid w:val="006A13FA"/>
    <w:rsid w:val="006A75BA"/>
    <w:rsid w:val="006B324F"/>
    <w:rsid w:val="006C49A0"/>
    <w:rsid w:val="006C6AE3"/>
    <w:rsid w:val="006D0CF8"/>
    <w:rsid w:val="006D2AB5"/>
    <w:rsid w:val="006D3396"/>
    <w:rsid w:val="006D597A"/>
    <w:rsid w:val="006E0A79"/>
    <w:rsid w:val="006E2E7A"/>
    <w:rsid w:val="006F34A2"/>
    <w:rsid w:val="006F4924"/>
    <w:rsid w:val="007019BD"/>
    <w:rsid w:val="0070322C"/>
    <w:rsid w:val="0070792C"/>
    <w:rsid w:val="007160CE"/>
    <w:rsid w:val="00720228"/>
    <w:rsid w:val="007244B7"/>
    <w:rsid w:val="007276BD"/>
    <w:rsid w:val="00730F22"/>
    <w:rsid w:val="00732CE7"/>
    <w:rsid w:val="007348E0"/>
    <w:rsid w:val="00734F16"/>
    <w:rsid w:val="007350F4"/>
    <w:rsid w:val="00735B3A"/>
    <w:rsid w:val="007429AC"/>
    <w:rsid w:val="00751101"/>
    <w:rsid w:val="00763A33"/>
    <w:rsid w:val="007649CD"/>
    <w:rsid w:val="00764DC1"/>
    <w:rsid w:val="00766D40"/>
    <w:rsid w:val="00767AD0"/>
    <w:rsid w:val="007727EA"/>
    <w:rsid w:val="00773B84"/>
    <w:rsid w:val="007751CC"/>
    <w:rsid w:val="007776A9"/>
    <w:rsid w:val="00782A17"/>
    <w:rsid w:val="00783A6E"/>
    <w:rsid w:val="007909E0"/>
    <w:rsid w:val="00790D98"/>
    <w:rsid w:val="007969F2"/>
    <w:rsid w:val="007A20DE"/>
    <w:rsid w:val="007A28AD"/>
    <w:rsid w:val="007A59D6"/>
    <w:rsid w:val="007B1241"/>
    <w:rsid w:val="007B26F9"/>
    <w:rsid w:val="007B4E3A"/>
    <w:rsid w:val="007C4105"/>
    <w:rsid w:val="007C45FD"/>
    <w:rsid w:val="007C536B"/>
    <w:rsid w:val="007C6380"/>
    <w:rsid w:val="007D47F2"/>
    <w:rsid w:val="007D4B3A"/>
    <w:rsid w:val="007D4D42"/>
    <w:rsid w:val="007D5D3F"/>
    <w:rsid w:val="007D67D5"/>
    <w:rsid w:val="007E1B54"/>
    <w:rsid w:val="007F09CE"/>
    <w:rsid w:val="007F1AFB"/>
    <w:rsid w:val="007F3A5C"/>
    <w:rsid w:val="007F6C8F"/>
    <w:rsid w:val="007F7BB1"/>
    <w:rsid w:val="008046FE"/>
    <w:rsid w:val="00804EFE"/>
    <w:rsid w:val="00805E39"/>
    <w:rsid w:val="00806448"/>
    <w:rsid w:val="008113AA"/>
    <w:rsid w:val="00812572"/>
    <w:rsid w:val="00813A58"/>
    <w:rsid w:val="00813FB3"/>
    <w:rsid w:val="008154D7"/>
    <w:rsid w:val="0082207C"/>
    <w:rsid w:val="00823023"/>
    <w:rsid w:val="00823907"/>
    <w:rsid w:val="008265A3"/>
    <w:rsid w:val="008271D3"/>
    <w:rsid w:val="00830644"/>
    <w:rsid w:val="00830758"/>
    <w:rsid w:val="00844E9F"/>
    <w:rsid w:val="0084629B"/>
    <w:rsid w:val="008526AB"/>
    <w:rsid w:val="008536B1"/>
    <w:rsid w:val="00856803"/>
    <w:rsid w:val="008578A3"/>
    <w:rsid w:val="00862AFF"/>
    <w:rsid w:val="008644FD"/>
    <w:rsid w:val="00867E18"/>
    <w:rsid w:val="00871F36"/>
    <w:rsid w:val="00882F50"/>
    <w:rsid w:val="00892D97"/>
    <w:rsid w:val="00893364"/>
    <w:rsid w:val="008A5DEC"/>
    <w:rsid w:val="008B06B1"/>
    <w:rsid w:val="008B1448"/>
    <w:rsid w:val="008B1BB6"/>
    <w:rsid w:val="008C7828"/>
    <w:rsid w:val="008C7B5E"/>
    <w:rsid w:val="008D09AF"/>
    <w:rsid w:val="008D53C3"/>
    <w:rsid w:val="008D726C"/>
    <w:rsid w:val="008D7A71"/>
    <w:rsid w:val="008E08A2"/>
    <w:rsid w:val="008E093B"/>
    <w:rsid w:val="008E4C93"/>
    <w:rsid w:val="008E5829"/>
    <w:rsid w:val="008E60BF"/>
    <w:rsid w:val="008F0120"/>
    <w:rsid w:val="008F1FDD"/>
    <w:rsid w:val="008F56BC"/>
    <w:rsid w:val="0090100D"/>
    <w:rsid w:val="0090152F"/>
    <w:rsid w:val="009048C3"/>
    <w:rsid w:val="00906C68"/>
    <w:rsid w:val="0090735A"/>
    <w:rsid w:val="00910893"/>
    <w:rsid w:val="009110F8"/>
    <w:rsid w:val="009124A1"/>
    <w:rsid w:val="009146F7"/>
    <w:rsid w:val="00925A24"/>
    <w:rsid w:val="00931942"/>
    <w:rsid w:val="00931FCC"/>
    <w:rsid w:val="00932ECD"/>
    <w:rsid w:val="00933860"/>
    <w:rsid w:val="009351B5"/>
    <w:rsid w:val="00935589"/>
    <w:rsid w:val="0095000A"/>
    <w:rsid w:val="0095074B"/>
    <w:rsid w:val="0095398E"/>
    <w:rsid w:val="009618B3"/>
    <w:rsid w:val="00962FFF"/>
    <w:rsid w:val="00964535"/>
    <w:rsid w:val="00967667"/>
    <w:rsid w:val="00967E4A"/>
    <w:rsid w:val="00971753"/>
    <w:rsid w:val="0097625F"/>
    <w:rsid w:val="009812A3"/>
    <w:rsid w:val="00981791"/>
    <w:rsid w:val="00985293"/>
    <w:rsid w:val="00985B16"/>
    <w:rsid w:val="00987436"/>
    <w:rsid w:val="00995F0D"/>
    <w:rsid w:val="009B3740"/>
    <w:rsid w:val="009B3F60"/>
    <w:rsid w:val="009B6228"/>
    <w:rsid w:val="009B6724"/>
    <w:rsid w:val="009B6B37"/>
    <w:rsid w:val="009B741A"/>
    <w:rsid w:val="009C427B"/>
    <w:rsid w:val="009C4DF1"/>
    <w:rsid w:val="009C4F70"/>
    <w:rsid w:val="009C5DD8"/>
    <w:rsid w:val="009C6F8D"/>
    <w:rsid w:val="009D03E7"/>
    <w:rsid w:val="009D08F8"/>
    <w:rsid w:val="009D4055"/>
    <w:rsid w:val="009D4583"/>
    <w:rsid w:val="009D754D"/>
    <w:rsid w:val="009D77B6"/>
    <w:rsid w:val="009E2F3A"/>
    <w:rsid w:val="009F0B76"/>
    <w:rsid w:val="009F10C2"/>
    <w:rsid w:val="009F114B"/>
    <w:rsid w:val="009F15C9"/>
    <w:rsid w:val="009F1F8F"/>
    <w:rsid w:val="009F373B"/>
    <w:rsid w:val="009F4953"/>
    <w:rsid w:val="009F7AF2"/>
    <w:rsid w:val="009F7D61"/>
    <w:rsid w:val="009F7F68"/>
    <w:rsid w:val="00A030B6"/>
    <w:rsid w:val="00A07BBE"/>
    <w:rsid w:val="00A14C10"/>
    <w:rsid w:val="00A167AB"/>
    <w:rsid w:val="00A172A1"/>
    <w:rsid w:val="00A17386"/>
    <w:rsid w:val="00A20197"/>
    <w:rsid w:val="00A206DC"/>
    <w:rsid w:val="00A20D46"/>
    <w:rsid w:val="00A213D2"/>
    <w:rsid w:val="00A25ECB"/>
    <w:rsid w:val="00A27C7B"/>
    <w:rsid w:val="00A3276A"/>
    <w:rsid w:val="00A34760"/>
    <w:rsid w:val="00A37B5F"/>
    <w:rsid w:val="00A44EC0"/>
    <w:rsid w:val="00A4601D"/>
    <w:rsid w:val="00A53A4B"/>
    <w:rsid w:val="00A54497"/>
    <w:rsid w:val="00A55A48"/>
    <w:rsid w:val="00A61B20"/>
    <w:rsid w:val="00A61BC8"/>
    <w:rsid w:val="00A66499"/>
    <w:rsid w:val="00A665BB"/>
    <w:rsid w:val="00A67CE7"/>
    <w:rsid w:val="00A7436F"/>
    <w:rsid w:val="00A75BC6"/>
    <w:rsid w:val="00A76F33"/>
    <w:rsid w:val="00A806A8"/>
    <w:rsid w:val="00A81AAB"/>
    <w:rsid w:val="00A82916"/>
    <w:rsid w:val="00A82F72"/>
    <w:rsid w:val="00A84B2F"/>
    <w:rsid w:val="00A86711"/>
    <w:rsid w:val="00A870FC"/>
    <w:rsid w:val="00AA5FF3"/>
    <w:rsid w:val="00AA6C34"/>
    <w:rsid w:val="00AB1BFE"/>
    <w:rsid w:val="00AB3C5B"/>
    <w:rsid w:val="00AB630B"/>
    <w:rsid w:val="00AC26D2"/>
    <w:rsid w:val="00AC47F4"/>
    <w:rsid w:val="00AD15D9"/>
    <w:rsid w:val="00AD2B2E"/>
    <w:rsid w:val="00AD445F"/>
    <w:rsid w:val="00AD795F"/>
    <w:rsid w:val="00AE0B03"/>
    <w:rsid w:val="00AE2762"/>
    <w:rsid w:val="00AE4919"/>
    <w:rsid w:val="00AE5B46"/>
    <w:rsid w:val="00AE617E"/>
    <w:rsid w:val="00AE6862"/>
    <w:rsid w:val="00AF3BF5"/>
    <w:rsid w:val="00AF4BD3"/>
    <w:rsid w:val="00AF536C"/>
    <w:rsid w:val="00AF572B"/>
    <w:rsid w:val="00B01119"/>
    <w:rsid w:val="00B03E3C"/>
    <w:rsid w:val="00B06848"/>
    <w:rsid w:val="00B14249"/>
    <w:rsid w:val="00B15C8B"/>
    <w:rsid w:val="00B23B95"/>
    <w:rsid w:val="00B23BD8"/>
    <w:rsid w:val="00B25367"/>
    <w:rsid w:val="00B26EA0"/>
    <w:rsid w:val="00B318AC"/>
    <w:rsid w:val="00B35139"/>
    <w:rsid w:val="00B40698"/>
    <w:rsid w:val="00B4102B"/>
    <w:rsid w:val="00B4238D"/>
    <w:rsid w:val="00B44372"/>
    <w:rsid w:val="00B56394"/>
    <w:rsid w:val="00B56E40"/>
    <w:rsid w:val="00B574C5"/>
    <w:rsid w:val="00B57BAD"/>
    <w:rsid w:val="00B60AA9"/>
    <w:rsid w:val="00B60EF8"/>
    <w:rsid w:val="00B616B0"/>
    <w:rsid w:val="00B652FB"/>
    <w:rsid w:val="00B679E4"/>
    <w:rsid w:val="00B7071F"/>
    <w:rsid w:val="00B7217B"/>
    <w:rsid w:val="00B72F77"/>
    <w:rsid w:val="00B74A85"/>
    <w:rsid w:val="00B757C9"/>
    <w:rsid w:val="00B800CE"/>
    <w:rsid w:val="00B81FBB"/>
    <w:rsid w:val="00B825D9"/>
    <w:rsid w:val="00B82C5B"/>
    <w:rsid w:val="00B91EDC"/>
    <w:rsid w:val="00B942B6"/>
    <w:rsid w:val="00B95575"/>
    <w:rsid w:val="00B95987"/>
    <w:rsid w:val="00BA011E"/>
    <w:rsid w:val="00BB5A1F"/>
    <w:rsid w:val="00BC3B59"/>
    <w:rsid w:val="00BC3E39"/>
    <w:rsid w:val="00BD0208"/>
    <w:rsid w:val="00BD1689"/>
    <w:rsid w:val="00BE1494"/>
    <w:rsid w:val="00BE14AF"/>
    <w:rsid w:val="00BE6A50"/>
    <w:rsid w:val="00BE749A"/>
    <w:rsid w:val="00BF4107"/>
    <w:rsid w:val="00BF4600"/>
    <w:rsid w:val="00C04B57"/>
    <w:rsid w:val="00C068DE"/>
    <w:rsid w:val="00C10E02"/>
    <w:rsid w:val="00C201B1"/>
    <w:rsid w:val="00C207B7"/>
    <w:rsid w:val="00C33755"/>
    <w:rsid w:val="00C3659F"/>
    <w:rsid w:val="00C40317"/>
    <w:rsid w:val="00C43B54"/>
    <w:rsid w:val="00C46CC4"/>
    <w:rsid w:val="00C63247"/>
    <w:rsid w:val="00C63F0E"/>
    <w:rsid w:val="00C64578"/>
    <w:rsid w:val="00C768EF"/>
    <w:rsid w:val="00C84BBC"/>
    <w:rsid w:val="00C85429"/>
    <w:rsid w:val="00C8559A"/>
    <w:rsid w:val="00C874AB"/>
    <w:rsid w:val="00C90664"/>
    <w:rsid w:val="00C91137"/>
    <w:rsid w:val="00C92535"/>
    <w:rsid w:val="00C9386F"/>
    <w:rsid w:val="00C958CB"/>
    <w:rsid w:val="00CA0EBE"/>
    <w:rsid w:val="00CA3395"/>
    <w:rsid w:val="00CB4438"/>
    <w:rsid w:val="00CB7096"/>
    <w:rsid w:val="00CC311E"/>
    <w:rsid w:val="00CC320D"/>
    <w:rsid w:val="00CE0922"/>
    <w:rsid w:val="00CE1847"/>
    <w:rsid w:val="00CE34A2"/>
    <w:rsid w:val="00CE473F"/>
    <w:rsid w:val="00CF5074"/>
    <w:rsid w:val="00CF76E0"/>
    <w:rsid w:val="00CF7E68"/>
    <w:rsid w:val="00D0179A"/>
    <w:rsid w:val="00D01CDE"/>
    <w:rsid w:val="00D02E35"/>
    <w:rsid w:val="00D055DC"/>
    <w:rsid w:val="00D1254A"/>
    <w:rsid w:val="00D14564"/>
    <w:rsid w:val="00D163C3"/>
    <w:rsid w:val="00D232A6"/>
    <w:rsid w:val="00D24AD3"/>
    <w:rsid w:val="00D25D14"/>
    <w:rsid w:val="00D26AF6"/>
    <w:rsid w:val="00D32C07"/>
    <w:rsid w:val="00D33A6D"/>
    <w:rsid w:val="00D350A2"/>
    <w:rsid w:val="00D5299E"/>
    <w:rsid w:val="00D56F8F"/>
    <w:rsid w:val="00D6241B"/>
    <w:rsid w:val="00D63662"/>
    <w:rsid w:val="00D678D8"/>
    <w:rsid w:val="00D717AB"/>
    <w:rsid w:val="00D7584E"/>
    <w:rsid w:val="00D7632E"/>
    <w:rsid w:val="00D77F94"/>
    <w:rsid w:val="00D836AF"/>
    <w:rsid w:val="00D83D83"/>
    <w:rsid w:val="00D85A3E"/>
    <w:rsid w:val="00D861D0"/>
    <w:rsid w:val="00D91318"/>
    <w:rsid w:val="00DA1DD6"/>
    <w:rsid w:val="00DA43DE"/>
    <w:rsid w:val="00DA67AA"/>
    <w:rsid w:val="00DB03F9"/>
    <w:rsid w:val="00DB3103"/>
    <w:rsid w:val="00DB5727"/>
    <w:rsid w:val="00DC1A0A"/>
    <w:rsid w:val="00DD6E44"/>
    <w:rsid w:val="00DE51F6"/>
    <w:rsid w:val="00DE758A"/>
    <w:rsid w:val="00DE7F43"/>
    <w:rsid w:val="00DF234E"/>
    <w:rsid w:val="00DF69D0"/>
    <w:rsid w:val="00DF7B27"/>
    <w:rsid w:val="00E044CB"/>
    <w:rsid w:val="00E0527E"/>
    <w:rsid w:val="00E13B99"/>
    <w:rsid w:val="00E1574B"/>
    <w:rsid w:val="00E259D9"/>
    <w:rsid w:val="00E275BE"/>
    <w:rsid w:val="00E33485"/>
    <w:rsid w:val="00E4233D"/>
    <w:rsid w:val="00E464C2"/>
    <w:rsid w:val="00E479F2"/>
    <w:rsid w:val="00E47A1C"/>
    <w:rsid w:val="00E47E82"/>
    <w:rsid w:val="00E56DA9"/>
    <w:rsid w:val="00E5733B"/>
    <w:rsid w:val="00E57DB9"/>
    <w:rsid w:val="00E60048"/>
    <w:rsid w:val="00E63672"/>
    <w:rsid w:val="00E6713D"/>
    <w:rsid w:val="00E71754"/>
    <w:rsid w:val="00E73608"/>
    <w:rsid w:val="00E76C89"/>
    <w:rsid w:val="00E77767"/>
    <w:rsid w:val="00E801E4"/>
    <w:rsid w:val="00E8030B"/>
    <w:rsid w:val="00E832A6"/>
    <w:rsid w:val="00E85B12"/>
    <w:rsid w:val="00E87198"/>
    <w:rsid w:val="00E90109"/>
    <w:rsid w:val="00E904C6"/>
    <w:rsid w:val="00EA27D9"/>
    <w:rsid w:val="00EA6FBD"/>
    <w:rsid w:val="00EB097E"/>
    <w:rsid w:val="00EB3978"/>
    <w:rsid w:val="00EB3B45"/>
    <w:rsid w:val="00EB6182"/>
    <w:rsid w:val="00EC10C0"/>
    <w:rsid w:val="00EC4FDD"/>
    <w:rsid w:val="00EC7533"/>
    <w:rsid w:val="00ED3CD5"/>
    <w:rsid w:val="00ED3D26"/>
    <w:rsid w:val="00ED5470"/>
    <w:rsid w:val="00EE1FD0"/>
    <w:rsid w:val="00EE2D3B"/>
    <w:rsid w:val="00EE570A"/>
    <w:rsid w:val="00EE5E05"/>
    <w:rsid w:val="00EE5FF1"/>
    <w:rsid w:val="00EF20C7"/>
    <w:rsid w:val="00EF26EF"/>
    <w:rsid w:val="00EF6E15"/>
    <w:rsid w:val="00EF70F4"/>
    <w:rsid w:val="00F00F51"/>
    <w:rsid w:val="00F050C2"/>
    <w:rsid w:val="00F0705C"/>
    <w:rsid w:val="00F10766"/>
    <w:rsid w:val="00F10EEE"/>
    <w:rsid w:val="00F15337"/>
    <w:rsid w:val="00F156AF"/>
    <w:rsid w:val="00F16A44"/>
    <w:rsid w:val="00F16E59"/>
    <w:rsid w:val="00F17728"/>
    <w:rsid w:val="00F2216C"/>
    <w:rsid w:val="00F2372E"/>
    <w:rsid w:val="00F3014B"/>
    <w:rsid w:val="00F30D3E"/>
    <w:rsid w:val="00F30EE3"/>
    <w:rsid w:val="00F32FC0"/>
    <w:rsid w:val="00F353C1"/>
    <w:rsid w:val="00F42B35"/>
    <w:rsid w:val="00F437F1"/>
    <w:rsid w:val="00F57769"/>
    <w:rsid w:val="00F57846"/>
    <w:rsid w:val="00F64F0E"/>
    <w:rsid w:val="00F76110"/>
    <w:rsid w:val="00F810E9"/>
    <w:rsid w:val="00F84E79"/>
    <w:rsid w:val="00F86AD7"/>
    <w:rsid w:val="00F86C91"/>
    <w:rsid w:val="00F9072A"/>
    <w:rsid w:val="00F907C0"/>
    <w:rsid w:val="00F90A49"/>
    <w:rsid w:val="00F937CD"/>
    <w:rsid w:val="00FA0CF2"/>
    <w:rsid w:val="00FA529C"/>
    <w:rsid w:val="00FB0365"/>
    <w:rsid w:val="00FB1A5E"/>
    <w:rsid w:val="00FB6911"/>
    <w:rsid w:val="00FC039B"/>
    <w:rsid w:val="00FC0A1F"/>
    <w:rsid w:val="00FC2ECC"/>
    <w:rsid w:val="00FC5B29"/>
    <w:rsid w:val="00FD097B"/>
    <w:rsid w:val="00FD2E56"/>
    <w:rsid w:val="00FF2D33"/>
    <w:rsid w:val="00FF3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  <w:rsid w:val="005925F2"/>
    <w:pPr>
      <w:widowControl w:val="0"/>
      <w:spacing w:line="300" w:lineRule="auto"/>
      <w:ind w:firstLine="280"/>
      <w:jc w:val="both"/>
    </w:pPr>
    <w:rPr>
      <w:rFonts w:ascii="Arial" w:hAnsi="Arial"/>
      <w:sz w:val="16"/>
    </w:rPr>
  </w:style>
  <w:style w:type="paragraph" w:styleId="3">
    <w:name w:val="heading 3"/>
    <w:basedOn w:val="a"/>
    <w:next w:val="a"/>
    <w:link w:val="30"/>
    <w:uiPriority w:val="99"/>
    <w:qFormat/>
    <w:rsid w:val="00495B10"/>
    <w:pPr>
      <w:keepNext/>
      <w:keepLines/>
      <w:widowControl/>
      <w:spacing w:before="200" w:line="276" w:lineRule="auto"/>
      <w:ind w:firstLine="0"/>
      <w:jc w:val="left"/>
      <w:outlineLvl w:val="2"/>
    </w:pPr>
    <w:rPr>
      <w:rFonts w:ascii="Cambria" w:eastAsia="Times New Roman" w:hAnsi="Cambria"/>
      <w:b/>
      <w:color w:val="4F81BD"/>
      <w:sz w:val="22"/>
      <w:lang w:eastAsia="en-US"/>
    </w:rPr>
  </w:style>
  <w:style w:type="paragraph" w:styleId="4">
    <w:name w:val="heading 4"/>
    <w:basedOn w:val="a"/>
    <w:next w:val="a"/>
    <w:link w:val="40"/>
    <w:uiPriority w:val="99"/>
    <w:qFormat/>
    <w:rsid w:val="00FC0A1F"/>
    <w:pPr>
      <w:keepNext/>
      <w:widowControl/>
      <w:spacing w:before="240" w:after="60" w:line="240" w:lineRule="auto"/>
      <w:ind w:firstLine="0"/>
      <w:jc w:val="left"/>
      <w:outlineLvl w:val="3"/>
    </w:pPr>
    <w:rPr>
      <w:rFonts w:ascii="Calibri" w:eastAsia="Times New Roman" w:hAnsi="Calibri"/>
      <w:b/>
      <w:sz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F582A"/>
    <w:pPr>
      <w:widowControl w:val="0"/>
      <w:autoSpaceDE w:val="0"/>
      <w:autoSpaceDN w:val="0"/>
      <w:adjustRightInd w:val="0"/>
    </w:pPr>
  </w:style>
  <w:style w:type="paragraph" w:styleId="a4">
    <w:name w:val="Body Text"/>
    <w:basedOn w:val="a"/>
    <w:link w:val="a5"/>
    <w:uiPriority w:val="99"/>
    <w:rsid w:val="00551BE7"/>
    <w:pPr>
      <w:widowControl/>
      <w:shd w:val="clear" w:color="auto" w:fill="FFFFFF"/>
      <w:spacing w:line="480" w:lineRule="auto"/>
      <w:ind w:firstLine="0"/>
    </w:pPr>
    <w:rPr>
      <w:rFonts w:ascii="Times New Roman" w:hAnsi="Times New Roman"/>
      <w:sz w:val="28"/>
      <w:szCs w:val="28"/>
    </w:rPr>
  </w:style>
  <w:style w:type="paragraph" w:customStyle="1" w:styleId="Default">
    <w:name w:val="Default"/>
    <w:uiPriority w:val="99"/>
    <w:rsid w:val="00B57BAD"/>
    <w:pPr>
      <w:autoSpaceDE w:val="0"/>
      <w:autoSpaceDN w:val="0"/>
      <w:adjustRightInd w:val="0"/>
    </w:pPr>
    <w:rPr>
      <w:color w:val="000000"/>
      <w:sz w:val="24"/>
      <w:szCs w:val="24"/>
      <w:lang w:eastAsia="ja-JP"/>
    </w:rPr>
  </w:style>
  <w:style w:type="character" w:customStyle="1" w:styleId="apple-converted-space">
    <w:name w:val="apple-converted-space"/>
    <w:basedOn w:val="a0"/>
    <w:uiPriority w:val="99"/>
    <w:rsid w:val="003966DC"/>
    <w:rPr>
      <w:rFonts w:cs="Times New Roman"/>
    </w:rPr>
  </w:style>
  <w:style w:type="character" w:styleId="a6">
    <w:name w:val="Hyperlink"/>
    <w:basedOn w:val="a0"/>
    <w:uiPriority w:val="99"/>
    <w:rsid w:val="003966DC"/>
    <w:rPr>
      <w:color w:val="0000FF"/>
      <w:u w:val="single"/>
    </w:rPr>
  </w:style>
  <w:style w:type="character" w:customStyle="1" w:styleId="noprint">
    <w:name w:val="noprint"/>
    <w:basedOn w:val="a0"/>
    <w:uiPriority w:val="99"/>
    <w:rsid w:val="003966DC"/>
    <w:rPr>
      <w:rFonts w:cs="Times New Roman"/>
    </w:rPr>
  </w:style>
  <w:style w:type="table" w:styleId="a7">
    <w:name w:val="Table Grid"/>
    <w:basedOn w:val="a1"/>
    <w:uiPriority w:val="99"/>
    <w:rsid w:val="002D3E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99"/>
    <w:qFormat/>
    <w:rsid w:val="00FB0365"/>
    <w:rPr>
      <w:i/>
    </w:rPr>
  </w:style>
  <w:style w:type="paragraph" w:styleId="a9">
    <w:name w:val="footer"/>
    <w:basedOn w:val="a"/>
    <w:link w:val="aa"/>
    <w:uiPriority w:val="99"/>
    <w:rsid w:val="004518C0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character" w:customStyle="1" w:styleId="aa">
    <w:name w:val="Нижний колонтитул Знак"/>
    <w:basedOn w:val="a0"/>
    <w:link w:val="a9"/>
    <w:uiPriority w:val="99"/>
    <w:rsid w:val="003A1B8B"/>
    <w:rPr>
      <w:sz w:val="24"/>
      <w:szCs w:val="24"/>
      <w:lang w:eastAsia="ja-JP"/>
    </w:rPr>
  </w:style>
  <w:style w:type="character" w:styleId="ab">
    <w:name w:val="page number"/>
    <w:basedOn w:val="a0"/>
    <w:uiPriority w:val="99"/>
    <w:rsid w:val="004518C0"/>
    <w:rPr>
      <w:rFonts w:cs="Times New Roman"/>
    </w:rPr>
  </w:style>
  <w:style w:type="paragraph" w:styleId="ac">
    <w:name w:val="header"/>
    <w:basedOn w:val="a"/>
    <w:link w:val="ad"/>
    <w:uiPriority w:val="99"/>
    <w:rsid w:val="004518C0"/>
    <w:pPr>
      <w:widowControl/>
      <w:tabs>
        <w:tab w:val="center" w:pos="4677"/>
        <w:tab w:val="right" w:pos="9355"/>
      </w:tabs>
      <w:spacing w:line="240" w:lineRule="auto"/>
      <w:ind w:firstLine="0"/>
      <w:jc w:val="left"/>
    </w:pPr>
    <w:rPr>
      <w:rFonts w:ascii="Times New Roman" w:hAnsi="Times New Roman"/>
      <w:sz w:val="24"/>
      <w:szCs w:val="24"/>
      <w:lang w:eastAsia="ja-JP"/>
    </w:rPr>
  </w:style>
  <w:style w:type="character" w:customStyle="1" w:styleId="ad">
    <w:name w:val="Верхний колонтитул Знак"/>
    <w:basedOn w:val="a0"/>
    <w:link w:val="ac"/>
    <w:uiPriority w:val="99"/>
    <w:rsid w:val="003A1B8B"/>
    <w:rPr>
      <w:sz w:val="24"/>
      <w:szCs w:val="24"/>
      <w:lang w:eastAsia="ja-JP"/>
    </w:rPr>
  </w:style>
  <w:style w:type="paragraph" w:customStyle="1" w:styleId="Style24">
    <w:name w:val="Style24"/>
    <w:basedOn w:val="a"/>
    <w:uiPriority w:val="99"/>
    <w:rsid w:val="00EF26EF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Style47">
    <w:name w:val="Style47"/>
    <w:basedOn w:val="a"/>
    <w:uiPriority w:val="99"/>
    <w:rsid w:val="00EF26EF"/>
    <w:pPr>
      <w:autoSpaceDE w:val="0"/>
      <w:autoSpaceDN w:val="0"/>
      <w:adjustRightInd w:val="0"/>
      <w:spacing w:line="326" w:lineRule="exact"/>
      <w:ind w:firstLine="0"/>
      <w:jc w:val="left"/>
    </w:pPr>
    <w:rPr>
      <w:rFonts w:ascii="Times New Roman" w:hAnsi="Times New Roman"/>
      <w:sz w:val="24"/>
      <w:szCs w:val="24"/>
    </w:rPr>
  </w:style>
  <w:style w:type="paragraph" w:customStyle="1" w:styleId="Style59">
    <w:name w:val="Style59"/>
    <w:basedOn w:val="a"/>
    <w:uiPriority w:val="99"/>
    <w:rsid w:val="00EF26EF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FontStyle94">
    <w:name w:val="Font Style94"/>
    <w:uiPriority w:val="99"/>
    <w:rsid w:val="00EF26EF"/>
    <w:rPr>
      <w:rFonts w:ascii="Times New Roman" w:hAnsi="Times New Roman"/>
      <w:b/>
      <w:sz w:val="26"/>
    </w:rPr>
  </w:style>
  <w:style w:type="character" w:customStyle="1" w:styleId="FontStyle95">
    <w:name w:val="Font Style95"/>
    <w:uiPriority w:val="99"/>
    <w:rsid w:val="00EF26EF"/>
    <w:rPr>
      <w:rFonts w:ascii="Times New Roman" w:hAnsi="Times New Roman"/>
      <w:sz w:val="26"/>
    </w:rPr>
  </w:style>
  <w:style w:type="paragraph" w:customStyle="1" w:styleId="Style5">
    <w:name w:val="Style5"/>
    <w:basedOn w:val="a"/>
    <w:uiPriority w:val="99"/>
    <w:rsid w:val="00EF26EF"/>
    <w:pPr>
      <w:autoSpaceDE w:val="0"/>
      <w:autoSpaceDN w:val="0"/>
      <w:adjustRightInd w:val="0"/>
      <w:spacing w:line="638" w:lineRule="exact"/>
      <w:ind w:firstLine="0"/>
      <w:jc w:val="center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EF26EF"/>
    <w:pPr>
      <w:autoSpaceDE w:val="0"/>
      <w:autoSpaceDN w:val="0"/>
      <w:adjustRightInd w:val="0"/>
      <w:spacing w:line="322" w:lineRule="exact"/>
      <w:ind w:firstLine="710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rsid w:val="00CB70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/>
      <w:sz w:val="20"/>
    </w:rPr>
  </w:style>
  <w:style w:type="character" w:customStyle="1" w:styleId="30">
    <w:name w:val="Заголовок 3 Знак"/>
    <w:link w:val="3"/>
    <w:uiPriority w:val="99"/>
    <w:locked/>
    <w:rsid w:val="00495B10"/>
    <w:rPr>
      <w:rFonts w:ascii="Cambria" w:eastAsia="Times New Roman" w:hAnsi="Cambria"/>
      <w:b/>
      <w:color w:val="4F81BD"/>
      <w:sz w:val="22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CB7096"/>
    <w:rPr>
      <w:rFonts w:ascii="Courier New" w:eastAsia="Times New Roman" w:hAnsi="Courier New"/>
    </w:rPr>
  </w:style>
  <w:style w:type="paragraph" w:styleId="ae">
    <w:name w:val="Title"/>
    <w:basedOn w:val="a"/>
    <w:link w:val="af"/>
    <w:uiPriority w:val="99"/>
    <w:qFormat/>
    <w:rsid w:val="00D350A2"/>
    <w:pPr>
      <w:widowControl/>
      <w:spacing w:line="240" w:lineRule="auto"/>
      <w:ind w:firstLine="0"/>
      <w:jc w:val="center"/>
    </w:pPr>
    <w:rPr>
      <w:rFonts w:ascii="Times New Roman" w:eastAsia="Times New Roman" w:hAnsi="Times New Roman"/>
      <w:b/>
      <w:sz w:val="24"/>
    </w:rPr>
  </w:style>
  <w:style w:type="paragraph" w:customStyle="1" w:styleId="c9">
    <w:name w:val="c9"/>
    <w:basedOn w:val="a"/>
    <w:uiPriority w:val="99"/>
    <w:rsid w:val="00093E37"/>
    <w:pPr>
      <w:widowControl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af">
    <w:name w:val="Название Знак"/>
    <w:link w:val="ae"/>
    <w:uiPriority w:val="99"/>
    <w:locked/>
    <w:rsid w:val="00D350A2"/>
    <w:rPr>
      <w:rFonts w:eastAsia="Times New Roman"/>
      <w:b/>
      <w:sz w:val="24"/>
    </w:rPr>
  </w:style>
  <w:style w:type="paragraph" w:styleId="af0">
    <w:name w:val="Normal (Web)"/>
    <w:basedOn w:val="a"/>
    <w:uiPriority w:val="99"/>
    <w:rsid w:val="00093E37"/>
    <w:pPr>
      <w:widowControl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hl">
    <w:name w:val="hl"/>
    <w:uiPriority w:val="99"/>
    <w:rsid w:val="00093E37"/>
  </w:style>
  <w:style w:type="paragraph" w:customStyle="1" w:styleId="c11">
    <w:name w:val="c11"/>
    <w:basedOn w:val="a"/>
    <w:uiPriority w:val="99"/>
    <w:rsid w:val="00093E37"/>
    <w:pPr>
      <w:widowControl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character" w:customStyle="1" w:styleId="c3">
    <w:name w:val="c3"/>
    <w:uiPriority w:val="99"/>
    <w:rsid w:val="00093E37"/>
  </w:style>
  <w:style w:type="paragraph" w:customStyle="1" w:styleId="1">
    <w:name w:val="Обычный1"/>
    <w:uiPriority w:val="99"/>
    <w:rsid w:val="00093E37"/>
    <w:pPr>
      <w:widowControl w:val="0"/>
      <w:spacing w:line="300" w:lineRule="auto"/>
      <w:ind w:firstLine="280"/>
      <w:jc w:val="both"/>
    </w:pPr>
    <w:rPr>
      <w:rFonts w:ascii="Arial" w:hAnsi="Arial"/>
      <w:sz w:val="16"/>
    </w:rPr>
  </w:style>
  <w:style w:type="paragraph" w:styleId="af1">
    <w:name w:val="List Paragraph"/>
    <w:basedOn w:val="a"/>
    <w:uiPriority w:val="99"/>
    <w:qFormat/>
    <w:rsid w:val="00093E37"/>
    <w:pPr>
      <w:widowControl/>
      <w:spacing w:line="240" w:lineRule="auto"/>
      <w:ind w:left="720" w:firstLine="0"/>
      <w:contextualSpacing/>
      <w:jc w:val="left"/>
    </w:pPr>
    <w:rPr>
      <w:rFonts w:ascii="Times New Roman" w:hAnsi="Times New Roman"/>
      <w:sz w:val="24"/>
      <w:szCs w:val="24"/>
      <w:lang w:eastAsia="ja-JP"/>
    </w:rPr>
  </w:style>
  <w:style w:type="paragraph" w:styleId="af2">
    <w:name w:val="Balloon Text"/>
    <w:basedOn w:val="a"/>
    <w:link w:val="af3"/>
    <w:uiPriority w:val="99"/>
    <w:rsid w:val="005219D1"/>
    <w:pPr>
      <w:widowControl/>
      <w:spacing w:line="240" w:lineRule="auto"/>
      <w:ind w:firstLine="0"/>
      <w:jc w:val="left"/>
    </w:pPr>
    <w:rPr>
      <w:rFonts w:ascii="Tahoma" w:hAnsi="Tahoma"/>
      <w:lang w:eastAsia="ja-JP"/>
    </w:rPr>
  </w:style>
  <w:style w:type="character" w:styleId="af4">
    <w:name w:val="Strong"/>
    <w:basedOn w:val="a0"/>
    <w:uiPriority w:val="99"/>
    <w:qFormat/>
    <w:rsid w:val="00A20D46"/>
    <w:rPr>
      <w:b/>
    </w:rPr>
  </w:style>
  <w:style w:type="character" w:customStyle="1" w:styleId="af3">
    <w:name w:val="Текст выноски Знак"/>
    <w:link w:val="af2"/>
    <w:uiPriority w:val="99"/>
    <w:locked/>
    <w:rsid w:val="005219D1"/>
    <w:rPr>
      <w:rFonts w:ascii="Tahoma" w:hAnsi="Tahoma"/>
      <w:sz w:val="16"/>
      <w:lang w:eastAsia="ja-JP"/>
    </w:rPr>
  </w:style>
  <w:style w:type="character" w:customStyle="1" w:styleId="40">
    <w:name w:val="Заголовок 4 Знак"/>
    <w:link w:val="4"/>
    <w:uiPriority w:val="99"/>
    <w:locked/>
    <w:rsid w:val="00FC0A1F"/>
    <w:rPr>
      <w:rFonts w:ascii="Calibri" w:eastAsia="Times New Roman" w:hAnsi="Calibri"/>
      <w:b/>
      <w:sz w:val="28"/>
      <w:lang w:eastAsia="ja-JP"/>
    </w:rPr>
  </w:style>
  <w:style w:type="paragraph" w:styleId="2">
    <w:name w:val="Body Text Indent 2"/>
    <w:basedOn w:val="a"/>
    <w:link w:val="20"/>
    <w:uiPriority w:val="99"/>
    <w:rsid w:val="00551BE7"/>
    <w:pPr>
      <w:widowControl/>
      <w:spacing w:line="240" w:lineRule="auto"/>
      <w:ind w:left="780" w:firstLine="0"/>
      <w:jc w:val="left"/>
    </w:pPr>
    <w:rPr>
      <w:rFonts w:ascii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551BE7"/>
    <w:rPr>
      <w:rFonts w:eastAsia="Times New Roman" w:cs="Times New Roman"/>
      <w:sz w:val="28"/>
      <w:szCs w:val="28"/>
      <w:shd w:val="clear" w:color="auto" w:fill="FFFFFF"/>
    </w:rPr>
  </w:style>
  <w:style w:type="paragraph" w:customStyle="1" w:styleId="af5">
    <w:name w:val="Знак"/>
    <w:basedOn w:val="a"/>
    <w:uiPriority w:val="99"/>
    <w:rsid w:val="00551BE7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551BE7"/>
    <w:rPr>
      <w:rFonts w:eastAsia="Times New Roman" w:cs="Times New Roman"/>
      <w:sz w:val="28"/>
      <w:szCs w:val="28"/>
    </w:rPr>
  </w:style>
  <w:style w:type="paragraph" w:customStyle="1" w:styleId="10">
    <w:name w:val="Знак1"/>
    <w:basedOn w:val="a"/>
    <w:uiPriority w:val="99"/>
    <w:rsid w:val="00A20197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Normal1">
    <w:name w:val="Normal1"/>
    <w:uiPriority w:val="99"/>
    <w:rsid w:val="00272432"/>
    <w:pPr>
      <w:widowControl w:val="0"/>
      <w:spacing w:line="300" w:lineRule="auto"/>
      <w:ind w:firstLine="280"/>
      <w:jc w:val="both"/>
    </w:pPr>
    <w:rPr>
      <w:rFonts w:ascii="Arial" w:eastAsia="Times New Roman" w:hAnsi="Arial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7419">
          <w:marLeft w:val="336"/>
          <w:marRight w:val="0"/>
          <w:marTop w:val="120"/>
          <w:marBottom w:val="192"/>
          <w:divBdr>
            <w:top w:val="single" w:sz="6" w:space="6" w:color="AAAAAA"/>
            <w:left w:val="single" w:sz="6" w:space="12" w:color="AAAAAA"/>
            <w:bottom w:val="single" w:sz="6" w:space="6" w:color="AAAAAA"/>
            <w:right w:val="single" w:sz="6" w:space="12" w:color="AAAAAA"/>
          </w:divBdr>
          <w:divsChild>
            <w:div w:id="11601974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7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7416">
          <w:marLeft w:val="336"/>
          <w:marRight w:val="0"/>
          <w:marTop w:val="120"/>
          <w:marBottom w:val="192"/>
          <w:divBdr>
            <w:top w:val="single" w:sz="6" w:space="6" w:color="AAAAAA"/>
            <w:left w:val="single" w:sz="6" w:space="12" w:color="AAAAAA"/>
            <w:bottom w:val="single" w:sz="6" w:space="6" w:color="AAAAAA"/>
            <w:right w:val="single" w:sz="6" w:space="12" w:color="AAAAAA"/>
          </w:divBdr>
          <w:divsChild>
            <w:div w:id="11601974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197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7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0%BD%D0%B8%D0%B2%D0%B5%D1%80%D1%81%D0%B0%D0%BB%D1%8C%D0%BD%D1%8B%D0%B5_%D1%83%D1%87%D0%B5%D0%B1%D0%BD%D1%8B%D0%B5_%D0%B4%D0%B5%D0%B9%D1%81%D1%82%D0%B2%D0%B8%D1%8F" TargetMode="External"/><Relationship Id="rId13" Type="http://schemas.openxmlformats.org/officeDocument/2006/relationships/hyperlink" Target="https://ru.wikipedia.org/wiki/%D0%A1%D0%B8%D1%81%D1%82%D0%B5%D0%BC%D0%B0" TargetMode="External"/><Relationship Id="rId18" Type="http://schemas.openxmlformats.org/officeDocument/2006/relationships/hyperlink" Target="http://psychology_pedagogy.academic.ru/" TargetMode="External"/><Relationship Id="rId26" Type="http://schemas.openxmlformats.org/officeDocument/2006/relationships/package" Target="embeddings/______Microsoft_Office_PowerPoint4.sldx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34" Type="http://schemas.openxmlformats.org/officeDocument/2006/relationships/package" Target="embeddings/______Microsoft_Office_PowerPoint8.sldx"/><Relationship Id="rId42" Type="http://schemas.openxmlformats.org/officeDocument/2006/relationships/image" Target="media/image17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5%D0%B4%D0%B8%D0%BD%D1%81%D1%82%D0%B2%D0%BE" TargetMode="External"/><Relationship Id="rId17" Type="http://schemas.openxmlformats.org/officeDocument/2006/relationships/hyperlink" Target="http://&#1084;&#1080;&#1085;&#1086;&#1073;&#1088;&#1085;&#1072;&#1091;&#1082;&#1080;.&#1088;&#1092;/%D0%B4%D0%BE%D0%BA%D1%83%D0%BC%D0%B5%D0%BD%D1%82%D1%8B/2365" TargetMode="External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hyperlink" Target="http://www.chemistry.ssu.samara.ru/chem4/pic/o5101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festival.1september.ru/articles/419748/" TargetMode="External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9.wmf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D%D0%BB%D0%B5%D0%BC%D0%B5%D0%BD%D1%82_(%D1%84%D0%B8%D0%BB%D0%BE%D1%81%D0%BE%D1%84%D0%B8%D1%8F)" TargetMode="External"/><Relationship Id="rId24" Type="http://schemas.openxmlformats.org/officeDocument/2006/relationships/package" Target="embeddings/______Microsoft_Office_PowerPoint3.sldx"/><Relationship Id="rId32" Type="http://schemas.openxmlformats.org/officeDocument/2006/relationships/package" Target="embeddings/______Microsoft_Office_PowerPoint7.sldx"/><Relationship Id="rId37" Type="http://schemas.openxmlformats.org/officeDocument/2006/relationships/image" Target="media/image13.jpeg"/><Relationship Id="rId40" Type="http://schemas.openxmlformats.org/officeDocument/2006/relationships/image" Target="media/image15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wmf"/><Relationship Id="rId28" Type="http://schemas.openxmlformats.org/officeDocument/2006/relationships/package" Target="embeddings/______Microsoft_Office_PowerPoint5.sldx"/><Relationship Id="rId36" Type="http://schemas.openxmlformats.org/officeDocument/2006/relationships/hyperlink" Target="http://worldofscience.ru/images/st-form" TargetMode="External"/><Relationship Id="rId10" Type="http://schemas.openxmlformats.org/officeDocument/2006/relationships/hyperlink" Target="https://ru.wikipedia.org/wiki/%D0%9C%D0%BD%D0%BE%D0%B6%D0%B5%D1%81%D1%82%D0%B2%D0%BE" TargetMode="External"/><Relationship Id="rId19" Type="http://schemas.openxmlformats.org/officeDocument/2006/relationships/image" Target="media/image4.wmf"/><Relationship Id="rId31" Type="http://schemas.openxmlformats.org/officeDocument/2006/relationships/image" Target="media/image10.wmf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4" Type="http://schemas.openxmlformats.org/officeDocument/2006/relationships/image" Target="media/image2.png"/><Relationship Id="rId22" Type="http://schemas.openxmlformats.org/officeDocument/2006/relationships/package" Target="embeddings/______Microsoft_Office_PowerPoint2.sldx"/><Relationship Id="rId27" Type="http://schemas.openxmlformats.org/officeDocument/2006/relationships/image" Target="media/image8.wmf"/><Relationship Id="rId30" Type="http://schemas.openxmlformats.org/officeDocument/2006/relationships/package" Target="embeddings/______Microsoft_Office_PowerPoint6.sldx"/><Relationship Id="rId35" Type="http://schemas.openxmlformats.org/officeDocument/2006/relationships/image" Target="media/image12.jpeg"/><Relationship Id="rId43" Type="http://schemas.openxmlformats.org/officeDocument/2006/relationships/image" Target="media/image18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3A1CF-A22B-40FD-85EA-7CB30E30F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33</Pages>
  <Words>10289</Words>
  <Characters>58652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</vt:lpstr>
    </vt:vector>
  </TitlesOfParts>
  <Company>Microsoft</Company>
  <LinksUpToDate>false</LinksUpToDate>
  <CharactersWithSpaces>68804</CharactersWithSpaces>
  <SharedDoc>false</SharedDoc>
  <HLinks>
    <vt:vector size="66" baseType="variant">
      <vt:variant>
        <vt:i4>5963809</vt:i4>
      </vt:variant>
      <vt:variant>
        <vt:i4>30</vt:i4>
      </vt:variant>
      <vt:variant>
        <vt:i4>0</vt:i4>
      </vt:variant>
      <vt:variant>
        <vt:i4>5</vt:i4>
      </vt:variant>
      <vt:variant>
        <vt:lpwstr>http://psychology_pedagogy.academic.ru/</vt:lpwstr>
      </vt:variant>
      <vt:variant>
        <vt:lpwstr/>
      </vt:variant>
      <vt:variant>
        <vt:i4>68550687</vt:i4>
      </vt:variant>
      <vt:variant>
        <vt:i4>27</vt:i4>
      </vt:variant>
      <vt:variant>
        <vt:i4>0</vt:i4>
      </vt:variant>
      <vt:variant>
        <vt:i4>5</vt:i4>
      </vt:variant>
      <vt:variant>
        <vt:lpwstr>http://минобрнауки.рф/%D0%B4%D0%BE%D0%BA%D1%83%D0%BC%D0%B5%D0%BD%D1%82%D1%8B/2365</vt:lpwstr>
      </vt:variant>
      <vt:variant>
        <vt:lpwstr/>
      </vt:variant>
      <vt:variant>
        <vt:i4>2162803</vt:i4>
      </vt:variant>
      <vt:variant>
        <vt:i4>24</vt:i4>
      </vt:variant>
      <vt:variant>
        <vt:i4>0</vt:i4>
      </vt:variant>
      <vt:variant>
        <vt:i4>5</vt:i4>
      </vt:variant>
      <vt:variant>
        <vt:lpwstr>http://festival.1september.ru/articles/419748/</vt:lpwstr>
      </vt:variant>
      <vt:variant>
        <vt:lpwstr/>
      </vt:variant>
      <vt:variant>
        <vt:i4>1048703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https://ru.wikipedia.org/wiki/%D0%A1%D0%B8%D1%81%D1%82%D0%B5%D0%BC%D0%B0</vt:lpwstr>
      </vt:variant>
      <vt:variant>
        <vt:lpwstr>cite_note-bres-1</vt:lpwstr>
      </vt:variant>
      <vt:variant>
        <vt:i4>4128824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https://ru.wikipedia.org/wiki/%D0%95%D0%B4%D0%B8%D0%BD%D1%81%D1%82%D0%B2%D0%BE</vt:lpwstr>
      </vt:variant>
      <vt:variant>
        <vt:lpwstr/>
      </vt:variant>
      <vt:variant>
        <vt:i4>1572964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https://ru.wikipedia.org/wiki/%D0%AD%D0%BB%D0%B5%D0%BC%D0%B5%D0%BD%D1%82_(%D1%84%D0%B8%D0%BB%D0%BE%D1%81%D0%BE%D1%84%D0%B8%D1%8F)</vt:lpwstr>
      </vt:variant>
      <vt:variant>
        <vt:lpwstr/>
      </vt:variant>
      <vt:variant>
        <vt:i4>4325455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https://ru.wikipedia.org/wiki/%D0%9C%D0%BD%D0%BE%D0%B6%D0%B5%D1%81%D1%82%D0%B2%D0%BE</vt:lpwstr>
      </vt:variant>
      <vt:variant>
        <vt:lpwstr/>
      </vt:variant>
      <vt:variant>
        <vt:i4>4194339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https://ru.wikipedia.org/wiki/%D0%94%D1%80%D0%B5%D0%B2%D0%BD%D0%B5%D0%B3%D1%80%D0%B5%D1%87%D0%B5%D1%81%D0%BA%D0%B8%D0%B9_%D1%8F%D0%B7%D1%8B%D0%BA</vt:lpwstr>
      </vt:variant>
      <vt:variant>
        <vt:lpwstr/>
      </vt:variant>
      <vt:variant>
        <vt:i4>196643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https://ru.wikipedia.org/wiki/%D0%A3%D0%BD%D0%B8%D0%B2%D0%B5%D1%80%D1%81%D0%B0%D0%BB%D1%8C%D0%BD%D1%8B%D0%B5_%D1%83%D1%87%D0%B5%D0%B1%D0%BD%D1%8B%D0%B5_%D0%B4%D0%B5%D0%B9%D1%81%D1%82%D0%B2%D0%B8%D1%8F</vt:lpwstr>
      </vt:variant>
      <vt:variant>
        <vt:lpwstr>cite_note-1</vt:lpwstr>
      </vt:variant>
      <vt:variant>
        <vt:i4>131074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Результативность</vt:lpwstr>
      </vt:variant>
      <vt:variant>
        <vt:i4>70386762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ТехнологияОпыта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Методкабинет MHE</dc:creator>
  <cp:lastModifiedBy>luttseva</cp:lastModifiedBy>
  <cp:revision>8</cp:revision>
  <cp:lastPrinted>2016-02-25T12:32:00Z</cp:lastPrinted>
  <dcterms:created xsi:type="dcterms:W3CDTF">2016-04-01T08:57:00Z</dcterms:created>
  <dcterms:modified xsi:type="dcterms:W3CDTF">2016-10-11T12:54:00Z</dcterms:modified>
</cp:coreProperties>
</file>