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08A" w:rsidRPr="00271DB0" w:rsidRDefault="0033208A" w:rsidP="006B5B1C">
      <w:pPr>
        <w:spacing w:after="0" w:line="240" w:lineRule="auto"/>
        <w:rPr>
          <w:rFonts w:ascii="Times New Roman" w:hAnsi="Times New Roman" w:cs="Times New Roman"/>
          <w:b/>
          <w:bCs/>
          <w:spacing w:val="20"/>
          <w:sz w:val="24"/>
          <w:szCs w:val="24"/>
        </w:rPr>
      </w:pPr>
    </w:p>
    <w:p w:rsidR="001535F7" w:rsidRPr="00271DB0" w:rsidRDefault="001535F7" w:rsidP="006B5B1C">
      <w:pPr>
        <w:spacing w:after="0" w:line="240" w:lineRule="auto"/>
        <w:rPr>
          <w:rFonts w:ascii="Times New Roman" w:hAnsi="Times New Roman" w:cs="Times New Roman"/>
          <w:b/>
          <w:bCs/>
          <w:spacing w:val="20"/>
          <w:sz w:val="28"/>
          <w:szCs w:val="28"/>
        </w:rPr>
      </w:pPr>
      <w:r w:rsidRPr="00271DB0">
        <w:rPr>
          <w:rFonts w:ascii="Times New Roman" w:hAnsi="Times New Roman" w:cs="Times New Roman"/>
          <w:b/>
          <w:bCs/>
          <w:spacing w:val="20"/>
          <w:sz w:val="28"/>
          <w:szCs w:val="28"/>
        </w:rPr>
        <w:t>История и обществознание</w:t>
      </w:r>
    </w:p>
    <w:p w:rsidR="001535F7" w:rsidRPr="00271DB0" w:rsidRDefault="001535F7" w:rsidP="006B5B1C">
      <w:pPr>
        <w:spacing w:after="0" w:line="240" w:lineRule="auto"/>
        <w:rPr>
          <w:rFonts w:ascii="Times New Roman" w:hAnsi="Times New Roman" w:cs="Times New Roman"/>
          <w:b/>
          <w:bCs/>
          <w:spacing w:val="20"/>
          <w:sz w:val="28"/>
          <w:szCs w:val="28"/>
        </w:rPr>
      </w:pPr>
    </w:p>
    <w:p w:rsidR="001535F7" w:rsidRPr="00271DB0" w:rsidRDefault="001535F7" w:rsidP="006B5B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DB0">
        <w:rPr>
          <w:rFonts w:ascii="Times New Roman" w:hAnsi="Times New Roman" w:cs="Times New Roman"/>
          <w:b/>
          <w:bCs/>
          <w:sz w:val="28"/>
          <w:szCs w:val="28"/>
        </w:rPr>
        <w:t>Тема опыта:</w:t>
      </w:r>
      <w:r w:rsidRPr="00271DB0">
        <w:rPr>
          <w:rFonts w:ascii="Times New Roman" w:hAnsi="Times New Roman" w:cs="Times New Roman"/>
          <w:sz w:val="28"/>
          <w:szCs w:val="28"/>
        </w:rPr>
        <w:t xml:space="preserve"> «Использование </w:t>
      </w:r>
      <w:r w:rsidR="0058410E" w:rsidRPr="00271DB0">
        <w:rPr>
          <w:rFonts w:ascii="Times New Roman" w:hAnsi="Times New Roman" w:cs="Times New Roman"/>
          <w:sz w:val="28"/>
          <w:szCs w:val="28"/>
        </w:rPr>
        <w:t xml:space="preserve">интерактивных образовательных технологий </w:t>
      </w:r>
      <w:r w:rsidRPr="00271DB0">
        <w:rPr>
          <w:rFonts w:ascii="Times New Roman" w:hAnsi="Times New Roman" w:cs="Times New Roman"/>
          <w:sz w:val="28"/>
          <w:szCs w:val="28"/>
        </w:rPr>
        <w:t xml:space="preserve"> как средства развития познавательной активности учащихся на уроках истории и обществознания</w:t>
      </w:r>
      <w:r w:rsidR="000961A1" w:rsidRPr="00271DB0">
        <w:rPr>
          <w:rFonts w:ascii="Times New Roman" w:hAnsi="Times New Roman" w:cs="Times New Roman"/>
          <w:sz w:val="28"/>
          <w:szCs w:val="28"/>
        </w:rPr>
        <w:t xml:space="preserve"> в 5 – 9 классах</w:t>
      </w:r>
      <w:r w:rsidRPr="00271DB0">
        <w:rPr>
          <w:rFonts w:ascii="Times New Roman" w:hAnsi="Times New Roman" w:cs="Times New Roman"/>
          <w:sz w:val="28"/>
          <w:szCs w:val="28"/>
        </w:rPr>
        <w:t>»</w:t>
      </w:r>
    </w:p>
    <w:p w:rsidR="001535F7" w:rsidRPr="00271DB0" w:rsidRDefault="001535F7" w:rsidP="006B5B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DB0">
        <w:rPr>
          <w:rFonts w:ascii="Times New Roman" w:hAnsi="Times New Roman" w:cs="Times New Roman"/>
          <w:b/>
          <w:bCs/>
          <w:sz w:val="28"/>
          <w:szCs w:val="28"/>
        </w:rPr>
        <w:t xml:space="preserve">Автор опыта: Базарова Наталия Егоровна, </w:t>
      </w:r>
      <w:r w:rsidRPr="00271DB0">
        <w:rPr>
          <w:rFonts w:ascii="Times New Roman" w:hAnsi="Times New Roman" w:cs="Times New Roman"/>
          <w:sz w:val="28"/>
          <w:szCs w:val="28"/>
        </w:rPr>
        <w:t>учи</w:t>
      </w:r>
      <w:r w:rsidR="00345AE1" w:rsidRPr="00271DB0">
        <w:rPr>
          <w:rFonts w:ascii="Times New Roman" w:hAnsi="Times New Roman" w:cs="Times New Roman"/>
          <w:sz w:val="28"/>
          <w:szCs w:val="28"/>
        </w:rPr>
        <w:t>тель истории и обществознания МА</w:t>
      </w:r>
      <w:r w:rsidRPr="00271DB0">
        <w:rPr>
          <w:rFonts w:ascii="Times New Roman" w:hAnsi="Times New Roman" w:cs="Times New Roman"/>
          <w:sz w:val="28"/>
          <w:szCs w:val="28"/>
        </w:rPr>
        <w:t>ОУ «</w:t>
      </w:r>
      <w:r w:rsidR="00271DB0" w:rsidRPr="00271DB0">
        <w:rPr>
          <w:rFonts w:ascii="Times New Roman" w:hAnsi="Times New Roman" w:cs="Times New Roman"/>
          <w:sz w:val="28"/>
          <w:szCs w:val="28"/>
        </w:rPr>
        <w:t xml:space="preserve">Образовательный комплекс </w:t>
      </w:r>
      <w:r w:rsidRPr="00271DB0">
        <w:rPr>
          <w:rFonts w:ascii="Times New Roman" w:hAnsi="Times New Roman" w:cs="Times New Roman"/>
          <w:sz w:val="28"/>
          <w:szCs w:val="28"/>
        </w:rPr>
        <w:t>«Лицей № 3»</w:t>
      </w:r>
      <w:r w:rsidR="00271DB0" w:rsidRPr="00271DB0">
        <w:rPr>
          <w:rFonts w:ascii="Times New Roman" w:hAnsi="Times New Roman" w:cs="Times New Roman"/>
          <w:sz w:val="28"/>
          <w:szCs w:val="28"/>
        </w:rPr>
        <w:t xml:space="preserve"> Старооскольского городского округа.</w:t>
      </w:r>
    </w:p>
    <w:p w:rsidR="00271DB0" w:rsidRPr="00271DB0" w:rsidRDefault="00271DB0" w:rsidP="00271DB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1DB0">
        <w:rPr>
          <w:rFonts w:ascii="Times New Roman" w:hAnsi="Times New Roman" w:cs="Times New Roman"/>
          <w:b/>
          <w:bCs/>
          <w:sz w:val="28"/>
          <w:szCs w:val="28"/>
        </w:rPr>
        <w:t xml:space="preserve">Рецензенты: </w:t>
      </w:r>
    </w:p>
    <w:p w:rsidR="00271DB0" w:rsidRPr="00271DB0" w:rsidRDefault="00271DB0" w:rsidP="0027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DB0">
        <w:rPr>
          <w:rFonts w:ascii="Times New Roman" w:hAnsi="Times New Roman" w:cs="Times New Roman"/>
          <w:b/>
          <w:bCs/>
          <w:sz w:val="28"/>
          <w:szCs w:val="28"/>
        </w:rPr>
        <w:t xml:space="preserve">Пересыпкина А.В., </w:t>
      </w:r>
      <w:r w:rsidRPr="00271DB0">
        <w:rPr>
          <w:rFonts w:ascii="Times New Roman" w:hAnsi="Times New Roman" w:cs="Times New Roman"/>
          <w:sz w:val="28"/>
          <w:szCs w:val="28"/>
        </w:rPr>
        <w:t>заведующий кафедрой теории и методики гуманитарн</w:t>
      </w:r>
      <w:r w:rsidRPr="00271DB0">
        <w:rPr>
          <w:rFonts w:ascii="Times New Roman" w:hAnsi="Times New Roman" w:cs="Times New Roman"/>
          <w:sz w:val="28"/>
          <w:szCs w:val="28"/>
        </w:rPr>
        <w:t>о</w:t>
      </w:r>
      <w:r w:rsidRPr="00271DB0">
        <w:rPr>
          <w:rFonts w:ascii="Times New Roman" w:hAnsi="Times New Roman" w:cs="Times New Roman"/>
          <w:sz w:val="28"/>
          <w:szCs w:val="28"/>
        </w:rPr>
        <w:t>го образования ОГАОУ ДПО «БелИРО», к.с.н., доцент.</w:t>
      </w:r>
    </w:p>
    <w:p w:rsidR="00271DB0" w:rsidRPr="00271DB0" w:rsidRDefault="00271DB0" w:rsidP="00271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DB0">
        <w:rPr>
          <w:rFonts w:ascii="Times New Roman" w:hAnsi="Times New Roman" w:cs="Times New Roman"/>
          <w:b/>
          <w:bCs/>
          <w:sz w:val="28"/>
          <w:szCs w:val="28"/>
        </w:rPr>
        <w:t xml:space="preserve">Алёхин В.П., </w:t>
      </w:r>
      <w:r w:rsidRPr="00271DB0">
        <w:rPr>
          <w:rFonts w:ascii="Times New Roman" w:hAnsi="Times New Roman" w:cs="Times New Roman"/>
          <w:sz w:val="28"/>
          <w:szCs w:val="28"/>
        </w:rPr>
        <w:t>старший преподаватель кафедры теории и методики гуман</w:t>
      </w:r>
      <w:r w:rsidRPr="00271DB0">
        <w:rPr>
          <w:rFonts w:ascii="Times New Roman" w:hAnsi="Times New Roman" w:cs="Times New Roman"/>
          <w:sz w:val="28"/>
          <w:szCs w:val="28"/>
        </w:rPr>
        <w:t>и</w:t>
      </w:r>
      <w:r w:rsidRPr="00271DB0">
        <w:rPr>
          <w:rFonts w:ascii="Times New Roman" w:hAnsi="Times New Roman" w:cs="Times New Roman"/>
          <w:sz w:val="28"/>
          <w:szCs w:val="28"/>
        </w:rPr>
        <w:t>тарного образования ОГАОУ ДПО «БелИРО».</w:t>
      </w:r>
    </w:p>
    <w:p w:rsidR="00271DB0" w:rsidRPr="00271DB0" w:rsidRDefault="00271DB0" w:rsidP="006B5B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5F7" w:rsidRPr="00271DB0" w:rsidRDefault="001535F7" w:rsidP="006B5B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35F7" w:rsidRPr="00271DB0" w:rsidRDefault="001535F7" w:rsidP="006B5B1C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71DB0">
        <w:rPr>
          <w:rFonts w:ascii="Times New Roman" w:hAnsi="Times New Roman" w:cs="Times New Roman"/>
          <w:b/>
          <w:bCs/>
          <w:sz w:val="24"/>
          <w:szCs w:val="24"/>
        </w:rPr>
        <w:t xml:space="preserve">Раздел </w:t>
      </w:r>
      <w:r w:rsidRPr="00271DB0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271DB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1535F7" w:rsidRPr="00271DB0" w:rsidRDefault="001535F7" w:rsidP="006B5B1C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71DB0">
        <w:rPr>
          <w:rFonts w:ascii="Times New Roman" w:hAnsi="Times New Roman" w:cs="Times New Roman"/>
          <w:b/>
          <w:bCs/>
          <w:sz w:val="24"/>
          <w:szCs w:val="24"/>
        </w:rPr>
        <w:t>Информация об опыте</w:t>
      </w:r>
    </w:p>
    <w:p w:rsidR="001535F7" w:rsidRPr="00271DB0" w:rsidRDefault="001535F7" w:rsidP="006B5B1C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271DB0">
        <w:rPr>
          <w:rFonts w:ascii="Times New Roman" w:hAnsi="Times New Roman" w:cs="Times New Roman"/>
          <w:b/>
          <w:bCs/>
          <w:sz w:val="24"/>
          <w:szCs w:val="24"/>
        </w:rPr>
        <w:t xml:space="preserve">            Условия возникновения и становления опыта</w:t>
      </w:r>
    </w:p>
    <w:p w:rsidR="001535F7" w:rsidRPr="00271DB0" w:rsidRDefault="001535F7" w:rsidP="006B5B1C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 xml:space="preserve">Опыт формировался и апробировался на базе муниципального </w:t>
      </w:r>
      <w:r w:rsidR="00345AE1" w:rsidRPr="00271DB0">
        <w:rPr>
          <w:rFonts w:ascii="Times New Roman" w:hAnsi="Times New Roman" w:cs="Times New Roman"/>
          <w:sz w:val="24"/>
          <w:szCs w:val="24"/>
        </w:rPr>
        <w:t>автономного</w:t>
      </w:r>
      <w:r w:rsidRPr="00271DB0">
        <w:rPr>
          <w:rFonts w:ascii="Times New Roman" w:hAnsi="Times New Roman" w:cs="Times New Roman"/>
          <w:sz w:val="24"/>
          <w:szCs w:val="24"/>
        </w:rPr>
        <w:t xml:space="preserve"> общеобразовательного  учреждения  «Образовательный комплекс «Лицей № 3» Старооскольского городского округа Белгородской области.  Педагоги лицея используют различные образовательные технологии, что позволяет добиваться высоких результатов</w:t>
      </w:r>
      <w:r w:rsidR="00CD2561" w:rsidRPr="00271DB0">
        <w:rPr>
          <w:rFonts w:ascii="Times New Roman" w:hAnsi="Times New Roman" w:cs="Times New Roman"/>
          <w:sz w:val="24"/>
          <w:szCs w:val="24"/>
        </w:rPr>
        <w:t>. В течение</w:t>
      </w:r>
      <w:r w:rsidR="00F32BA3" w:rsidRPr="00271DB0">
        <w:rPr>
          <w:rFonts w:ascii="Times New Roman" w:hAnsi="Times New Roman" w:cs="Times New Roman"/>
          <w:sz w:val="24"/>
          <w:szCs w:val="24"/>
        </w:rPr>
        <w:t xml:space="preserve"> многих лет лицеисты являются победителями и призёрами различных олимпиад, конференций и конкурсов</w:t>
      </w:r>
      <w:r w:rsidRPr="00271D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2BA3" w:rsidRPr="00271DB0" w:rsidRDefault="00F32BA3" w:rsidP="006B5B1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bCs/>
          <w:sz w:val="24"/>
          <w:szCs w:val="24"/>
        </w:rPr>
        <w:t>В условиях современного образования  огромное внимание уделяется качественному  обучению каждого ученика, усвоению им стандарта образования, созданию возможности для его дальнейшего развития, повышению  мотивацию к учебной деятельности.</w:t>
      </w:r>
    </w:p>
    <w:p w:rsidR="001535F7" w:rsidRPr="00271DB0" w:rsidRDefault="001535F7" w:rsidP="006B5B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 xml:space="preserve">В </w:t>
      </w:r>
      <w:r w:rsidR="00F32BA3" w:rsidRPr="00271DB0">
        <w:rPr>
          <w:rFonts w:ascii="Times New Roman" w:hAnsi="Times New Roman" w:cs="Times New Roman"/>
          <w:sz w:val="24"/>
          <w:szCs w:val="24"/>
        </w:rPr>
        <w:t>сентябре  2013</w:t>
      </w:r>
      <w:r w:rsidRPr="00271DB0">
        <w:rPr>
          <w:rFonts w:ascii="Times New Roman" w:hAnsi="Times New Roman" w:cs="Times New Roman"/>
          <w:sz w:val="24"/>
          <w:szCs w:val="24"/>
        </w:rPr>
        <w:t xml:space="preserve"> года </w:t>
      </w:r>
      <w:r w:rsidR="004B5436" w:rsidRPr="00271DB0">
        <w:rPr>
          <w:rFonts w:ascii="Times New Roman" w:hAnsi="Times New Roman" w:cs="Times New Roman"/>
          <w:sz w:val="24"/>
          <w:szCs w:val="24"/>
        </w:rPr>
        <w:t xml:space="preserve">автором опыта среди учеников 6 «А» класса </w:t>
      </w:r>
      <w:r w:rsidRPr="00271DB0">
        <w:rPr>
          <w:rFonts w:ascii="Times New Roman" w:hAnsi="Times New Roman" w:cs="Times New Roman"/>
          <w:sz w:val="24"/>
          <w:szCs w:val="24"/>
        </w:rPr>
        <w:t xml:space="preserve"> была пров</w:t>
      </w:r>
      <w:r w:rsidR="00F32BA3" w:rsidRPr="00271DB0">
        <w:rPr>
          <w:rFonts w:ascii="Times New Roman" w:hAnsi="Times New Roman" w:cs="Times New Roman"/>
          <w:sz w:val="24"/>
          <w:szCs w:val="24"/>
        </w:rPr>
        <w:t>едена диагностика познавательной активности</w:t>
      </w:r>
      <w:r w:rsidR="000B4159" w:rsidRPr="00271DB0">
        <w:rPr>
          <w:rFonts w:ascii="Times New Roman" w:hAnsi="Times New Roman" w:cs="Times New Roman"/>
          <w:sz w:val="24"/>
          <w:szCs w:val="24"/>
        </w:rPr>
        <w:t xml:space="preserve"> учащихся на уроках истории и обществознания</w:t>
      </w:r>
      <w:r w:rsidRPr="00271DB0">
        <w:rPr>
          <w:rFonts w:ascii="Times New Roman" w:hAnsi="Times New Roman" w:cs="Times New Roman"/>
          <w:sz w:val="24"/>
          <w:szCs w:val="24"/>
        </w:rPr>
        <w:t>. Для определения общег</w:t>
      </w:r>
      <w:r w:rsidR="000B4159" w:rsidRPr="00271DB0">
        <w:rPr>
          <w:rFonts w:ascii="Times New Roman" w:hAnsi="Times New Roman" w:cs="Times New Roman"/>
          <w:sz w:val="24"/>
          <w:szCs w:val="24"/>
        </w:rPr>
        <w:t>о уровня развития познавательной  активности</w:t>
      </w:r>
      <w:r w:rsidRPr="00271DB0">
        <w:rPr>
          <w:rFonts w:ascii="Times New Roman" w:hAnsi="Times New Roman" w:cs="Times New Roman"/>
          <w:sz w:val="24"/>
          <w:szCs w:val="24"/>
        </w:rPr>
        <w:t xml:space="preserve"> использовалась методика</w:t>
      </w:r>
      <w:r w:rsidR="000B4159" w:rsidRPr="00271DB0">
        <w:rPr>
          <w:rFonts w:ascii="Times New Roman" w:hAnsi="Times New Roman" w:cs="Times New Roman"/>
          <w:sz w:val="24"/>
          <w:szCs w:val="24"/>
        </w:rPr>
        <w:t xml:space="preserve"> мотивации учения М. Лукьянова </w:t>
      </w:r>
      <w:r w:rsidRPr="00271DB0">
        <w:rPr>
          <w:rFonts w:ascii="Times New Roman" w:hAnsi="Times New Roman" w:cs="Times New Roman"/>
          <w:sz w:val="24"/>
          <w:szCs w:val="24"/>
        </w:rPr>
        <w:t xml:space="preserve"> «</w:t>
      </w:r>
      <w:r w:rsidR="000B4159" w:rsidRPr="00271DB0">
        <w:rPr>
          <w:rFonts w:ascii="Times New Roman" w:hAnsi="Times New Roman" w:cs="Times New Roman"/>
          <w:sz w:val="24"/>
          <w:szCs w:val="24"/>
        </w:rPr>
        <w:t>Учебная мотивация как показатель качества образования</w:t>
      </w:r>
      <w:r w:rsidRPr="00271DB0">
        <w:rPr>
          <w:rFonts w:ascii="Times New Roman" w:hAnsi="Times New Roman" w:cs="Times New Roman"/>
          <w:sz w:val="24"/>
          <w:szCs w:val="24"/>
        </w:rPr>
        <w:t>»</w:t>
      </w:r>
      <w:r w:rsidR="000B4159" w:rsidRPr="00271DB0">
        <w:rPr>
          <w:rFonts w:ascii="Times New Roman" w:hAnsi="Times New Roman" w:cs="Times New Roman"/>
          <w:sz w:val="24"/>
          <w:szCs w:val="24"/>
        </w:rPr>
        <w:t>.</w:t>
      </w:r>
      <w:r w:rsidRPr="00271DB0">
        <w:rPr>
          <w:rFonts w:ascii="Times New Roman" w:hAnsi="Times New Roman" w:cs="Times New Roman"/>
          <w:sz w:val="24"/>
          <w:szCs w:val="24"/>
        </w:rPr>
        <w:t xml:space="preserve"> (Приложение №1). </w:t>
      </w:r>
      <w:r w:rsidR="000B4159" w:rsidRPr="00271DB0">
        <w:rPr>
          <w:rFonts w:ascii="Times New Roman" w:hAnsi="Times New Roman" w:cs="Times New Roman"/>
          <w:sz w:val="24"/>
          <w:szCs w:val="24"/>
        </w:rPr>
        <w:t xml:space="preserve">Данная методика позволяет выявить личностный смысл учения,  способность к целеполаганию, виды мотивов. Уровень познавательной активности </w:t>
      </w:r>
      <w:r w:rsidRPr="00271DB0">
        <w:rPr>
          <w:rFonts w:ascii="Times New Roman" w:hAnsi="Times New Roman" w:cs="Times New Roman"/>
          <w:sz w:val="24"/>
          <w:szCs w:val="24"/>
        </w:rPr>
        <w:t>оценивались учи</w:t>
      </w:r>
      <w:r w:rsidRPr="00271DB0">
        <w:rPr>
          <w:rFonts w:ascii="Times New Roman" w:hAnsi="Times New Roman" w:cs="Times New Roman"/>
          <w:color w:val="000000"/>
          <w:sz w:val="24"/>
          <w:szCs w:val="24"/>
        </w:rPr>
        <w:t>телем</w:t>
      </w:r>
      <w:r w:rsidRPr="00271DB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71DB0">
        <w:rPr>
          <w:rFonts w:ascii="Times New Roman" w:hAnsi="Times New Roman" w:cs="Times New Roman"/>
          <w:sz w:val="24"/>
          <w:szCs w:val="24"/>
        </w:rPr>
        <w:t>на основе наблюдения</w:t>
      </w:r>
      <w:r w:rsidR="00094A2D" w:rsidRPr="00271DB0">
        <w:rPr>
          <w:rFonts w:ascii="Times New Roman" w:hAnsi="Times New Roman" w:cs="Times New Roman"/>
          <w:sz w:val="24"/>
          <w:szCs w:val="24"/>
        </w:rPr>
        <w:t xml:space="preserve">, беседы с учениками и их родителями. </w:t>
      </w:r>
      <w:r w:rsidRPr="00271DB0">
        <w:rPr>
          <w:rFonts w:ascii="Times New Roman" w:hAnsi="Times New Roman" w:cs="Times New Roman"/>
          <w:sz w:val="24"/>
          <w:szCs w:val="24"/>
        </w:rPr>
        <w:t>Данные заносились в сводную в</w:t>
      </w:r>
      <w:r w:rsidR="00094A2D" w:rsidRPr="00271DB0">
        <w:rPr>
          <w:rFonts w:ascii="Times New Roman" w:hAnsi="Times New Roman" w:cs="Times New Roman"/>
          <w:sz w:val="24"/>
          <w:szCs w:val="24"/>
        </w:rPr>
        <w:t>едомость развития познавательной</w:t>
      </w:r>
      <w:r w:rsidRPr="00271DB0">
        <w:rPr>
          <w:rFonts w:ascii="Times New Roman" w:hAnsi="Times New Roman" w:cs="Times New Roman"/>
          <w:sz w:val="24"/>
          <w:szCs w:val="24"/>
        </w:rPr>
        <w:t xml:space="preserve"> </w:t>
      </w:r>
      <w:r w:rsidR="00094A2D" w:rsidRPr="00271DB0">
        <w:rPr>
          <w:rFonts w:ascii="Times New Roman" w:hAnsi="Times New Roman" w:cs="Times New Roman"/>
          <w:sz w:val="24"/>
          <w:szCs w:val="24"/>
        </w:rPr>
        <w:t>активности учащихся (Приложение №2</w:t>
      </w:r>
      <w:r w:rsidRPr="00271DB0">
        <w:rPr>
          <w:rFonts w:ascii="Times New Roman" w:hAnsi="Times New Roman" w:cs="Times New Roman"/>
          <w:sz w:val="24"/>
          <w:szCs w:val="24"/>
        </w:rPr>
        <w:t>).</w:t>
      </w:r>
    </w:p>
    <w:p w:rsidR="001535F7" w:rsidRPr="00271DB0" w:rsidRDefault="001535F7" w:rsidP="006B5B1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В результате проведенной диагностики определено, чт</w:t>
      </w:r>
      <w:r w:rsidR="00094A2D" w:rsidRPr="00271DB0">
        <w:rPr>
          <w:rFonts w:ascii="Times New Roman" w:hAnsi="Times New Roman" w:cs="Times New Roman"/>
          <w:sz w:val="24"/>
          <w:szCs w:val="24"/>
        </w:rPr>
        <w:t xml:space="preserve">о высокий уровень познавательной </w:t>
      </w:r>
      <w:r w:rsidRPr="00271DB0">
        <w:rPr>
          <w:rFonts w:ascii="Times New Roman" w:hAnsi="Times New Roman" w:cs="Times New Roman"/>
          <w:sz w:val="24"/>
          <w:szCs w:val="24"/>
        </w:rPr>
        <w:t xml:space="preserve"> </w:t>
      </w:r>
      <w:r w:rsidR="00094A2D" w:rsidRPr="00271DB0">
        <w:rPr>
          <w:rFonts w:ascii="Times New Roman" w:hAnsi="Times New Roman" w:cs="Times New Roman"/>
          <w:sz w:val="24"/>
          <w:szCs w:val="24"/>
        </w:rPr>
        <w:t>активности сформирован лишь у 13% уча</w:t>
      </w:r>
      <w:r w:rsidRPr="00271DB0">
        <w:rPr>
          <w:rFonts w:ascii="Times New Roman" w:hAnsi="Times New Roman" w:cs="Times New Roman"/>
          <w:sz w:val="24"/>
          <w:szCs w:val="24"/>
        </w:rPr>
        <w:t>щихся, принявших участие в диагностике;</w:t>
      </w:r>
      <w:r w:rsidR="00094A2D" w:rsidRPr="00271DB0">
        <w:rPr>
          <w:rFonts w:ascii="Times New Roman" w:hAnsi="Times New Roman" w:cs="Times New Roman"/>
          <w:sz w:val="24"/>
          <w:szCs w:val="24"/>
        </w:rPr>
        <w:t xml:space="preserve">  средним уровнем обладало -  48</w:t>
      </w:r>
      <w:r w:rsidRPr="00271DB0">
        <w:rPr>
          <w:rFonts w:ascii="Times New Roman" w:hAnsi="Times New Roman" w:cs="Times New Roman"/>
          <w:sz w:val="24"/>
          <w:szCs w:val="24"/>
        </w:rPr>
        <w:t xml:space="preserve"> % обучающихся и низкий уровень выявлен у</w:t>
      </w:r>
      <w:r w:rsidR="00094A2D" w:rsidRPr="00271DB0">
        <w:rPr>
          <w:rFonts w:ascii="Times New Roman" w:hAnsi="Times New Roman" w:cs="Times New Roman"/>
          <w:sz w:val="24"/>
          <w:szCs w:val="24"/>
        </w:rPr>
        <w:t xml:space="preserve"> 39</w:t>
      </w:r>
      <w:r w:rsidRPr="00271DB0">
        <w:rPr>
          <w:rFonts w:ascii="Times New Roman" w:hAnsi="Times New Roman" w:cs="Times New Roman"/>
          <w:sz w:val="24"/>
          <w:szCs w:val="24"/>
        </w:rPr>
        <w:t>%</w:t>
      </w:r>
      <w:r w:rsidR="00E255B0" w:rsidRPr="00271DB0">
        <w:rPr>
          <w:rFonts w:ascii="Times New Roman" w:hAnsi="Times New Roman" w:cs="Times New Roman"/>
          <w:sz w:val="24"/>
          <w:szCs w:val="24"/>
        </w:rPr>
        <w:t xml:space="preserve">. </w:t>
      </w:r>
      <w:r w:rsidRPr="00271DB0">
        <w:rPr>
          <w:rFonts w:ascii="Times New Roman" w:hAnsi="Times New Roman" w:cs="Times New Roman"/>
          <w:sz w:val="24"/>
          <w:szCs w:val="24"/>
        </w:rPr>
        <w:t>Таким образом, в ходе анализа результатов проведенной диагностики, была определена необходимость поиска технол</w:t>
      </w:r>
      <w:r w:rsidR="00094A2D" w:rsidRPr="00271DB0">
        <w:rPr>
          <w:rFonts w:ascii="Times New Roman" w:hAnsi="Times New Roman" w:cs="Times New Roman"/>
          <w:sz w:val="24"/>
          <w:szCs w:val="24"/>
        </w:rPr>
        <w:t>огии по развитию познавательной активности учеников.</w:t>
      </w:r>
    </w:p>
    <w:p w:rsidR="001535F7" w:rsidRPr="00271DB0" w:rsidRDefault="001535F7" w:rsidP="006B5B1C">
      <w:pPr>
        <w:spacing w:after="0" w:line="240" w:lineRule="auto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  <w:r w:rsidRPr="00271DB0">
        <w:rPr>
          <w:rFonts w:ascii="Times New Roman" w:hAnsi="Times New Roman" w:cs="Times New Roman"/>
          <w:b/>
          <w:bCs/>
          <w:sz w:val="24"/>
          <w:szCs w:val="24"/>
        </w:rPr>
        <w:t xml:space="preserve">Актуальность </w:t>
      </w:r>
      <w:r w:rsidR="006B5B1C" w:rsidRPr="00271DB0">
        <w:rPr>
          <w:rFonts w:ascii="Times New Roman" w:hAnsi="Times New Roman" w:cs="Times New Roman"/>
          <w:b/>
          <w:bCs/>
          <w:sz w:val="24"/>
          <w:szCs w:val="24"/>
        </w:rPr>
        <w:t xml:space="preserve">педагогического </w:t>
      </w:r>
      <w:r w:rsidRPr="00271DB0">
        <w:rPr>
          <w:rFonts w:ascii="Times New Roman" w:hAnsi="Times New Roman" w:cs="Times New Roman"/>
          <w:b/>
          <w:bCs/>
          <w:sz w:val="24"/>
          <w:szCs w:val="24"/>
        </w:rPr>
        <w:t>опыта</w:t>
      </w:r>
    </w:p>
    <w:p w:rsidR="001535F7" w:rsidRPr="00271DB0" w:rsidRDefault="004B5436" w:rsidP="006B5B1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 xml:space="preserve">Концепция модернизации российского образования определяет социальные требования к системе школьного образования: "Развивающемуся обществу нужны современно образованные, нравственные, предприимчивые люди, которые могут самостоятельно принимать ответственные решения в ситуации выбора, прогнозируя </w:t>
      </w:r>
      <w:r w:rsidRPr="00271DB0">
        <w:rPr>
          <w:rFonts w:ascii="Times New Roman" w:hAnsi="Times New Roman" w:cs="Times New Roman"/>
          <w:sz w:val="24"/>
          <w:szCs w:val="24"/>
        </w:rPr>
        <w:lastRenderedPageBreak/>
        <w:t>возможные последствия, способные к сотрудничеству, отличающиеся мобильностью, динамизмом, конструктивностью, обладающие развитым чувством ответственности з</w:t>
      </w:r>
      <w:r w:rsidR="00EE6DEB" w:rsidRPr="00271DB0">
        <w:rPr>
          <w:rFonts w:ascii="Times New Roman" w:hAnsi="Times New Roman" w:cs="Times New Roman"/>
          <w:sz w:val="24"/>
          <w:szCs w:val="24"/>
        </w:rPr>
        <w:t>а судьбу страны". В современных условиях учитель должен развивать познавательные интересы и способности ученика, прививать ему ключевые компетенции, необходимые для дальнейшего самообразования. Очень важно вооружить ребёнка</w:t>
      </w:r>
      <w:r w:rsidR="001535F7" w:rsidRPr="00271DB0">
        <w:rPr>
          <w:rFonts w:ascii="Times New Roman" w:hAnsi="Times New Roman" w:cs="Times New Roman"/>
          <w:sz w:val="24"/>
          <w:szCs w:val="24"/>
        </w:rPr>
        <w:t xml:space="preserve"> наиболее эффективными способами работы с информацией</w:t>
      </w:r>
      <w:r w:rsidR="00EE6DEB" w:rsidRPr="00271DB0">
        <w:rPr>
          <w:rFonts w:ascii="Times New Roman" w:hAnsi="Times New Roman" w:cs="Times New Roman"/>
          <w:sz w:val="24"/>
          <w:szCs w:val="24"/>
        </w:rPr>
        <w:t>. Поэтому развитие познавательной активности ученика является одним из приоритетных направлений работы учителя.</w:t>
      </w:r>
    </w:p>
    <w:p w:rsidR="00EE6DEB" w:rsidRPr="00271DB0" w:rsidRDefault="006B5B1C" w:rsidP="006B5B1C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 xml:space="preserve">Однако, </w:t>
      </w:r>
      <w:r w:rsidR="00F6598F" w:rsidRPr="00271DB0">
        <w:rPr>
          <w:rFonts w:ascii="Times New Roman" w:hAnsi="Times New Roman" w:cs="Times New Roman"/>
          <w:sz w:val="24"/>
          <w:szCs w:val="24"/>
        </w:rPr>
        <w:t xml:space="preserve"> </w:t>
      </w:r>
      <w:r w:rsidR="00EE6DEB" w:rsidRPr="00271DB0">
        <w:rPr>
          <w:rFonts w:ascii="Times New Roman" w:hAnsi="Times New Roman" w:cs="Times New Roman"/>
          <w:sz w:val="24"/>
          <w:szCs w:val="24"/>
        </w:rPr>
        <w:t xml:space="preserve"> в практике работы </w:t>
      </w:r>
      <w:r w:rsidR="00E64F78">
        <w:rPr>
          <w:rFonts w:ascii="Times New Roman" w:hAnsi="Times New Roman" w:cs="Times New Roman"/>
          <w:sz w:val="24"/>
          <w:szCs w:val="24"/>
        </w:rPr>
        <w:t>автора опыта</w:t>
      </w:r>
      <w:r w:rsidR="00EE6DEB" w:rsidRPr="00271DB0">
        <w:rPr>
          <w:rFonts w:ascii="Times New Roman" w:hAnsi="Times New Roman" w:cs="Times New Roman"/>
          <w:sz w:val="24"/>
          <w:szCs w:val="24"/>
        </w:rPr>
        <w:t xml:space="preserve"> наблюдается </w:t>
      </w:r>
      <w:r w:rsidR="00EE6DEB" w:rsidRPr="00271DB0">
        <w:rPr>
          <w:rFonts w:ascii="Times New Roman" w:hAnsi="Times New Roman" w:cs="Times New Roman"/>
          <w:b/>
          <w:bCs/>
          <w:sz w:val="24"/>
          <w:szCs w:val="24"/>
        </w:rPr>
        <w:t xml:space="preserve">противоречие </w:t>
      </w:r>
      <w:r w:rsidR="00EE6DEB" w:rsidRPr="00271DB0">
        <w:rPr>
          <w:rFonts w:ascii="Times New Roman" w:hAnsi="Times New Roman" w:cs="Times New Roman"/>
          <w:sz w:val="24"/>
          <w:szCs w:val="24"/>
        </w:rPr>
        <w:t xml:space="preserve">между пониманием необходимости развития  познавательной активности учеников при организации образовательного процесса вообще и на уроках истории и обществознания в частности  </w:t>
      </w:r>
      <w:r w:rsidR="00EE6DEB" w:rsidRPr="00271DB0">
        <w:rPr>
          <w:rFonts w:ascii="Times New Roman" w:hAnsi="Times New Roman" w:cs="Times New Roman"/>
          <w:color w:val="000000"/>
          <w:sz w:val="24"/>
          <w:szCs w:val="24"/>
        </w:rPr>
        <w:t xml:space="preserve">и отсутствием системного применения </w:t>
      </w:r>
      <w:r w:rsidR="0058410E" w:rsidRPr="00271DB0">
        <w:rPr>
          <w:rFonts w:ascii="Times New Roman" w:hAnsi="Times New Roman" w:cs="Times New Roman"/>
          <w:color w:val="000000"/>
          <w:sz w:val="24"/>
          <w:szCs w:val="24"/>
        </w:rPr>
        <w:t>интерактивных</w:t>
      </w:r>
      <w:r w:rsidR="00EE6DEB" w:rsidRPr="00271DB0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образовательных технологий. </w:t>
      </w:r>
      <w:r w:rsidR="00EE6DEB" w:rsidRPr="00271DB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E6DEB" w:rsidRPr="00271DB0">
        <w:rPr>
          <w:rFonts w:ascii="Times New Roman" w:hAnsi="Times New Roman" w:cs="Times New Roman"/>
          <w:sz w:val="24"/>
          <w:szCs w:val="24"/>
        </w:rPr>
        <w:t xml:space="preserve">Данный опыт предлагает один из способов разрешения этого противоречия на практике. </w:t>
      </w:r>
    </w:p>
    <w:p w:rsidR="00EE6DEB" w:rsidRPr="00271DB0" w:rsidRDefault="00EE6DEB" w:rsidP="006B5B1C">
      <w:pPr>
        <w:pStyle w:val="a3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84D8B" w:rsidRPr="00271DB0" w:rsidRDefault="001535F7" w:rsidP="006B5B1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1DB0">
        <w:rPr>
          <w:rStyle w:val="a4"/>
          <w:rFonts w:ascii="Times New Roman" w:hAnsi="Times New Roman"/>
          <w:sz w:val="24"/>
          <w:szCs w:val="24"/>
        </w:rPr>
        <w:t xml:space="preserve">Ведущая педагогическая идея </w:t>
      </w:r>
      <w:r w:rsidR="00284D8B" w:rsidRPr="00271DB0">
        <w:rPr>
          <w:rFonts w:ascii="Times New Roman" w:hAnsi="Times New Roman" w:cs="Times New Roman"/>
          <w:sz w:val="24"/>
          <w:szCs w:val="24"/>
        </w:rPr>
        <w:t>заключается в определении путей развития познавательной активности учащихся посредством применения интерактивных технологий в образовательном процессе</w:t>
      </w:r>
    </w:p>
    <w:p w:rsidR="001535F7" w:rsidRPr="00271DB0" w:rsidRDefault="001535F7" w:rsidP="006B5B1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1DB0">
        <w:rPr>
          <w:rFonts w:ascii="Times New Roman" w:hAnsi="Times New Roman" w:cs="Times New Roman"/>
          <w:b/>
          <w:bCs/>
          <w:sz w:val="24"/>
          <w:szCs w:val="24"/>
        </w:rPr>
        <w:t>Длительность работы над опытом</w:t>
      </w:r>
    </w:p>
    <w:p w:rsidR="001535F7" w:rsidRPr="00271DB0" w:rsidRDefault="001535F7" w:rsidP="006B5B1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Работа над опытом о</w:t>
      </w:r>
      <w:r w:rsidR="00F6598F" w:rsidRPr="00271DB0">
        <w:rPr>
          <w:rFonts w:ascii="Times New Roman" w:hAnsi="Times New Roman" w:cs="Times New Roman"/>
          <w:sz w:val="24"/>
          <w:szCs w:val="24"/>
        </w:rPr>
        <w:t>хватывает период с сентября 2013</w:t>
      </w:r>
      <w:r w:rsidRPr="00271DB0">
        <w:rPr>
          <w:rFonts w:ascii="Times New Roman" w:hAnsi="Times New Roman" w:cs="Times New Roman"/>
          <w:sz w:val="24"/>
          <w:szCs w:val="24"/>
        </w:rPr>
        <w:t xml:space="preserve"> года </w:t>
      </w:r>
      <w:r w:rsidR="00F6598F" w:rsidRPr="00271DB0">
        <w:rPr>
          <w:rFonts w:ascii="Times New Roman" w:hAnsi="Times New Roman" w:cs="Times New Roman"/>
          <w:sz w:val="24"/>
          <w:szCs w:val="24"/>
        </w:rPr>
        <w:t xml:space="preserve">  по январь 2016</w:t>
      </w:r>
      <w:r w:rsidRPr="00271DB0">
        <w:rPr>
          <w:rFonts w:ascii="Times New Roman" w:hAnsi="Times New Roman" w:cs="Times New Roman"/>
          <w:sz w:val="24"/>
          <w:szCs w:val="24"/>
        </w:rPr>
        <w:t xml:space="preserve"> года  включительно.</w:t>
      </w:r>
    </w:p>
    <w:p w:rsidR="00F6598F" w:rsidRPr="00271DB0" w:rsidRDefault="00F6598F" w:rsidP="006B5B1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этап – начальный (</w:t>
      </w:r>
      <w:r w:rsidRPr="00271DB0">
        <w:rPr>
          <w:rFonts w:ascii="Times New Roman" w:hAnsi="Times New Roman" w:cs="Times New Roman"/>
          <w:sz w:val="24"/>
          <w:szCs w:val="24"/>
        </w:rPr>
        <w:t>мобилизационный) - сентябрь 2013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 - </w:t>
      </w:r>
      <w:r w:rsidRPr="00271DB0">
        <w:rPr>
          <w:rFonts w:ascii="Times New Roman" w:hAnsi="Times New Roman" w:cs="Times New Roman"/>
          <w:sz w:val="24"/>
          <w:szCs w:val="24"/>
        </w:rPr>
        <w:t xml:space="preserve"> май 2014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года ;</w:t>
      </w:r>
    </w:p>
    <w:p w:rsidR="00F6598F" w:rsidRPr="00271DB0" w:rsidRDefault="00F6598F" w:rsidP="006B5B1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этап – основной</w:t>
      </w:r>
      <w:r w:rsidRPr="00271DB0">
        <w:rPr>
          <w:rFonts w:ascii="Times New Roman" w:hAnsi="Times New Roman" w:cs="Times New Roman"/>
          <w:sz w:val="24"/>
          <w:szCs w:val="24"/>
        </w:rPr>
        <w:t xml:space="preserve"> (этап развития) - сентябрь 2014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 - </w:t>
      </w:r>
      <w:r w:rsidRPr="00271DB0">
        <w:rPr>
          <w:rFonts w:ascii="Times New Roman" w:hAnsi="Times New Roman" w:cs="Times New Roman"/>
          <w:sz w:val="24"/>
          <w:szCs w:val="24"/>
        </w:rPr>
        <w:t xml:space="preserve">май 2015 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>года ;</w:t>
      </w:r>
    </w:p>
    <w:p w:rsidR="00F6598F" w:rsidRPr="00271DB0" w:rsidRDefault="00F6598F" w:rsidP="006B5B1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этап – заключительный (завершающий) - сентябрь</w:t>
      </w:r>
      <w:r w:rsidRPr="00271DB0">
        <w:rPr>
          <w:rFonts w:ascii="Times New Roman" w:hAnsi="Times New Roman" w:cs="Times New Roman"/>
          <w:sz w:val="24"/>
          <w:szCs w:val="24"/>
        </w:rPr>
        <w:t xml:space="preserve"> 2015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 - январь</w:t>
      </w:r>
      <w:r w:rsidRPr="00271DB0">
        <w:rPr>
          <w:rFonts w:ascii="Times New Roman" w:hAnsi="Times New Roman" w:cs="Times New Roman"/>
          <w:sz w:val="24"/>
          <w:szCs w:val="24"/>
        </w:rPr>
        <w:t xml:space="preserve"> 2016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года.</w:t>
      </w:r>
    </w:p>
    <w:p w:rsidR="00F6598F" w:rsidRPr="00271DB0" w:rsidRDefault="00F6598F" w:rsidP="006B5B1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Первый этап предполагал подбор диагностического материала и выявление уровня </w:t>
      </w:r>
      <w:r w:rsidRPr="00271DB0">
        <w:rPr>
          <w:rFonts w:ascii="Times New Roman" w:hAnsi="Times New Roman" w:cs="Times New Roman"/>
          <w:sz w:val="24"/>
          <w:szCs w:val="24"/>
        </w:rPr>
        <w:t xml:space="preserve">познавательной активности 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школьников, создание предпосылок к их развитию поиск эффективных путей для решения поставленных задач,  получение и анализ первых результатов. </w:t>
      </w:r>
    </w:p>
    <w:p w:rsidR="00F6598F" w:rsidRPr="00271DB0" w:rsidRDefault="00F6598F" w:rsidP="006B5B1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На втором этапе автором опыта в практической деятельности были  использованы методы и приемы, позволяющие совершенствовать технологичность процесса, стимулирующего  развитие </w:t>
      </w:r>
      <w:r w:rsidRPr="00271DB0">
        <w:rPr>
          <w:rFonts w:ascii="Times New Roman" w:hAnsi="Times New Roman" w:cs="Times New Roman"/>
          <w:sz w:val="24"/>
          <w:szCs w:val="24"/>
        </w:rPr>
        <w:t>познавательной активности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1DB0">
        <w:rPr>
          <w:rFonts w:ascii="Times New Roman" w:hAnsi="Times New Roman" w:cs="Times New Roman"/>
          <w:sz w:val="24"/>
          <w:szCs w:val="24"/>
        </w:rPr>
        <w:t>учащихся.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F6598F" w:rsidRPr="00271DB0" w:rsidRDefault="00CD2561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F6598F" w:rsidRPr="00271DB0">
        <w:rPr>
          <w:rFonts w:ascii="Times New Roman" w:eastAsia="Times New Roman" w:hAnsi="Times New Roman" w:cs="Times New Roman"/>
          <w:sz w:val="24"/>
          <w:szCs w:val="24"/>
        </w:rPr>
        <w:t>Диагностика на III этапе дока</w:t>
      </w:r>
      <w:r w:rsidR="00F6598F" w:rsidRPr="00271DB0">
        <w:rPr>
          <w:rFonts w:ascii="Times New Roman" w:hAnsi="Times New Roman" w:cs="Times New Roman"/>
          <w:sz w:val="24"/>
          <w:szCs w:val="24"/>
        </w:rPr>
        <w:t xml:space="preserve">зала, что применение современных образовательных технологий </w:t>
      </w:r>
      <w:r w:rsidR="00F6598F" w:rsidRPr="00271DB0">
        <w:rPr>
          <w:rFonts w:ascii="Times New Roman" w:eastAsia="Times New Roman" w:hAnsi="Times New Roman" w:cs="Times New Roman"/>
          <w:sz w:val="24"/>
          <w:szCs w:val="24"/>
        </w:rPr>
        <w:t xml:space="preserve">способствует росту </w:t>
      </w:r>
      <w:r w:rsidR="00F6598F" w:rsidRPr="00271DB0">
        <w:rPr>
          <w:rFonts w:ascii="Times New Roman" w:hAnsi="Times New Roman" w:cs="Times New Roman"/>
          <w:sz w:val="24"/>
          <w:szCs w:val="24"/>
        </w:rPr>
        <w:t>познавательной активности учащихся.</w:t>
      </w:r>
    </w:p>
    <w:p w:rsidR="001535F7" w:rsidRPr="00271DB0" w:rsidRDefault="001535F7" w:rsidP="006B5B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271DB0">
        <w:rPr>
          <w:rFonts w:ascii="Times New Roman" w:hAnsi="Times New Roman" w:cs="Times New Roman"/>
          <w:b/>
          <w:bCs/>
          <w:sz w:val="24"/>
          <w:szCs w:val="24"/>
        </w:rPr>
        <w:t>Диапазон опыта</w:t>
      </w:r>
    </w:p>
    <w:p w:rsidR="001535F7" w:rsidRPr="00271DB0" w:rsidRDefault="001535F7" w:rsidP="006B5B1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Диапазон о</w:t>
      </w:r>
      <w:r w:rsidR="006B5B1C" w:rsidRPr="00271DB0">
        <w:rPr>
          <w:rFonts w:ascii="Times New Roman" w:hAnsi="Times New Roman" w:cs="Times New Roman"/>
          <w:sz w:val="24"/>
          <w:szCs w:val="24"/>
        </w:rPr>
        <w:t xml:space="preserve">пыта представлен системой использования интерактивных образовательных технологий на уроках  </w:t>
      </w:r>
      <w:r w:rsidRPr="00271DB0">
        <w:rPr>
          <w:rFonts w:ascii="Times New Roman" w:hAnsi="Times New Roman" w:cs="Times New Roman"/>
          <w:sz w:val="24"/>
          <w:szCs w:val="24"/>
        </w:rPr>
        <w:t xml:space="preserve"> </w:t>
      </w:r>
      <w:r w:rsidR="003074D5" w:rsidRPr="00271DB0">
        <w:rPr>
          <w:rFonts w:ascii="Times New Roman" w:hAnsi="Times New Roman" w:cs="Times New Roman"/>
          <w:sz w:val="24"/>
          <w:szCs w:val="24"/>
        </w:rPr>
        <w:t>истории и обществозна</w:t>
      </w:r>
      <w:r w:rsidR="0058410E" w:rsidRPr="00271DB0">
        <w:rPr>
          <w:rFonts w:ascii="Times New Roman" w:hAnsi="Times New Roman" w:cs="Times New Roman"/>
          <w:sz w:val="24"/>
          <w:szCs w:val="24"/>
        </w:rPr>
        <w:t>ни</w:t>
      </w:r>
      <w:r w:rsidR="00E64F78">
        <w:rPr>
          <w:rFonts w:ascii="Times New Roman" w:hAnsi="Times New Roman" w:cs="Times New Roman"/>
          <w:sz w:val="24"/>
          <w:szCs w:val="24"/>
        </w:rPr>
        <w:t>я</w:t>
      </w:r>
      <w:r w:rsidR="0058410E" w:rsidRPr="00271D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35F7" w:rsidRPr="00271DB0" w:rsidRDefault="001535F7" w:rsidP="006B5B1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271DB0">
        <w:rPr>
          <w:rFonts w:ascii="Times New Roman" w:hAnsi="Times New Roman" w:cs="Times New Roman"/>
          <w:b/>
          <w:bCs/>
          <w:sz w:val="24"/>
          <w:szCs w:val="24"/>
        </w:rPr>
        <w:t>Теоретическая база опыта</w:t>
      </w:r>
    </w:p>
    <w:p w:rsidR="0058410E" w:rsidRPr="00271DB0" w:rsidRDefault="0058410E" w:rsidP="00DA3C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Теоретическую основу опыта составили идеи интерактивного обучения А.Н. Тубельского, М.М. Бахтина, С.В. Кульневича, Т.</w:t>
      </w:r>
      <w:r w:rsidR="00D83787" w:rsidRPr="00271DB0">
        <w:rPr>
          <w:rFonts w:ascii="Times New Roman" w:hAnsi="Times New Roman" w:cs="Times New Roman"/>
          <w:sz w:val="24"/>
          <w:szCs w:val="24"/>
        </w:rPr>
        <w:t xml:space="preserve">П. Лакоцениной, Е.В. Коротаевой. </w:t>
      </w:r>
      <w:r w:rsidRPr="00271DB0">
        <w:rPr>
          <w:rFonts w:ascii="Times New Roman" w:hAnsi="Times New Roman" w:cs="Times New Roman"/>
          <w:sz w:val="24"/>
          <w:szCs w:val="24"/>
        </w:rPr>
        <w:t xml:space="preserve"> Дидактической основой является антропоцентрический подход в преподавании предметов гуманитарного цикла, ориентирующий процесс обучения на самореализацию человека как «меру всех вещей».</w:t>
      </w:r>
    </w:p>
    <w:p w:rsidR="00AA5928" w:rsidRPr="00271DB0" w:rsidRDefault="00AA5928" w:rsidP="00DA3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В педагогике существуют многочисленные классификации методов обучения. По роли обучающегося в процессе обучения выделяют три метода:</w:t>
      </w:r>
    </w:p>
    <w:p w:rsidR="00AA5928" w:rsidRPr="00271DB0" w:rsidRDefault="00AA5928" w:rsidP="00DA3C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 xml:space="preserve">1) Пассивные: где учащиеся выступают в роли “объекта” обучения, которые должны усвоить и воспроизвести материал, который передается им учителем - источником знаний. Основные методы это лекция, чтение, опрос. </w:t>
      </w:r>
    </w:p>
    <w:p w:rsidR="00AA5928" w:rsidRPr="00271DB0" w:rsidRDefault="00AA5928" w:rsidP="00DA3C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2) Активные: где обучающиеся являются “субъектом” обучения, выполняют творческие задания, вступают в диалог с учителем. Основные методы это творческие задания, вопросы от учащегося к учителю, и от учителя к ученику.</w:t>
      </w:r>
    </w:p>
    <w:p w:rsidR="00DA3CCD" w:rsidRPr="00271DB0" w:rsidRDefault="00AA5928" w:rsidP="00DA3CC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 xml:space="preserve">3) Интерактивные: от англ. (inter - “между”; act – “действие”) дословный перевод обозначает интерактивные методы – позволяющие учиться взаимодействовать между собой; а интерактивное обучение – обучение, построенное на взаимодействии всех </w:t>
      </w:r>
      <w:r w:rsidRPr="00271DB0">
        <w:rPr>
          <w:rFonts w:ascii="Times New Roman" w:hAnsi="Times New Roman" w:cs="Times New Roman"/>
          <w:sz w:val="24"/>
          <w:szCs w:val="24"/>
        </w:rPr>
        <w:lastRenderedPageBreak/>
        <w:t xml:space="preserve">обучающихся, включая педагога. Эти методы наиболее соответствуют личностно ориентированному подходу, так как они предполагают сообучение (коллективное, обучение в сотрудничестве), причем и обучающийся и педагог являются субъектами учебного процесса. Педагог чаще выступает лишь в роли организатора процесса обучения, лидера группы, создателя условий для инициативы учащихся. </w:t>
      </w:r>
      <w:r w:rsidR="00DA3CCD" w:rsidRPr="00271DB0">
        <w:rPr>
          <w:rFonts w:ascii="Times New Roman" w:hAnsi="Times New Roman" w:cs="Times New Roman"/>
          <w:sz w:val="24"/>
          <w:szCs w:val="24"/>
        </w:rPr>
        <w:t>[10]</w:t>
      </w:r>
    </w:p>
    <w:p w:rsidR="00AA5928" w:rsidRPr="00271DB0" w:rsidRDefault="00AA5928" w:rsidP="00DA3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Кроме того, интерактивное обучение основано на прямом взаимодействии учащихся со своим опытом и опытом своих друзей, так как большинство интерактивных упражнений обращается к опыту самого учащегося, причем</w:t>
      </w:r>
      <w:r w:rsidR="00E64F78">
        <w:rPr>
          <w:rFonts w:ascii="Times New Roman" w:hAnsi="Times New Roman" w:cs="Times New Roman"/>
          <w:sz w:val="24"/>
          <w:szCs w:val="24"/>
        </w:rPr>
        <w:t>,</w:t>
      </w:r>
      <w:r w:rsidRPr="00271DB0">
        <w:rPr>
          <w:rFonts w:ascii="Times New Roman" w:hAnsi="Times New Roman" w:cs="Times New Roman"/>
          <w:sz w:val="24"/>
          <w:szCs w:val="24"/>
        </w:rPr>
        <w:t xml:space="preserve"> не только учебному, школьному. Новое знание, умение формируется на основе такого опыта.</w:t>
      </w:r>
    </w:p>
    <w:p w:rsidR="00AA5928" w:rsidRPr="00271DB0" w:rsidRDefault="00AA5928" w:rsidP="006B5B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В России использование активных и интерактивных методов широко практиковалось в 20-х гг. XXв. (проектный, лабораторно-бригадный метод, производственные, трудовые экскурсии, практики). Дальнейшая разработка этих методов присутствует в трудах Сухомлинского (60-егг.), а также “педагогики – сотрудничества” (70-80-егг) - Шаталова, Амонашви</w:t>
      </w:r>
      <w:r w:rsidR="00D83787" w:rsidRPr="00271DB0">
        <w:rPr>
          <w:rFonts w:ascii="Times New Roman" w:hAnsi="Times New Roman" w:cs="Times New Roman"/>
          <w:sz w:val="24"/>
          <w:szCs w:val="24"/>
        </w:rPr>
        <w:t>ли, Лысенковой и других. Интересен опыт американских педагогов</w:t>
      </w:r>
      <w:r w:rsidRPr="00271DB0">
        <w:rPr>
          <w:rFonts w:ascii="Times New Roman" w:hAnsi="Times New Roman" w:cs="Times New Roman"/>
          <w:sz w:val="24"/>
          <w:szCs w:val="24"/>
        </w:rPr>
        <w:t xml:space="preserve">, поскольку в последние десятилетия XXв. там проводились многочисленные эксперименты и научные исследования в области интерактивных методов, разработаны детальные руководства для учителей. </w:t>
      </w:r>
    </w:p>
    <w:p w:rsidR="00AA5928" w:rsidRPr="00271DB0" w:rsidRDefault="00AA5928" w:rsidP="006B5B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 xml:space="preserve">Так, исследования, проведенные в 80-х гг. Национальным тренинговым центром (США, штат Мэриленд), показали, что интерактивные </w:t>
      </w:r>
      <w:r w:rsidR="00467D2B" w:rsidRPr="00271DB0">
        <w:rPr>
          <w:rFonts w:ascii="Times New Roman" w:hAnsi="Times New Roman" w:cs="Times New Roman"/>
          <w:sz w:val="24"/>
          <w:szCs w:val="24"/>
        </w:rPr>
        <w:t xml:space="preserve">технологии </w:t>
      </w:r>
      <w:r w:rsidRPr="00271DB0">
        <w:rPr>
          <w:rFonts w:ascii="Times New Roman" w:hAnsi="Times New Roman" w:cs="Times New Roman"/>
          <w:sz w:val="24"/>
          <w:szCs w:val="24"/>
        </w:rPr>
        <w:t xml:space="preserve">позволяют резко увеличить процент усвоения материала. </w:t>
      </w:r>
    </w:p>
    <w:p w:rsidR="00AA5928" w:rsidRPr="00271DB0" w:rsidRDefault="00AA5928" w:rsidP="00DA3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 xml:space="preserve">Интерактивные методы обучения позволяют не только формировать у учащихся знания, умения и навыки, но и решать гораздо более важную задачу, стоящую перед обучением, - развивать личность учащегося, удовлетворять его познавательные интересы. Одним из важных факторов, побуждающих учащихся пользоваться наиболее творческими, активными видами деятельности, является интерес к учебе. Именно он оказывает существенное влияние на формирование интересов школьников. Интерактивное обучение, в свою очередь, оказывает огромное влияние на формирование познавательного интереса учащихся. Формирование у учащихся нужной мотивации учения позволяет управлять их деятельностью. </w:t>
      </w:r>
    </w:p>
    <w:p w:rsidR="00AA5928" w:rsidRPr="00271DB0" w:rsidRDefault="00AA5928" w:rsidP="00DA3CC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Интерактивные технологии способствуют интенсификации процесса обучения. Они, по мнению Иоффе А.Н., позволяют учащимся: сделать знания более доступными; учиться формулировать собственное мнение, правильно выражать свои мысли, строить доказательства своей точки зрения, уметь аргументировать свою точку зрения, вести дискуссию; учиться слушать другого человека, уважать альтернативное мнение; моделировать различные социальные ситуации и разрешать их совместными усилиями, обогащать свой жизненный опыт (социальный, правовой) через включение в различные жизненные и правовые ситуации и переживание их; учиться строить конструктивные отношения в группе, определять свое место в ней, избегать конфликтов, разрешать их, искать компромиссы, стремиться к диалогу; анализировать учетную информацию, творчески подходить к учебному процессу;  развивать навыки проектной деятельности, самостоятельной работы, творческих работ</w:t>
      </w:r>
      <w:r w:rsidR="00DA3CCD" w:rsidRPr="00271DB0">
        <w:rPr>
          <w:rFonts w:ascii="Times New Roman" w:hAnsi="Times New Roman" w:cs="Times New Roman"/>
          <w:sz w:val="24"/>
          <w:szCs w:val="24"/>
        </w:rPr>
        <w:t xml:space="preserve"> [3].</w:t>
      </w:r>
    </w:p>
    <w:p w:rsidR="008B1E86" w:rsidRPr="00271DB0" w:rsidRDefault="008B1E86" w:rsidP="008B1E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Каждый школьник обладает только одному ему присущими     особенностями познавательной деятельности, характера, поведения, эмоций, что требует дифференциации в обучении. Учитель должен знать, что такое познавательная активность, каковы особенности и условия ее развития у школьников, какими приемами следует активизировать познание детей в процессе обучения.</w:t>
      </w:r>
    </w:p>
    <w:p w:rsidR="008B1E86" w:rsidRPr="00271DB0" w:rsidRDefault="008B1E86" w:rsidP="008B1E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Ученые</w:t>
      </w:r>
      <w:r w:rsidR="00DA3CCD" w:rsidRPr="00271DB0">
        <w:rPr>
          <w:rFonts w:ascii="Times New Roman" w:hAnsi="Times New Roman" w:cs="Times New Roman"/>
          <w:sz w:val="24"/>
          <w:szCs w:val="24"/>
        </w:rPr>
        <w:t xml:space="preserve">, </w:t>
      </w:r>
      <w:r w:rsidRPr="00271DB0">
        <w:rPr>
          <w:rFonts w:ascii="Times New Roman" w:hAnsi="Times New Roman" w:cs="Times New Roman"/>
          <w:sz w:val="24"/>
          <w:szCs w:val="24"/>
        </w:rPr>
        <w:t xml:space="preserve"> определяют</w:t>
      </w:r>
      <w:r w:rsidR="0033208A" w:rsidRPr="00271DB0">
        <w:rPr>
          <w:rFonts w:ascii="Times New Roman" w:hAnsi="Times New Roman" w:cs="Times New Roman"/>
          <w:sz w:val="24"/>
          <w:szCs w:val="24"/>
        </w:rPr>
        <w:t xml:space="preserve"> познавательную активность</w:t>
      </w:r>
      <w:r w:rsidR="00DA3CCD" w:rsidRPr="00271DB0">
        <w:rPr>
          <w:rFonts w:ascii="Times New Roman" w:hAnsi="Times New Roman" w:cs="Times New Roman"/>
          <w:sz w:val="24"/>
          <w:szCs w:val="24"/>
        </w:rPr>
        <w:t xml:space="preserve">, </w:t>
      </w:r>
      <w:r w:rsidR="0033208A" w:rsidRPr="00271DB0">
        <w:rPr>
          <w:rFonts w:ascii="Times New Roman" w:hAnsi="Times New Roman" w:cs="Times New Roman"/>
          <w:sz w:val="24"/>
          <w:szCs w:val="24"/>
        </w:rPr>
        <w:t xml:space="preserve"> как </w:t>
      </w:r>
      <w:r w:rsidRPr="00271DB0">
        <w:rPr>
          <w:rFonts w:ascii="Times New Roman" w:hAnsi="Times New Roman" w:cs="Times New Roman"/>
          <w:sz w:val="24"/>
          <w:szCs w:val="24"/>
        </w:rPr>
        <w:t>качество деятельности ученика, которое проявляется в его отношении к содержанию и процессу учения, в стремлении к эффективному овладению знаниями и способами деятельности за оптимальное время, в мобилизации нравственно-волевых усилий на достиж</w:t>
      </w:r>
      <w:r w:rsidR="0033208A" w:rsidRPr="00271DB0">
        <w:rPr>
          <w:rFonts w:ascii="Times New Roman" w:hAnsi="Times New Roman" w:cs="Times New Roman"/>
          <w:sz w:val="24"/>
          <w:szCs w:val="24"/>
        </w:rPr>
        <w:t>ение учебно-воспитательной цели</w:t>
      </w:r>
      <w:r w:rsidR="00DA3CCD" w:rsidRPr="00271DB0">
        <w:rPr>
          <w:rFonts w:ascii="Times New Roman" w:hAnsi="Times New Roman" w:cs="Times New Roman"/>
          <w:sz w:val="24"/>
          <w:szCs w:val="24"/>
        </w:rPr>
        <w:t xml:space="preserve"> [6]</w:t>
      </w:r>
      <w:r w:rsidRPr="00271DB0">
        <w:rPr>
          <w:rFonts w:ascii="Times New Roman" w:hAnsi="Times New Roman" w:cs="Times New Roman"/>
          <w:sz w:val="24"/>
          <w:szCs w:val="24"/>
        </w:rPr>
        <w:t xml:space="preserve">. Необходимо знать конкретные признаки проявления познавательной активности. Одним из средств познавательной активности является показ </w:t>
      </w:r>
      <w:r w:rsidRPr="00271DB0">
        <w:rPr>
          <w:rFonts w:ascii="Times New Roman" w:hAnsi="Times New Roman" w:cs="Times New Roman"/>
          <w:sz w:val="24"/>
          <w:szCs w:val="24"/>
        </w:rPr>
        <w:lastRenderedPageBreak/>
        <w:t>значимости и ценности содержания учебного материала. Этого можно добиться, используя на уроках истории разнообразные формы работы, а также различные</w:t>
      </w:r>
      <w:r w:rsidR="0033208A" w:rsidRPr="00271DB0">
        <w:rPr>
          <w:rFonts w:ascii="Times New Roman" w:hAnsi="Times New Roman" w:cs="Times New Roman"/>
          <w:sz w:val="24"/>
          <w:szCs w:val="24"/>
        </w:rPr>
        <w:t xml:space="preserve"> интерактивные технологии</w:t>
      </w:r>
      <w:r w:rsidRPr="00271DB0">
        <w:rPr>
          <w:rFonts w:ascii="Times New Roman" w:hAnsi="Times New Roman" w:cs="Times New Roman"/>
          <w:sz w:val="24"/>
          <w:szCs w:val="24"/>
        </w:rPr>
        <w:t xml:space="preserve"> обучения.</w:t>
      </w:r>
    </w:p>
    <w:p w:rsidR="00AA5928" w:rsidRPr="00271DB0" w:rsidRDefault="00AA5928" w:rsidP="006B5B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Использование интерактивных методик позволяет реализовать идею сотрудничества обучающих и обучаемых, учит их конструктивному взаимодействию, способствует оздоровлению психологического климата на уроке, создает доброжелательную обстановку.</w:t>
      </w:r>
    </w:p>
    <w:p w:rsidR="009161CF" w:rsidRPr="00271DB0" w:rsidRDefault="009161CF" w:rsidP="006B5B1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1DB0">
        <w:rPr>
          <w:rFonts w:ascii="Times New Roman" w:hAnsi="Times New Roman" w:cs="Times New Roman"/>
          <w:b/>
          <w:bCs/>
          <w:sz w:val="24"/>
          <w:szCs w:val="24"/>
        </w:rPr>
        <w:t>Новизна опыта</w:t>
      </w:r>
    </w:p>
    <w:p w:rsidR="009161CF" w:rsidRPr="00271DB0" w:rsidRDefault="009161CF" w:rsidP="006B5B1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 xml:space="preserve">Новизна опыта заключается в рационализации отдельных сторон педагогического труда через создание системы использования </w:t>
      </w:r>
      <w:r w:rsidR="0058410E" w:rsidRPr="00271DB0">
        <w:rPr>
          <w:rFonts w:ascii="Times New Roman" w:hAnsi="Times New Roman" w:cs="Times New Roman"/>
          <w:sz w:val="24"/>
          <w:szCs w:val="24"/>
        </w:rPr>
        <w:t>интерактивных</w:t>
      </w:r>
      <w:r w:rsidRPr="00271DB0">
        <w:rPr>
          <w:rFonts w:ascii="Times New Roman" w:hAnsi="Times New Roman" w:cs="Times New Roman"/>
          <w:sz w:val="24"/>
          <w:szCs w:val="24"/>
        </w:rPr>
        <w:t xml:space="preserve"> технологий при организации уроков истории</w:t>
      </w:r>
      <w:r w:rsidR="00467D2B" w:rsidRPr="00271DB0">
        <w:rPr>
          <w:rFonts w:ascii="Times New Roman" w:hAnsi="Times New Roman" w:cs="Times New Roman"/>
          <w:sz w:val="24"/>
          <w:szCs w:val="24"/>
        </w:rPr>
        <w:t xml:space="preserve"> и обществознания </w:t>
      </w:r>
      <w:r w:rsidRPr="00271DB0">
        <w:rPr>
          <w:rFonts w:ascii="Times New Roman" w:hAnsi="Times New Roman" w:cs="Times New Roman"/>
          <w:sz w:val="24"/>
          <w:szCs w:val="24"/>
        </w:rPr>
        <w:t xml:space="preserve"> для развития познавательной активности учащихся.</w:t>
      </w:r>
    </w:p>
    <w:p w:rsidR="009161CF" w:rsidRPr="00271DB0" w:rsidRDefault="009161CF" w:rsidP="006B5B1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271DB0">
        <w:rPr>
          <w:rFonts w:ascii="Times New Roman" w:hAnsi="Times New Roman" w:cs="Times New Roman"/>
          <w:b/>
          <w:bCs/>
          <w:sz w:val="24"/>
          <w:szCs w:val="24"/>
        </w:rPr>
        <w:t>Характеристики условий</w:t>
      </w:r>
      <w:r w:rsidR="006B5B1C" w:rsidRPr="00271DB0">
        <w:rPr>
          <w:rFonts w:ascii="Times New Roman" w:hAnsi="Times New Roman" w:cs="Times New Roman"/>
          <w:b/>
          <w:bCs/>
          <w:sz w:val="24"/>
          <w:szCs w:val="24"/>
        </w:rPr>
        <w:t xml:space="preserve">, в которых возможно применение </w:t>
      </w:r>
      <w:r w:rsidRPr="00271DB0">
        <w:rPr>
          <w:rFonts w:ascii="Times New Roman" w:hAnsi="Times New Roman" w:cs="Times New Roman"/>
          <w:b/>
          <w:bCs/>
          <w:sz w:val="24"/>
          <w:szCs w:val="24"/>
        </w:rPr>
        <w:t>данного опыта</w:t>
      </w:r>
    </w:p>
    <w:p w:rsidR="009161CF" w:rsidRPr="00271DB0" w:rsidRDefault="009161CF" w:rsidP="006B5B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 xml:space="preserve">Опыт может быть применен в любом типе общеобразовательной </w:t>
      </w:r>
      <w:r w:rsidRPr="00271DB0">
        <w:rPr>
          <w:rFonts w:ascii="Times New Roman" w:hAnsi="Times New Roman" w:cs="Times New Roman"/>
          <w:color w:val="000000"/>
          <w:sz w:val="24"/>
          <w:szCs w:val="24"/>
        </w:rPr>
        <w:t>организации</w:t>
      </w:r>
      <w:r w:rsidRPr="00271DB0">
        <w:rPr>
          <w:rFonts w:ascii="Times New Roman" w:hAnsi="Times New Roman" w:cs="Times New Roman"/>
          <w:sz w:val="24"/>
          <w:szCs w:val="24"/>
        </w:rPr>
        <w:t>, реализующей общеобразовательные программы, а также программы профильного обучения, педагогами которые осуществляют работу по использованию современных образовательных технологий на уроках истории для повышения уровня познавательной активности обучающихся.</w:t>
      </w:r>
    </w:p>
    <w:p w:rsidR="009161CF" w:rsidRPr="00271DB0" w:rsidRDefault="009161CF" w:rsidP="006B5B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61CF" w:rsidRPr="00271DB0" w:rsidRDefault="009161CF" w:rsidP="006B5B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71DB0">
        <w:rPr>
          <w:rFonts w:ascii="Times New Roman" w:hAnsi="Times New Roman" w:cs="Times New Roman"/>
          <w:b/>
          <w:bCs/>
          <w:sz w:val="24"/>
          <w:szCs w:val="24"/>
        </w:rPr>
        <w:t xml:space="preserve">Раздел 2.  </w:t>
      </w:r>
    </w:p>
    <w:p w:rsidR="009161CF" w:rsidRPr="00271DB0" w:rsidRDefault="009161CF" w:rsidP="006B5B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71DB0">
        <w:rPr>
          <w:rFonts w:ascii="Times New Roman" w:hAnsi="Times New Roman" w:cs="Times New Roman"/>
          <w:b/>
          <w:bCs/>
          <w:sz w:val="24"/>
          <w:szCs w:val="24"/>
        </w:rPr>
        <w:t>Технология описания опыта</w:t>
      </w:r>
    </w:p>
    <w:p w:rsidR="009161CF" w:rsidRPr="00271DB0" w:rsidRDefault="009161CF" w:rsidP="006B5B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Цель данного педагогического </w:t>
      </w:r>
      <w:r w:rsidRPr="00271DB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опыта: </w:t>
      </w:r>
      <w:r w:rsidRPr="00271DB0">
        <w:rPr>
          <w:rFonts w:ascii="Times New Roman" w:hAnsi="Times New Roman" w:cs="Times New Roman"/>
          <w:color w:val="000000"/>
          <w:sz w:val="24"/>
          <w:szCs w:val="24"/>
        </w:rPr>
        <w:t xml:space="preserve">повышение уровня познавательной активности учащихся через использование </w:t>
      </w:r>
      <w:r w:rsidR="0058410E" w:rsidRPr="00271DB0">
        <w:rPr>
          <w:rFonts w:ascii="Times New Roman" w:hAnsi="Times New Roman" w:cs="Times New Roman"/>
          <w:color w:val="000000"/>
          <w:sz w:val="24"/>
          <w:szCs w:val="24"/>
        </w:rPr>
        <w:t>интерактивных</w:t>
      </w:r>
      <w:r w:rsidR="00FB2CA1" w:rsidRPr="00271DB0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образовательных технологий </w:t>
      </w:r>
      <w:r w:rsidRPr="00271DB0">
        <w:rPr>
          <w:rFonts w:ascii="Times New Roman" w:hAnsi="Times New Roman" w:cs="Times New Roman"/>
          <w:color w:val="000000"/>
          <w:sz w:val="24"/>
          <w:szCs w:val="24"/>
        </w:rPr>
        <w:t xml:space="preserve"> на уроках истории</w:t>
      </w:r>
      <w:r w:rsidR="00FB2CA1" w:rsidRPr="00271DB0">
        <w:rPr>
          <w:rFonts w:ascii="Times New Roman" w:hAnsi="Times New Roman" w:cs="Times New Roman"/>
          <w:color w:val="000000"/>
          <w:sz w:val="24"/>
          <w:szCs w:val="24"/>
        </w:rPr>
        <w:t xml:space="preserve"> и обществознания</w:t>
      </w:r>
      <w:r w:rsidRPr="00271DB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9161CF" w:rsidRPr="00271DB0" w:rsidRDefault="009161CF" w:rsidP="006B5B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1DB0">
        <w:rPr>
          <w:rFonts w:ascii="Times New Roman" w:hAnsi="Times New Roman" w:cs="Times New Roman"/>
          <w:color w:val="000000"/>
          <w:sz w:val="24"/>
          <w:szCs w:val="24"/>
        </w:rPr>
        <w:t xml:space="preserve">Данная цель предполагает решение следующих </w:t>
      </w:r>
      <w:r w:rsidRPr="00271DB0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задач</w:t>
      </w:r>
      <w:r w:rsidRPr="00271DB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9161CF" w:rsidRPr="00271DB0" w:rsidRDefault="009161CF" w:rsidP="006B5B1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изучение учебной литературы по проблеме опыта;</w:t>
      </w:r>
    </w:p>
    <w:p w:rsidR="009161CF" w:rsidRPr="00271DB0" w:rsidRDefault="009161CF" w:rsidP="006B5B1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подбор диагностики, позволяющей определить успешность работы над опытом;</w:t>
      </w:r>
    </w:p>
    <w:p w:rsidR="009161CF" w:rsidRPr="00271DB0" w:rsidRDefault="009161CF" w:rsidP="006B5B1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 xml:space="preserve">создание системы использования </w:t>
      </w:r>
      <w:r w:rsidR="00D46979" w:rsidRPr="00271DB0">
        <w:rPr>
          <w:rFonts w:ascii="Times New Roman" w:hAnsi="Times New Roman" w:cs="Times New Roman"/>
          <w:sz w:val="24"/>
          <w:szCs w:val="24"/>
        </w:rPr>
        <w:t xml:space="preserve">интерактивных </w:t>
      </w:r>
      <w:r w:rsidR="00FB2CA1" w:rsidRPr="00271DB0">
        <w:rPr>
          <w:rFonts w:ascii="Times New Roman" w:hAnsi="Times New Roman" w:cs="Times New Roman"/>
          <w:sz w:val="24"/>
          <w:szCs w:val="24"/>
        </w:rPr>
        <w:t xml:space="preserve"> образовательных технологий</w:t>
      </w:r>
      <w:r w:rsidRPr="00271DB0">
        <w:rPr>
          <w:rFonts w:ascii="Times New Roman" w:hAnsi="Times New Roman" w:cs="Times New Roman"/>
          <w:sz w:val="24"/>
          <w:szCs w:val="24"/>
        </w:rPr>
        <w:t xml:space="preserve"> при организации уроков истории</w:t>
      </w:r>
      <w:r w:rsidR="00FB2CA1" w:rsidRPr="00271DB0">
        <w:rPr>
          <w:rFonts w:ascii="Times New Roman" w:hAnsi="Times New Roman" w:cs="Times New Roman"/>
          <w:sz w:val="24"/>
          <w:szCs w:val="24"/>
        </w:rPr>
        <w:t xml:space="preserve"> и обществознания </w:t>
      </w:r>
      <w:r w:rsidRPr="00271DB0">
        <w:rPr>
          <w:rFonts w:ascii="Times New Roman" w:hAnsi="Times New Roman" w:cs="Times New Roman"/>
          <w:sz w:val="24"/>
          <w:szCs w:val="24"/>
        </w:rPr>
        <w:t xml:space="preserve"> для повышения уровня  познавательн</w:t>
      </w:r>
      <w:r w:rsidR="00FB2CA1" w:rsidRPr="00271DB0">
        <w:rPr>
          <w:rFonts w:ascii="Times New Roman" w:hAnsi="Times New Roman" w:cs="Times New Roman"/>
          <w:sz w:val="24"/>
          <w:szCs w:val="24"/>
        </w:rPr>
        <w:t>ой активности учащихся</w:t>
      </w:r>
      <w:r w:rsidRPr="00271DB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161CF" w:rsidRPr="00271DB0" w:rsidRDefault="009161CF" w:rsidP="006B5B1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color w:val="000000"/>
          <w:sz w:val="24"/>
          <w:szCs w:val="24"/>
        </w:rPr>
        <w:t>организация и проведение диагностики для определения успешности проведенной работы.</w:t>
      </w:r>
    </w:p>
    <w:p w:rsidR="00AE3539" w:rsidRPr="00271DB0" w:rsidRDefault="00AE3539" w:rsidP="006B5B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Важным условием</w:t>
      </w:r>
      <w:r w:rsidRPr="00271DB0">
        <w:rPr>
          <w:rFonts w:ascii="Times New Roman" w:hAnsi="Times New Roman" w:cs="Times New Roman"/>
          <w:sz w:val="24"/>
          <w:szCs w:val="24"/>
        </w:rPr>
        <w:t xml:space="preserve"> эффективной 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работы </w:t>
      </w:r>
      <w:r w:rsidRPr="00271DB0">
        <w:rPr>
          <w:rFonts w:ascii="Times New Roman" w:hAnsi="Times New Roman" w:cs="Times New Roman"/>
          <w:sz w:val="24"/>
          <w:szCs w:val="24"/>
        </w:rPr>
        <w:t>в современном образовательном процессе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я</w:t>
      </w:r>
      <w:r w:rsidRPr="00271DB0">
        <w:rPr>
          <w:rFonts w:ascii="Times New Roman" w:hAnsi="Times New Roman" w:cs="Times New Roman"/>
          <w:sz w:val="24"/>
          <w:szCs w:val="24"/>
        </w:rPr>
        <w:t xml:space="preserve">вляется использование 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интерактивных форм обучения: игры, </w:t>
      </w:r>
      <w:r w:rsidRPr="00271DB0">
        <w:rPr>
          <w:rFonts w:ascii="Times New Roman" w:hAnsi="Times New Roman" w:cs="Times New Roman"/>
          <w:sz w:val="24"/>
          <w:szCs w:val="24"/>
        </w:rPr>
        <w:t xml:space="preserve">интеллект </w:t>
      </w:r>
      <w:r w:rsidR="00D46979" w:rsidRPr="00271DB0">
        <w:rPr>
          <w:rFonts w:ascii="Times New Roman" w:hAnsi="Times New Roman" w:cs="Times New Roman"/>
          <w:sz w:val="24"/>
          <w:szCs w:val="24"/>
        </w:rPr>
        <w:t>–</w:t>
      </w:r>
      <w:r w:rsidRPr="00271DB0">
        <w:rPr>
          <w:rFonts w:ascii="Times New Roman" w:hAnsi="Times New Roman" w:cs="Times New Roman"/>
          <w:sz w:val="24"/>
          <w:szCs w:val="24"/>
        </w:rPr>
        <w:t xml:space="preserve"> карт</w:t>
      </w:r>
      <w:r w:rsidR="00D46979" w:rsidRPr="00271DB0">
        <w:rPr>
          <w:rFonts w:ascii="Times New Roman" w:hAnsi="Times New Roman" w:cs="Times New Roman"/>
          <w:sz w:val="24"/>
          <w:szCs w:val="24"/>
        </w:rPr>
        <w:t>ы</w:t>
      </w:r>
      <w:r w:rsidR="00323DC8" w:rsidRPr="00271DB0">
        <w:rPr>
          <w:rFonts w:ascii="Times New Roman" w:eastAsia="Times New Roman" w:hAnsi="Times New Roman" w:cs="Times New Roman"/>
          <w:sz w:val="24"/>
          <w:szCs w:val="24"/>
        </w:rPr>
        <w:t xml:space="preserve"> дискусси</w:t>
      </w:r>
      <w:r w:rsidR="00323DC8" w:rsidRPr="00271DB0">
        <w:rPr>
          <w:rFonts w:ascii="Times New Roman" w:hAnsi="Times New Roman" w:cs="Times New Roman"/>
          <w:sz w:val="24"/>
          <w:szCs w:val="24"/>
        </w:rPr>
        <w:t>и</w:t>
      </w:r>
      <w:r w:rsidR="00D46979" w:rsidRPr="00271DB0">
        <w:rPr>
          <w:rFonts w:ascii="Times New Roman" w:hAnsi="Times New Roman" w:cs="Times New Roman"/>
          <w:sz w:val="24"/>
          <w:szCs w:val="24"/>
        </w:rPr>
        <w:t>.</w:t>
      </w:r>
    </w:p>
    <w:p w:rsidR="00D46979" w:rsidRPr="00271DB0" w:rsidRDefault="00D46979" w:rsidP="006B5B1C">
      <w:pPr>
        <w:pStyle w:val="a5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DB0">
        <w:rPr>
          <w:rFonts w:ascii="Times New Roman" w:hAnsi="Times New Roman" w:cs="Times New Roman"/>
          <w:b/>
          <w:sz w:val="24"/>
          <w:szCs w:val="24"/>
        </w:rPr>
        <w:t>Игровые технологии</w:t>
      </w:r>
    </w:p>
    <w:p w:rsidR="0058410E" w:rsidRPr="00271DB0" w:rsidRDefault="00AA5928" w:rsidP="00E64F7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 xml:space="preserve">Интерактивные технологии </w:t>
      </w:r>
      <w:r w:rsidR="0058410E" w:rsidRPr="00271DB0">
        <w:rPr>
          <w:rFonts w:ascii="Times New Roman" w:hAnsi="Times New Roman" w:cs="Times New Roman"/>
          <w:sz w:val="24"/>
          <w:szCs w:val="24"/>
        </w:rPr>
        <w:t>требуют большой</w:t>
      </w:r>
      <w:r w:rsidR="00AE3539" w:rsidRPr="00271DB0">
        <w:rPr>
          <w:rFonts w:ascii="Times New Roman" w:hAnsi="Times New Roman" w:cs="Times New Roman"/>
          <w:sz w:val="24"/>
          <w:szCs w:val="24"/>
        </w:rPr>
        <w:t xml:space="preserve"> подготовки</w:t>
      </w:r>
      <w:r w:rsidR="00467D2B" w:rsidRPr="00271DB0">
        <w:rPr>
          <w:rFonts w:ascii="Times New Roman" w:hAnsi="Times New Roman" w:cs="Times New Roman"/>
          <w:sz w:val="24"/>
          <w:szCs w:val="24"/>
        </w:rPr>
        <w:t xml:space="preserve">, </w:t>
      </w:r>
      <w:r w:rsidR="00AE3539" w:rsidRPr="00271DB0">
        <w:rPr>
          <w:rFonts w:ascii="Times New Roman" w:hAnsi="Times New Roman" w:cs="Times New Roman"/>
          <w:sz w:val="24"/>
          <w:szCs w:val="24"/>
        </w:rPr>
        <w:t xml:space="preserve"> как самого учителя, </w:t>
      </w:r>
      <w:r w:rsidR="0058410E" w:rsidRPr="00271DB0">
        <w:rPr>
          <w:rFonts w:ascii="Times New Roman" w:hAnsi="Times New Roman" w:cs="Times New Roman"/>
          <w:sz w:val="24"/>
          <w:szCs w:val="24"/>
        </w:rPr>
        <w:t>так и подготовки учащихся, их готов</w:t>
      </w:r>
      <w:r w:rsidR="00AE3539" w:rsidRPr="00271DB0">
        <w:rPr>
          <w:rFonts w:ascii="Times New Roman" w:hAnsi="Times New Roman" w:cs="Times New Roman"/>
          <w:sz w:val="24"/>
          <w:szCs w:val="24"/>
        </w:rPr>
        <w:t>ности следовать инструкциям разработанным педагогом, активно включаться в образовательный процесс. Такие технологии</w:t>
      </w:r>
      <w:r w:rsidR="0058410E" w:rsidRPr="00271DB0">
        <w:rPr>
          <w:rFonts w:ascii="Times New Roman" w:hAnsi="Times New Roman" w:cs="Times New Roman"/>
          <w:sz w:val="24"/>
          <w:szCs w:val="24"/>
        </w:rPr>
        <w:t xml:space="preserve"> обучения очень эффективны, поскольку они способствуют высокой степени мотивации</w:t>
      </w:r>
      <w:r w:rsidR="00EA5F6B" w:rsidRPr="00271DB0">
        <w:rPr>
          <w:rFonts w:ascii="Times New Roman" w:hAnsi="Times New Roman" w:cs="Times New Roman"/>
          <w:sz w:val="24"/>
          <w:szCs w:val="24"/>
        </w:rPr>
        <w:t xml:space="preserve"> к изучению нового материала</w:t>
      </w:r>
      <w:r w:rsidR="0058410E" w:rsidRPr="00271DB0">
        <w:rPr>
          <w:rFonts w:ascii="Times New Roman" w:hAnsi="Times New Roman" w:cs="Times New Roman"/>
          <w:sz w:val="24"/>
          <w:szCs w:val="24"/>
        </w:rPr>
        <w:t>, максимальной индивидуальности преподавания, предполагают широкие возможности для творчества,</w:t>
      </w:r>
      <w:r w:rsidR="00AE3539" w:rsidRPr="00271DB0">
        <w:rPr>
          <w:rFonts w:ascii="Times New Roman" w:hAnsi="Times New Roman" w:cs="Times New Roman"/>
          <w:sz w:val="24"/>
          <w:szCs w:val="24"/>
        </w:rPr>
        <w:t xml:space="preserve"> самореализации</w:t>
      </w:r>
      <w:r w:rsidR="00EA5F6B" w:rsidRPr="00271DB0">
        <w:rPr>
          <w:rFonts w:ascii="Times New Roman" w:hAnsi="Times New Roman" w:cs="Times New Roman"/>
          <w:sz w:val="24"/>
          <w:szCs w:val="24"/>
        </w:rPr>
        <w:t xml:space="preserve"> и саморазвития учащихся.</w:t>
      </w:r>
      <w:r w:rsidR="00AE3539" w:rsidRPr="00271DB0">
        <w:rPr>
          <w:rFonts w:ascii="Times New Roman" w:hAnsi="Times New Roman" w:cs="Times New Roman"/>
          <w:sz w:val="24"/>
          <w:szCs w:val="24"/>
        </w:rPr>
        <w:t xml:space="preserve"> Результатом является</w:t>
      </w:r>
      <w:r w:rsidR="0058410E" w:rsidRPr="00271DB0">
        <w:rPr>
          <w:rFonts w:ascii="Times New Roman" w:hAnsi="Times New Roman" w:cs="Times New Roman"/>
          <w:sz w:val="24"/>
          <w:szCs w:val="24"/>
        </w:rPr>
        <w:t xml:space="preserve"> более прочное усвоение </w:t>
      </w:r>
      <w:r w:rsidR="00EA5F6B" w:rsidRPr="00271DB0">
        <w:rPr>
          <w:rFonts w:ascii="Times New Roman" w:hAnsi="Times New Roman" w:cs="Times New Roman"/>
          <w:sz w:val="24"/>
          <w:szCs w:val="24"/>
        </w:rPr>
        <w:t xml:space="preserve"> учебного </w:t>
      </w:r>
      <w:r w:rsidR="0058410E" w:rsidRPr="00271DB0">
        <w:rPr>
          <w:rFonts w:ascii="Times New Roman" w:hAnsi="Times New Roman" w:cs="Times New Roman"/>
          <w:sz w:val="24"/>
          <w:szCs w:val="24"/>
        </w:rPr>
        <w:t>материала, так как учащиеся добывают знания самостояте</w:t>
      </w:r>
      <w:r w:rsidR="00EA5F6B" w:rsidRPr="00271DB0">
        <w:rPr>
          <w:rFonts w:ascii="Times New Roman" w:hAnsi="Times New Roman" w:cs="Times New Roman"/>
          <w:sz w:val="24"/>
          <w:szCs w:val="24"/>
        </w:rPr>
        <w:t>льно, сознательно и целенаправленно</w:t>
      </w:r>
      <w:r w:rsidR="00AE3539" w:rsidRPr="00271DB0">
        <w:rPr>
          <w:rFonts w:ascii="Times New Roman" w:hAnsi="Times New Roman" w:cs="Times New Roman"/>
          <w:sz w:val="24"/>
          <w:szCs w:val="24"/>
        </w:rPr>
        <w:t xml:space="preserve">. Именно интерактивные технологии </w:t>
      </w:r>
      <w:r w:rsidR="0058410E" w:rsidRPr="00271DB0">
        <w:rPr>
          <w:rFonts w:ascii="Times New Roman" w:hAnsi="Times New Roman" w:cs="Times New Roman"/>
          <w:sz w:val="24"/>
          <w:szCs w:val="24"/>
        </w:rPr>
        <w:t xml:space="preserve"> позволяют учащимся почувствовать свои силы, свои способности. У ребят повышается самооценка, уверенность в себе</w:t>
      </w:r>
      <w:r w:rsidR="00EA5F6B" w:rsidRPr="00271DB0">
        <w:rPr>
          <w:rFonts w:ascii="Times New Roman" w:hAnsi="Times New Roman" w:cs="Times New Roman"/>
          <w:sz w:val="24"/>
          <w:szCs w:val="24"/>
        </w:rPr>
        <w:t>, желание и дальше заниматься изучением данного материала</w:t>
      </w:r>
      <w:r w:rsidR="0058410E" w:rsidRPr="00271DB0">
        <w:rPr>
          <w:rFonts w:ascii="Times New Roman" w:hAnsi="Times New Roman" w:cs="Times New Roman"/>
          <w:sz w:val="24"/>
          <w:szCs w:val="24"/>
        </w:rPr>
        <w:t>. Очень важно воспитание взаимоуважения, терпимости к мнениям и поступкам окружающих людей. Высоко ценятся в обществе такие качества, как коммуникабельность, умение договариваться</w:t>
      </w:r>
      <w:r w:rsidR="00EA5F6B" w:rsidRPr="00271DB0">
        <w:rPr>
          <w:rFonts w:ascii="Times New Roman" w:hAnsi="Times New Roman" w:cs="Times New Roman"/>
          <w:sz w:val="24"/>
          <w:szCs w:val="24"/>
        </w:rPr>
        <w:t xml:space="preserve"> с людьми</w:t>
      </w:r>
      <w:r w:rsidR="0058410E" w:rsidRPr="00271DB0">
        <w:rPr>
          <w:rFonts w:ascii="Times New Roman" w:hAnsi="Times New Roman" w:cs="Times New Roman"/>
          <w:sz w:val="24"/>
          <w:szCs w:val="24"/>
        </w:rPr>
        <w:t>, находить компромиссы, работать в команде.</w:t>
      </w:r>
    </w:p>
    <w:p w:rsidR="00DD0853" w:rsidRPr="00271DB0" w:rsidRDefault="00DD0853" w:rsidP="00E64F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Одним из эффективных  интерактивных методов, используемых  на уроках</w:t>
      </w:r>
      <w:r w:rsidR="00BC0933" w:rsidRPr="00271DB0">
        <w:rPr>
          <w:rFonts w:ascii="Times New Roman" w:hAnsi="Times New Roman" w:cs="Times New Roman"/>
          <w:sz w:val="24"/>
          <w:szCs w:val="24"/>
        </w:rPr>
        <w:t xml:space="preserve">, </w:t>
      </w:r>
      <w:r w:rsidRPr="00271DB0">
        <w:rPr>
          <w:rFonts w:ascii="Times New Roman" w:hAnsi="Times New Roman" w:cs="Times New Roman"/>
          <w:sz w:val="24"/>
          <w:szCs w:val="24"/>
        </w:rPr>
        <w:t xml:space="preserve">  является  игра</w:t>
      </w:r>
      <w:r w:rsidRPr="00271D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67D2B" w:rsidRPr="00271DB0">
        <w:rPr>
          <w:rFonts w:ascii="Times New Roman" w:hAnsi="Times New Roman" w:cs="Times New Roman"/>
          <w:bCs/>
          <w:sz w:val="24"/>
          <w:szCs w:val="24"/>
        </w:rPr>
        <w:t xml:space="preserve"> и игровые приёмы. </w:t>
      </w:r>
      <w:r w:rsidRPr="00271DB0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467D2B" w:rsidRPr="00271DB0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>оскольку</w:t>
      </w:r>
      <w:r w:rsidR="00467D2B" w:rsidRPr="00271D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71DB0">
        <w:rPr>
          <w:rFonts w:ascii="Times New Roman" w:hAnsi="Times New Roman" w:cs="Times New Roman"/>
          <w:sz w:val="24"/>
          <w:szCs w:val="24"/>
        </w:rPr>
        <w:t xml:space="preserve"> автор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считает,  что игра позволяет повысить поз</w:t>
      </w:r>
      <w:r w:rsidR="00EA5F6B" w:rsidRPr="00271DB0">
        <w:rPr>
          <w:rFonts w:ascii="Times New Roman" w:eastAsia="Times New Roman" w:hAnsi="Times New Roman" w:cs="Times New Roman"/>
          <w:sz w:val="24"/>
          <w:szCs w:val="24"/>
        </w:rPr>
        <w:t xml:space="preserve">навательный интерес обучающихся, 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дает возможность 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lastRenderedPageBreak/>
        <w:t>преподнести,  применить и закрепить знания в более яркой форме и в непринужденной обстановке, спо</w:t>
      </w:r>
      <w:r w:rsidRPr="00271DB0">
        <w:rPr>
          <w:rFonts w:ascii="Times New Roman" w:hAnsi="Times New Roman" w:cs="Times New Roman"/>
          <w:sz w:val="24"/>
          <w:szCs w:val="24"/>
        </w:rPr>
        <w:t xml:space="preserve">собствует 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>формированию способности ориентироваться в окружающей действительности, а зна</w:t>
      </w:r>
      <w:r w:rsidR="00EA5F6B" w:rsidRPr="00271DB0">
        <w:rPr>
          <w:rFonts w:ascii="Times New Roman" w:eastAsia="Times New Roman" w:hAnsi="Times New Roman" w:cs="Times New Roman"/>
          <w:sz w:val="24"/>
          <w:szCs w:val="24"/>
        </w:rPr>
        <w:t xml:space="preserve">чит добиваться более высоких 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результатов в исследовании той или иной проблемы и сформировать </w:t>
      </w:r>
      <w:r w:rsidRPr="00271DB0">
        <w:rPr>
          <w:rFonts w:ascii="Times New Roman" w:hAnsi="Times New Roman" w:cs="Times New Roman"/>
          <w:sz w:val="24"/>
          <w:szCs w:val="24"/>
        </w:rPr>
        <w:t xml:space="preserve">определённые 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знания.</w:t>
      </w:r>
    </w:p>
    <w:p w:rsidR="00DD0853" w:rsidRPr="00271DB0" w:rsidRDefault="00DD0853" w:rsidP="00E64F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Деловые игры представляют собой поиск оригинальных подходов к решению конкретных задач и обеспечивают «погружение» обучаемого в среду, которую необходимо освоить и где ему предстоит принимать решения. Целями деловых  игр,  является: усвоение учениками </w:t>
      </w:r>
      <w:r w:rsidRPr="00271DB0">
        <w:rPr>
          <w:rFonts w:ascii="Times New Roman" w:hAnsi="Times New Roman" w:cs="Times New Roman"/>
          <w:sz w:val="24"/>
          <w:szCs w:val="24"/>
        </w:rPr>
        <w:t>различных социальных ролей. В ходе игры ученики проигрывают различные обществоведческие ситуации, они могут выступать кандидатами в депутаты представительного органа</w:t>
      </w:r>
      <w:r w:rsidR="00BC0933" w:rsidRPr="00271DB0">
        <w:rPr>
          <w:rFonts w:ascii="Times New Roman" w:hAnsi="Times New Roman" w:cs="Times New Roman"/>
          <w:sz w:val="24"/>
          <w:szCs w:val="24"/>
        </w:rPr>
        <w:t xml:space="preserve">, менеджером крупной компании, президентом страны, членом семьи и т.п. </w:t>
      </w:r>
      <w:r w:rsidRPr="00271D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0853" w:rsidRPr="00271DB0" w:rsidRDefault="00DD0853" w:rsidP="00E64F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В своей практической деятельности автор проводит занятия в форме   игры-обсуждения и игры-исследования. В процессе </w:t>
      </w:r>
      <w:r w:rsidRPr="00271DB0">
        <w:rPr>
          <w:rFonts w:ascii="Times New Roman" w:eastAsia="Times New Roman" w:hAnsi="Times New Roman" w:cs="Times New Roman"/>
          <w:iCs/>
          <w:sz w:val="24"/>
          <w:szCs w:val="24"/>
        </w:rPr>
        <w:t>игры-обсуждения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воссоздаётся воображаемая ситуация нашего времени — диспут, симпозиум, «круглый стол», телемост, киносъемка, телепередача и др. В своей обучающей основе такие игры очень близки к дискуссиям, целиком строятся на учебном диалоге. Как правило, они ориентированы на импровизацию, хотя обязательно имеют определенную программу, план</w:t>
      </w:r>
      <w:r w:rsidR="00BC0933" w:rsidRPr="00271DB0">
        <w:rPr>
          <w:rFonts w:ascii="Times New Roman" w:hAnsi="Times New Roman" w:cs="Times New Roman"/>
          <w:sz w:val="24"/>
          <w:szCs w:val="24"/>
        </w:rPr>
        <w:t>.</w:t>
      </w:r>
      <w:r w:rsidR="00B5162E" w:rsidRPr="00271D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1DB0">
        <w:rPr>
          <w:rFonts w:ascii="Times New Roman" w:eastAsia="Times New Roman" w:hAnsi="Times New Roman" w:cs="Times New Roman"/>
          <w:iCs/>
          <w:sz w:val="24"/>
          <w:szCs w:val="24"/>
        </w:rPr>
        <w:t>Игру-исследование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можно построить  на воображаемой ситуации, возникающей в наши дни. В отличие от игры-обсуждения она основана на индивидуальной деятельности ее «героя», который пишет очерк, письмо, школьный учебник, фрагмент книги, статью в газету, научный доклад. Например, на уроке по теме «Политические партии» автор предлагает ученикам написать фрагмент программы политической партии созданной самим обучающимся. </w:t>
      </w:r>
      <w:r w:rsidR="00EA5F6B" w:rsidRPr="00271DB0">
        <w:rPr>
          <w:rFonts w:ascii="Times New Roman" w:eastAsia="Times New Roman" w:hAnsi="Times New Roman" w:cs="Times New Roman"/>
          <w:sz w:val="24"/>
          <w:szCs w:val="24"/>
        </w:rPr>
        <w:t>На уроке по теме «Экономика предприятия», разработать бизнес – план для успешного развития фирмы.</w:t>
      </w:r>
    </w:p>
    <w:p w:rsidR="00DD0853" w:rsidRPr="00271DB0" w:rsidRDefault="00DD0853" w:rsidP="00E64F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В основе </w:t>
      </w:r>
      <w:r w:rsidRPr="00271DB0">
        <w:rPr>
          <w:rFonts w:ascii="Times New Roman" w:eastAsia="Times New Roman" w:hAnsi="Times New Roman" w:cs="Times New Roman"/>
          <w:iCs/>
          <w:sz w:val="24"/>
          <w:szCs w:val="24"/>
        </w:rPr>
        <w:t>проблемно-дискуссионной игры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лежит воображаемая ситуация прошлого, но действие строятся не по сценарию, а вокруг обсуждения важного вопроса или проблемы. Роль учителя  на уроке сводится к постановке проблемы и промежуточных вопросов, распределению ролей. Результат игры заранее не предопределяется, может быть предложено несколько решений или не принято ни одного. Главное в игре — участие каждого ученика в обсуждении проблемы</w:t>
      </w:r>
      <w:r w:rsidR="00504F87" w:rsidRPr="00271DB0">
        <w:rPr>
          <w:rFonts w:ascii="Times New Roman" w:eastAsia="Times New Roman" w:hAnsi="Times New Roman" w:cs="Times New Roman"/>
          <w:sz w:val="24"/>
          <w:szCs w:val="24"/>
        </w:rPr>
        <w:t xml:space="preserve"> (Приложение 3)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D0853" w:rsidRPr="00271DB0" w:rsidRDefault="00DD0853" w:rsidP="00E64F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При использовании </w:t>
      </w:r>
      <w:r w:rsidR="00284D8B" w:rsidRPr="00271DB0">
        <w:rPr>
          <w:rFonts w:ascii="Times New Roman" w:eastAsia="Times New Roman" w:hAnsi="Times New Roman" w:cs="Times New Roman"/>
          <w:sz w:val="24"/>
          <w:szCs w:val="24"/>
        </w:rPr>
        <w:t xml:space="preserve">игры и 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>игр</w:t>
      </w:r>
      <w:r w:rsidR="00284D8B" w:rsidRPr="00271DB0">
        <w:rPr>
          <w:rFonts w:ascii="Times New Roman" w:eastAsia="Times New Roman" w:hAnsi="Times New Roman" w:cs="Times New Roman"/>
          <w:sz w:val="24"/>
          <w:szCs w:val="24"/>
        </w:rPr>
        <w:t xml:space="preserve">овых приёмов в 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>можно выделить следующие этапы:</w:t>
      </w:r>
    </w:p>
    <w:p w:rsidR="00DD0853" w:rsidRPr="00271DB0" w:rsidRDefault="00DD0853" w:rsidP="00E64F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 </w:t>
      </w:r>
      <w:r w:rsidRPr="00271DB0">
        <w:rPr>
          <w:rFonts w:ascii="Times New Roman" w:eastAsia="Times New Roman" w:hAnsi="Times New Roman" w:cs="Times New Roman"/>
          <w:iCs/>
          <w:sz w:val="24"/>
          <w:szCs w:val="24"/>
        </w:rPr>
        <w:t>подготовительный этап</w:t>
      </w:r>
      <w:r w:rsidRPr="00271DB0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4D8B" w:rsidRPr="00271DB0">
        <w:rPr>
          <w:rFonts w:ascii="Times New Roman" w:eastAsia="Times New Roman" w:hAnsi="Times New Roman" w:cs="Times New Roman"/>
          <w:sz w:val="24"/>
          <w:szCs w:val="24"/>
        </w:rPr>
        <w:t>Данный этап готовит  урок-игру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84D8B" w:rsidRPr="00271DB0">
        <w:rPr>
          <w:rFonts w:ascii="Times New Roman" w:eastAsia="Times New Roman" w:hAnsi="Times New Roman" w:cs="Times New Roman"/>
          <w:sz w:val="24"/>
          <w:szCs w:val="24"/>
        </w:rPr>
        <w:t>Разрабатывается замысел и стратегия игры, пише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тся сценарий, </w:t>
      </w:r>
      <w:r w:rsidR="00284D8B" w:rsidRPr="00271DB0">
        <w:rPr>
          <w:rFonts w:ascii="Times New Roman" w:eastAsia="Times New Roman" w:hAnsi="Times New Roman" w:cs="Times New Roman"/>
          <w:sz w:val="24"/>
          <w:szCs w:val="24"/>
        </w:rPr>
        <w:t>готовится дидактический материал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>. Учитель объясняет  игровую задачу, распределяет роли, даёт  дополнительную литературу, составляет  опережающие задания, проводит  индивидуальные консультации, вносит  коррективы в сценарий;</w:t>
      </w:r>
    </w:p>
    <w:p w:rsidR="00DD0853" w:rsidRPr="00271DB0" w:rsidRDefault="00DD0853" w:rsidP="00E64F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 </w:t>
      </w:r>
      <w:r w:rsidRPr="00271DB0">
        <w:rPr>
          <w:rFonts w:ascii="Times New Roman" w:eastAsia="Times New Roman" w:hAnsi="Times New Roman" w:cs="Times New Roman"/>
          <w:iCs/>
          <w:sz w:val="24"/>
          <w:szCs w:val="24"/>
        </w:rPr>
        <w:t>вводный этап</w:t>
      </w:r>
      <w:r w:rsidRPr="00271DB0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Обычно проводится в начале урока. Вновь объясняются задачи и возможности игры, роль участников, формулируются познавательные задания, создаётся игровой настрой;</w:t>
      </w:r>
    </w:p>
    <w:p w:rsidR="00DD0853" w:rsidRPr="00271DB0" w:rsidRDefault="00DD0853" w:rsidP="00E64F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  </w:t>
      </w:r>
      <w:r w:rsidRPr="00271DB0">
        <w:rPr>
          <w:rFonts w:ascii="Times New Roman" w:eastAsia="Times New Roman" w:hAnsi="Times New Roman" w:cs="Times New Roman"/>
          <w:iCs/>
          <w:sz w:val="24"/>
          <w:szCs w:val="24"/>
        </w:rPr>
        <w:t xml:space="preserve">игровой этап 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>подразумевает проведение самой игры.</w:t>
      </w:r>
    </w:p>
    <w:p w:rsidR="00BC0933" w:rsidRPr="00271DB0" w:rsidRDefault="00DD0853" w:rsidP="00E64F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71DB0">
        <w:rPr>
          <w:rFonts w:ascii="Times New Roman" w:eastAsia="Times New Roman" w:hAnsi="Times New Roman" w:cs="Times New Roman"/>
          <w:iCs/>
          <w:sz w:val="24"/>
          <w:szCs w:val="24"/>
        </w:rPr>
        <w:t>оценочный этап</w:t>
      </w:r>
      <w:r w:rsidRPr="00271DB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включает в себя анализ игры, оценку и самооценку участников, результативность их игровых действий. Особо рассматривается вопрос о соответствии моделируемой ситуации реальной. </w:t>
      </w:r>
    </w:p>
    <w:p w:rsidR="00664627" w:rsidRPr="00271DB0" w:rsidRDefault="00AA5928" w:rsidP="00E64F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 xml:space="preserve">Игровые ситуации используются на разных этапах урока, но в основном при закреплении и повторении материала. Игра дает возможность поставить ребенка в ситуацию успеха, а это является мощным средством стимулирования учебной деятельности, развитие познавательной активности. </w:t>
      </w:r>
      <w:r w:rsidR="00BC0933" w:rsidRPr="00271DB0">
        <w:rPr>
          <w:rFonts w:ascii="Times New Roman" w:hAnsi="Times New Roman" w:cs="Times New Roman"/>
          <w:sz w:val="24"/>
          <w:szCs w:val="24"/>
        </w:rPr>
        <w:t xml:space="preserve">При использовании данной технологии следует учитывать возрастные особенности учеников. В 5 классе можно провести игру – представление, например «Театрализованное представление в Древней </w:t>
      </w:r>
      <w:r w:rsidR="00743342" w:rsidRPr="00271DB0">
        <w:rPr>
          <w:rFonts w:ascii="Times New Roman" w:hAnsi="Times New Roman" w:cs="Times New Roman"/>
          <w:sz w:val="24"/>
          <w:szCs w:val="24"/>
        </w:rPr>
        <w:t>Греции</w:t>
      </w:r>
      <w:r w:rsidR="00BC0933" w:rsidRPr="00271DB0">
        <w:rPr>
          <w:rFonts w:ascii="Times New Roman" w:hAnsi="Times New Roman" w:cs="Times New Roman"/>
          <w:sz w:val="24"/>
          <w:szCs w:val="24"/>
        </w:rPr>
        <w:t>».</w:t>
      </w:r>
      <w:r w:rsidR="00EA5F6B" w:rsidRPr="00271DB0">
        <w:rPr>
          <w:rFonts w:ascii="Times New Roman" w:hAnsi="Times New Roman" w:cs="Times New Roman"/>
          <w:sz w:val="24"/>
          <w:szCs w:val="24"/>
        </w:rPr>
        <w:t xml:space="preserve"> «Жизнь древних славян»</w:t>
      </w:r>
      <w:r w:rsidR="00BC0933" w:rsidRPr="00271DB0">
        <w:rPr>
          <w:rFonts w:ascii="Times New Roman" w:hAnsi="Times New Roman" w:cs="Times New Roman"/>
          <w:sz w:val="24"/>
          <w:szCs w:val="24"/>
        </w:rPr>
        <w:t xml:space="preserve"> В 6</w:t>
      </w:r>
      <w:r w:rsidR="00743342" w:rsidRPr="00271DB0">
        <w:rPr>
          <w:rFonts w:ascii="Times New Roman" w:hAnsi="Times New Roman" w:cs="Times New Roman"/>
          <w:sz w:val="24"/>
          <w:szCs w:val="24"/>
        </w:rPr>
        <w:t xml:space="preserve"> - 8</w:t>
      </w:r>
      <w:r w:rsidR="00BC0933" w:rsidRPr="00271DB0">
        <w:rPr>
          <w:rFonts w:ascii="Times New Roman" w:hAnsi="Times New Roman" w:cs="Times New Roman"/>
          <w:sz w:val="24"/>
          <w:szCs w:val="24"/>
        </w:rPr>
        <w:t xml:space="preserve"> </w:t>
      </w:r>
      <w:r w:rsidR="00743342" w:rsidRPr="00271DB0">
        <w:rPr>
          <w:rFonts w:ascii="Times New Roman" w:hAnsi="Times New Roman" w:cs="Times New Roman"/>
          <w:sz w:val="24"/>
          <w:szCs w:val="24"/>
        </w:rPr>
        <w:t xml:space="preserve">классах – </w:t>
      </w:r>
      <w:r w:rsidR="00BC0933" w:rsidRPr="00271DB0">
        <w:rPr>
          <w:rFonts w:ascii="Times New Roman" w:hAnsi="Times New Roman" w:cs="Times New Roman"/>
          <w:sz w:val="24"/>
          <w:szCs w:val="24"/>
        </w:rPr>
        <w:t xml:space="preserve">исторический турнир, который позволит в нетрадиционной форме проверить усвоение </w:t>
      </w:r>
      <w:r w:rsidR="00743342" w:rsidRPr="00271DB0">
        <w:rPr>
          <w:rFonts w:ascii="Times New Roman" w:hAnsi="Times New Roman" w:cs="Times New Roman"/>
          <w:sz w:val="24"/>
          <w:szCs w:val="24"/>
        </w:rPr>
        <w:t xml:space="preserve">изученного </w:t>
      </w:r>
      <w:r w:rsidR="00BC0933" w:rsidRPr="00271DB0">
        <w:rPr>
          <w:rFonts w:ascii="Times New Roman" w:hAnsi="Times New Roman" w:cs="Times New Roman"/>
          <w:sz w:val="24"/>
          <w:szCs w:val="24"/>
        </w:rPr>
        <w:t>материала.</w:t>
      </w:r>
      <w:r w:rsidR="00EA5F6B" w:rsidRPr="00271DB0">
        <w:rPr>
          <w:rFonts w:ascii="Times New Roman" w:hAnsi="Times New Roman" w:cs="Times New Roman"/>
          <w:sz w:val="24"/>
          <w:szCs w:val="24"/>
        </w:rPr>
        <w:t xml:space="preserve"> Турнир может проводит</w:t>
      </w:r>
      <w:r w:rsidR="001C4BA3" w:rsidRPr="00271DB0">
        <w:rPr>
          <w:rFonts w:ascii="Times New Roman" w:hAnsi="Times New Roman" w:cs="Times New Roman"/>
          <w:sz w:val="24"/>
          <w:szCs w:val="24"/>
        </w:rPr>
        <w:t>ь</w:t>
      </w:r>
      <w:r w:rsidR="00EA5F6B" w:rsidRPr="00271DB0">
        <w:rPr>
          <w:rFonts w:ascii="Times New Roman" w:hAnsi="Times New Roman" w:cs="Times New Roman"/>
          <w:sz w:val="24"/>
          <w:szCs w:val="24"/>
        </w:rPr>
        <w:t xml:space="preserve">ся, как между группами учеников, так и индивидуально. Задания для </w:t>
      </w:r>
      <w:r w:rsidR="00EA5F6B" w:rsidRPr="00271DB0">
        <w:rPr>
          <w:rFonts w:ascii="Times New Roman" w:hAnsi="Times New Roman" w:cs="Times New Roman"/>
          <w:sz w:val="24"/>
          <w:szCs w:val="24"/>
        </w:rPr>
        <w:lastRenderedPageBreak/>
        <w:t xml:space="preserve">данной игры могут разработать сами ученики. </w:t>
      </w:r>
      <w:r w:rsidR="00BC0933" w:rsidRPr="00271DB0">
        <w:rPr>
          <w:rFonts w:ascii="Times New Roman" w:hAnsi="Times New Roman" w:cs="Times New Roman"/>
          <w:sz w:val="24"/>
          <w:szCs w:val="24"/>
        </w:rPr>
        <w:t xml:space="preserve"> Также подросткам будут интересны ролевые игры «Один ден</w:t>
      </w:r>
      <w:r w:rsidR="00743342" w:rsidRPr="00271DB0">
        <w:rPr>
          <w:rFonts w:ascii="Times New Roman" w:hAnsi="Times New Roman" w:cs="Times New Roman"/>
          <w:sz w:val="24"/>
          <w:szCs w:val="24"/>
        </w:rPr>
        <w:t>ь из жизни Ярослав</w:t>
      </w:r>
      <w:r w:rsidR="001C4BA3" w:rsidRPr="00271DB0">
        <w:rPr>
          <w:rFonts w:ascii="Times New Roman" w:hAnsi="Times New Roman" w:cs="Times New Roman"/>
          <w:sz w:val="24"/>
          <w:szCs w:val="24"/>
        </w:rPr>
        <w:t>а</w:t>
      </w:r>
      <w:r w:rsidR="00743342" w:rsidRPr="00271DB0">
        <w:rPr>
          <w:rFonts w:ascii="Times New Roman" w:hAnsi="Times New Roman" w:cs="Times New Roman"/>
          <w:sz w:val="24"/>
          <w:szCs w:val="24"/>
        </w:rPr>
        <w:t xml:space="preserve"> Мудрого»,</w:t>
      </w:r>
      <w:r w:rsidR="00EA5F6B" w:rsidRPr="00271DB0">
        <w:rPr>
          <w:rFonts w:ascii="Times New Roman" w:hAnsi="Times New Roman" w:cs="Times New Roman"/>
          <w:sz w:val="24"/>
          <w:szCs w:val="24"/>
        </w:rPr>
        <w:t xml:space="preserve"> «</w:t>
      </w:r>
      <w:r w:rsidR="00664627" w:rsidRPr="00271DB0">
        <w:rPr>
          <w:rFonts w:ascii="Times New Roman" w:hAnsi="Times New Roman" w:cs="Times New Roman"/>
          <w:sz w:val="24"/>
          <w:szCs w:val="24"/>
        </w:rPr>
        <w:t xml:space="preserve">Александр </w:t>
      </w:r>
      <w:r w:rsidR="00664627" w:rsidRPr="00271DB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64627" w:rsidRPr="00271DB0">
        <w:rPr>
          <w:rFonts w:ascii="Times New Roman" w:hAnsi="Times New Roman" w:cs="Times New Roman"/>
          <w:sz w:val="24"/>
          <w:szCs w:val="24"/>
        </w:rPr>
        <w:t xml:space="preserve">  и манифест об отмене крепостного права.</w:t>
      </w:r>
      <w:r w:rsidR="001C4BA3" w:rsidRPr="00271DB0">
        <w:rPr>
          <w:rFonts w:ascii="Times New Roman" w:hAnsi="Times New Roman" w:cs="Times New Roman"/>
          <w:sz w:val="24"/>
          <w:szCs w:val="24"/>
        </w:rPr>
        <w:t>»</w:t>
      </w:r>
      <w:r w:rsidR="00664627" w:rsidRPr="00271DB0">
        <w:rPr>
          <w:rFonts w:ascii="Times New Roman" w:hAnsi="Times New Roman" w:cs="Times New Roman"/>
          <w:sz w:val="24"/>
          <w:szCs w:val="24"/>
        </w:rPr>
        <w:t xml:space="preserve">  И</w:t>
      </w:r>
      <w:r w:rsidR="00743342" w:rsidRPr="00271DB0">
        <w:rPr>
          <w:rFonts w:ascii="Times New Roman" w:hAnsi="Times New Roman" w:cs="Times New Roman"/>
          <w:sz w:val="24"/>
          <w:szCs w:val="24"/>
        </w:rPr>
        <w:t xml:space="preserve">гры – интервью, </w:t>
      </w:r>
      <w:r w:rsidR="00664627" w:rsidRPr="00271DB0">
        <w:rPr>
          <w:rFonts w:ascii="Times New Roman" w:hAnsi="Times New Roman" w:cs="Times New Roman"/>
          <w:sz w:val="24"/>
          <w:szCs w:val="24"/>
        </w:rPr>
        <w:t>представляют собой беседу между с</w:t>
      </w:r>
      <w:r w:rsidR="00743342" w:rsidRPr="00271DB0">
        <w:rPr>
          <w:rFonts w:ascii="Times New Roman" w:hAnsi="Times New Roman" w:cs="Times New Roman"/>
          <w:sz w:val="24"/>
          <w:szCs w:val="24"/>
        </w:rPr>
        <w:t>овременным журналистом</w:t>
      </w:r>
      <w:r w:rsidR="001C4BA3" w:rsidRPr="00271DB0">
        <w:rPr>
          <w:rFonts w:ascii="Times New Roman" w:hAnsi="Times New Roman" w:cs="Times New Roman"/>
          <w:sz w:val="24"/>
          <w:szCs w:val="24"/>
        </w:rPr>
        <w:t xml:space="preserve">  и</w:t>
      </w:r>
      <w:r w:rsidR="00664627" w:rsidRPr="00271DB0">
        <w:rPr>
          <w:rFonts w:ascii="Times New Roman" w:hAnsi="Times New Roman" w:cs="Times New Roman"/>
          <w:sz w:val="24"/>
          <w:szCs w:val="24"/>
        </w:rPr>
        <w:t xml:space="preserve"> исторического деятелем</w:t>
      </w:r>
      <w:r w:rsidR="00743342" w:rsidRPr="00271DB0">
        <w:rPr>
          <w:rFonts w:ascii="Times New Roman" w:hAnsi="Times New Roman" w:cs="Times New Roman"/>
          <w:sz w:val="24"/>
          <w:szCs w:val="24"/>
        </w:rPr>
        <w:t xml:space="preserve">. Например: </w:t>
      </w:r>
      <w:r w:rsidR="00664627" w:rsidRPr="00271DB0">
        <w:rPr>
          <w:rFonts w:ascii="Times New Roman" w:hAnsi="Times New Roman" w:cs="Times New Roman"/>
          <w:sz w:val="24"/>
          <w:szCs w:val="24"/>
        </w:rPr>
        <w:t>«</w:t>
      </w:r>
      <w:r w:rsidR="001C4BA3" w:rsidRPr="00271DB0">
        <w:rPr>
          <w:rFonts w:ascii="Times New Roman" w:hAnsi="Times New Roman" w:cs="Times New Roman"/>
          <w:sz w:val="24"/>
          <w:szCs w:val="24"/>
        </w:rPr>
        <w:t>Что помогло Дмитрию Донскому выиграть Куликовскую битву?</w:t>
      </w:r>
      <w:r w:rsidR="00664627" w:rsidRPr="00271DB0">
        <w:rPr>
          <w:rFonts w:ascii="Times New Roman" w:hAnsi="Times New Roman" w:cs="Times New Roman"/>
          <w:sz w:val="24"/>
          <w:szCs w:val="24"/>
        </w:rPr>
        <w:t>»</w:t>
      </w:r>
      <w:r w:rsidR="00743342" w:rsidRPr="00271DB0">
        <w:rPr>
          <w:rFonts w:ascii="Times New Roman" w:hAnsi="Times New Roman" w:cs="Times New Roman"/>
          <w:sz w:val="24"/>
          <w:szCs w:val="24"/>
        </w:rPr>
        <w:t xml:space="preserve">, </w:t>
      </w:r>
      <w:r w:rsidR="00664627" w:rsidRPr="00271DB0">
        <w:rPr>
          <w:rFonts w:ascii="Times New Roman" w:hAnsi="Times New Roman" w:cs="Times New Roman"/>
          <w:sz w:val="24"/>
          <w:szCs w:val="24"/>
        </w:rPr>
        <w:t xml:space="preserve"> «</w:t>
      </w:r>
      <w:r w:rsidR="001C4BA3" w:rsidRPr="00271DB0">
        <w:rPr>
          <w:rFonts w:ascii="Times New Roman" w:hAnsi="Times New Roman" w:cs="Times New Roman"/>
          <w:sz w:val="24"/>
          <w:szCs w:val="24"/>
        </w:rPr>
        <w:t xml:space="preserve"> Почему </w:t>
      </w:r>
      <w:r w:rsidR="00664627" w:rsidRPr="00271DB0">
        <w:rPr>
          <w:rFonts w:ascii="Times New Roman" w:hAnsi="Times New Roman" w:cs="Times New Roman"/>
          <w:sz w:val="24"/>
          <w:szCs w:val="24"/>
        </w:rPr>
        <w:t xml:space="preserve">Иван Грозный </w:t>
      </w:r>
      <w:r w:rsidR="001C4BA3" w:rsidRPr="00271DB0">
        <w:rPr>
          <w:rFonts w:ascii="Times New Roman" w:hAnsi="Times New Roman" w:cs="Times New Roman"/>
          <w:sz w:val="24"/>
          <w:szCs w:val="24"/>
        </w:rPr>
        <w:t>ввёл опричнину</w:t>
      </w:r>
      <w:r w:rsidR="00664627" w:rsidRPr="00271DB0">
        <w:rPr>
          <w:rFonts w:ascii="Times New Roman" w:hAnsi="Times New Roman" w:cs="Times New Roman"/>
          <w:sz w:val="24"/>
          <w:szCs w:val="24"/>
        </w:rPr>
        <w:t>», «Почему Кутузов оставил Москву?». В данной игре п</w:t>
      </w:r>
      <w:r w:rsidR="00743342" w:rsidRPr="00271DB0">
        <w:rPr>
          <w:rFonts w:ascii="Times New Roman" w:hAnsi="Times New Roman" w:cs="Times New Roman"/>
          <w:sz w:val="24"/>
          <w:szCs w:val="24"/>
        </w:rPr>
        <w:t xml:space="preserve">еред учащимися ставится задача - дать осмысленные ответы на предложенные вопросы, используя различные исторические источники. </w:t>
      </w:r>
      <w:r w:rsidR="00BC0933" w:rsidRPr="00271DB0">
        <w:rPr>
          <w:rFonts w:ascii="Times New Roman" w:hAnsi="Times New Roman" w:cs="Times New Roman"/>
          <w:sz w:val="24"/>
          <w:szCs w:val="24"/>
        </w:rPr>
        <w:t>В старших классах применяются бо</w:t>
      </w:r>
      <w:r w:rsidR="00664627" w:rsidRPr="00271DB0">
        <w:rPr>
          <w:rFonts w:ascii="Times New Roman" w:hAnsi="Times New Roman" w:cs="Times New Roman"/>
          <w:sz w:val="24"/>
          <w:szCs w:val="24"/>
        </w:rPr>
        <w:t xml:space="preserve">лее сложные </w:t>
      </w:r>
      <w:r w:rsidR="00743342" w:rsidRPr="00271DB0">
        <w:rPr>
          <w:rFonts w:ascii="Times New Roman" w:hAnsi="Times New Roman" w:cs="Times New Roman"/>
          <w:sz w:val="24"/>
          <w:szCs w:val="24"/>
        </w:rPr>
        <w:t xml:space="preserve">игры: </w:t>
      </w:r>
      <w:r w:rsidR="00664627" w:rsidRPr="00271DB0">
        <w:rPr>
          <w:rFonts w:ascii="Times New Roman" w:hAnsi="Times New Roman" w:cs="Times New Roman"/>
          <w:sz w:val="24"/>
          <w:szCs w:val="24"/>
        </w:rPr>
        <w:t xml:space="preserve">историческое </w:t>
      </w:r>
      <w:r w:rsidR="00BC0933" w:rsidRPr="00271DB0">
        <w:rPr>
          <w:rFonts w:ascii="Times New Roman" w:hAnsi="Times New Roman" w:cs="Times New Roman"/>
          <w:sz w:val="24"/>
          <w:szCs w:val="24"/>
        </w:rPr>
        <w:t xml:space="preserve"> модели</w:t>
      </w:r>
      <w:r w:rsidR="00664627" w:rsidRPr="00271DB0">
        <w:rPr>
          <w:rFonts w:ascii="Times New Roman" w:hAnsi="Times New Roman" w:cs="Times New Roman"/>
          <w:sz w:val="24"/>
          <w:szCs w:val="24"/>
        </w:rPr>
        <w:t>рование,  игра  - поединок</w:t>
      </w:r>
      <w:r w:rsidR="00BC0933" w:rsidRPr="00271D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239A2" w:rsidRPr="00271DB0" w:rsidRDefault="00664627" w:rsidP="00E64F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 xml:space="preserve">Игровые технологии можно использовать </w:t>
      </w:r>
      <w:r w:rsidR="00BC0933" w:rsidRPr="00271DB0">
        <w:rPr>
          <w:rFonts w:ascii="Times New Roman" w:hAnsi="Times New Roman" w:cs="Times New Roman"/>
          <w:sz w:val="24"/>
          <w:szCs w:val="24"/>
        </w:rPr>
        <w:t xml:space="preserve"> на различных этапах урока</w:t>
      </w:r>
      <w:r w:rsidRPr="00271DB0">
        <w:rPr>
          <w:rFonts w:ascii="Times New Roman" w:hAnsi="Times New Roman" w:cs="Times New Roman"/>
          <w:sz w:val="24"/>
          <w:szCs w:val="24"/>
        </w:rPr>
        <w:t xml:space="preserve">. </w:t>
      </w:r>
      <w:r w:rsidR="00BC0933" w:rsidRPr="00271DB0">
        <w:rPr>
          <w:rFonts w:ascii="Times New Roman" w:hAnsi="Times New Roman" w:cs="Times New Roman"/>
          <w:sz w:val="24"/>
          <w:szCs w:val="24"/>
        </w:rPr>
        <w:t xml:space="preserve"> </w:t>
      </w:r>
      <w:r w:rsidRPr="00271DB0">
        <w:rPr>
          <w:rFonts w:ascii="Times New Roman" w:hAnsi="Times New Roman" w:cs="Times New Roman"/>
          <w:sz w:val="24"/>
          <w:szCs w:val="24"/>
        </w:rPr>
        <w:t>Например</w:t>
      </w:r>
      <w:r w:rsidR="001C4BA3" w:rsidRPr="00271DB0">
        <w:rPr>
          <w:rFonts w:ascii="Times New Roman" w:hAnsi="Times New Roman" w:cs="Times New Roman"/>
          <w:sz w:val="24"/>
          <w:szCs w:val="24"/>
        </w:rPr>
        <w:t xml:space="preserve">, </w:t>
      </w:r>
      <w:r w:rsidRPr="00271DB0">
        <w:rPr>
          <w:rFonts w:ascii="Times New Roman" w:hAnsi="Times New Roman" w:cs="Times New Roman"/>
          <w:sz w:val="24"/>
          <w:szCs w:val="24"/>
        </w:rPr>
        <w:t xml:space="preserve"> и</w:t>
      </w:r>
      <w:r w:rsidR="00BC0933" w:rsidRPr="00271DB0">
        <w:rPr>
          <w:rFonts w:ascii="Times New Roman" w:hAnsi="Times New Roman" w:cs="Times New Roman"/>
          <w:sz w:val="24"/>
          <w:szCs w:val="24"/>
        </w:rPr>
        <w:t xml:space="preserve">гра </w:t>
      </w:r>
      <w:r w:rsidRPr="00271DB0">
        <w:rPr>
          <w:rFonts w:ascii="Times New Roman" w:hAnsi="Times New Roman" w:cs="Times New Roman"/>
          <w:sz w:val="24"/>
          <w:szCs w:val="24"/>
        </w:rPr>
        <w:t>«Исправь</w:t>
      </w:r>
      <w:r w:rsidR="00F239A2" w:rsidRPr="00271DB0">
        <w:rPr>
          <w:rFonts w:ascii="Times New Roman" w:hAnsi="Times New Roman" w:cs="Times New Roman"/>
          <w:sz w:val="24"/>
          <w:szCs w:val="24"/>
        </w:rPr>
        <w:t xml:space="preserve"> ошибки»</w:t>
      </w:r>
      <w:r w:rsidR="00B27A68" w:rsidRPr="00271DB0">
        <w:rPr>
          <w:rFonts w:ascii="Times New Roman" w:hAnsi="Times New Roman" w:cs="Times New Roman"/>
          <w:sz w:val="24"/>
          <w:szCs w:val="24"/>
        </w:rPr>
        <w:t xml:space="preserve"> </w:t>
      </w:r>
      <w:r w:rsidR="00F239A2" w:rsidRPr="00271DB0">
        <w:rPr>
          <w:rFonts w:ascii="Times New Roman" w:hAnsi="Times New Roman" w:cs="Times New Roman"/>
          <w:sz w:val="24"/>
          <w:szCs w:val="24"/>
        </w:rPr>
        <w:t xml:space="preserve">-  </w:t>
      </w:r>
      <w:r w:rsidRPr="00271DB0">
        <w:rPr>
          <w:rFonts w:ascii="Times New Roman" w:hAnsi="Times New Roman" w:cs="Times New Roman"/>
          <w:sz w:val="24"/>
          <w:szCs w:val="24"/>
        </w:rPr>
        <w:t xml:space="preserve">предлагает  </w:t>
      </w:r>
      <w:r w:rsidR="00F239A2" w:rsidRPr="00271DB0">
        <w:rPr>
          <w:rFonts w:ascii="Times New Roman" w:hAnsi="Times New Roman" w:cs="Times New Roman"/>
          <w:sz w:val="24"/>
          <w:szCs w:val="24"/>
        </w:rPr>
        <w:t>у</w:t>
      </w:r>
      <w:r w:rsidR="00BC0933" w:rsidRPr="00271DB0">
        <w:rPr>
          <w:rFonts w:ascii="Times New Roman" w:hAnsi="Times New Roman" w:cs="Times New Roman"/>
          <w:sz w:val="24"/>
          <w:szCs w:val="24"/>
        </w:rPr>
        <w:t>чащимся</w:t>
      </w:r>
      <w:r w:rsidR="00E64F78">
        <w:rPr>
          <w:rFonts w:ascii="Times New Roman" w:hAnsi="Times New Roman" w:cs="Times New Roman"/>
          <w:sz w:val="24"/>
          <w:szCs w:val="24"/>
        </w:rPr>
        <w:t>,</w:t>
      </w:r>
      <w:r w:rsidR="00BC0933" w:rsidRPr="00271DB0">
        <w:rPr>
          <w:rFonts w:ascii="Times New Roman" w:hAnsi="Times New Roman" w:cs="Times New Roman"/>
          <w:sz w:val="24"/>
          <w:szCs w:val="24"/>
        </w:rPr>
        <w:t xml:space="preserve"> </w:t>
      </w:r>
      <w:r w:rsidRPr="00271DB0">
        <w:rPr>
          <w:rFonts w:ascii="Times New Roman" w:hAnsi="Times New Roman" w:cs="Times New Roman"/>
          <w:sz w:val="24"/>
          <w:szCs w:val="24"/>
        </w:rPr>
        <w:t xml:space="preserve">работая с </w:t>
      </w:r>
      <w:r w:rsidR="00BC0933" w:rsidRPr="00271DB0">
        <w:rPr>
          <w:rFonts w:ascii="Times New Roman" w:hAnsi="Times New Roman" w:cs="Times New Roman"/>
          <w:sz w:val="24"/>
          <w:szCs w:val="24"/>
        </w:rPr>
        <w:t xml:space="preserve"> текст</w:t>
      </w:r>
      <w:r w:rsidRPr="00271DB0">
        <w:rPr>
          <w:rFonts w:ascii="Times New Roman" w:hAnsi="Times New Roman" w:cs="Times New Roman"/>
          <w:sz w:val="24"/>
          <w:szCs w:val="24"/>
        </w:rPr>
        <w:t>ом</w:t>
      </w:r>
      <w:r w:rsidR="00BC0933" w:rsidRPr="00271DB0">
        <w:rPr>
          <w:rFonts w:ascii="Times New Roman" w:hAnsi="Times New Roman" w:cs="Times New Roman"/>
          <w:sz w:val="24"/>
          <w:szCs w:val="24"/>
        </w:rPr>
        <w:t>, в котором допущены фактические ошибки</w:t>
      </w:r>
      <w:r w:rsidR="00E64F78">
        <w:rPr>
          <w:rFonts w:ascii="Times New Roman" w:hAnsi="Times New Roman" w:cs="Times New Roman"/>
          <w:sz w:val="24"/>
          <w:szCs w:val="24"/>
        </w:rPr>
        <w:t>,</w:t>
      </w:r>
      <w:r w:rsidRPr="00271DB0">
        <w:rPr>
          <w:rFonts w:ascii="Times New Roman" w:hAnsi="Times New Roman" w:cs="Times New Roman"/>
          <w:sz w:val="24"/>
          <w:szCs w:val="24"/>
        </w:rPr>
        <w:t xml:space="preserve"> их найти, исправить и дать пояснение.</w:t>
      </w:r>
      <w:r w:rsidR="00BC0933" w:rsidRPr="00271DB0">
        <w:rPr>
          <w:rFonts w:ascii="Times New Roman" w:hAnsi="Times New Roman" w:cs="Times New Roman"/>
          <w:sz w:val="24"/>
          <w:szCs w:val="24"/>
        </w:rPr>
        <w:t xml:space="preserve"> </w:t>
      </w:r>
      <w:r w:rsidR="00F239A2" w:rsidRPr="00271DB0">
        <w:rPr>
          <w:rFonts w:ascii="Times New Roman" w:hAnsi="Times New Roman" w:cs="Times New Roman"/>
          <w:sz w:val="24"/>
          <w:szCs w:val="24"/>
        </w:rPr>
        <w:t xml:space="preserve">Для работы с историческими определениями автор </w:t>
      </w:r>
      <w:r w:rsidR="00BC0933" w:rsidRPr="00271DB0">
        <w:rPr>
          <w:rFonts w:ascii="Times New Roman" w:hAnsi="Times New Roman" w:cs="Times New Roman"/>
          <w:sz w:val="24"/>
          <w:szCs w:val="24"/>
        </w:rPr>
        <w:t xml:space="preserve"> использу</w:t>
      </w:r>
      <w:r w:rsidR="00E64F78">
        <w:rPr>
          <w:rFonts w:ascii="Times New Roman" w:hAnsi="Times New Roman" w:cs="Times New Roman"/>
          <w:sz w:val="24"/>
          <w:szCs w:val="24"/>
        </w:rPr>
        <w:t>ет</w:t>
      </w:r>
      <w:r w:rsidR="00BC0933" w:rsidRPr="00271DB0">
        <w:rPr>
          <w:rFonts w:ascii="Times New Roman" w:hAnsi="Times New Roman" w:cs="Times New Roman"/>
          <w:sz w:val="24"/>
          <w:szCs w:val="24"/>
        </w:rPr>
        <w:t xml:space="preserve"> игру </w:t>
      </w:r>
      <w:r w:rsidRPr="00271DB0">
        <w:rPr>
          <w:rFonts w:ascii="Times New Roman" w:hAnsi="Times New Roman" w:cs="Times New Roman"/>
          <w:sz w:val="24"/>
          <w:szCs w:val="24"/>
        </w:rPr>
        <w:t>«Исторический словарь</w:t>
      </w:r>
      <w:r w:rsidR="00F239A2" w:rsidRPr="00271DB0">
        <w:rPr>
          <w:rFonts w:ascii="Times New Roman" w:hAnsi="Times New Roman" w:cs="Times New Roman"/>
          <w:sz w:val="24"/>
          <w:szCs w:val="24"/>
        </w:rPr>
        <w:t xml:space="preserve">». Многие исторические термины </w:t>
      </w:r>
      <w:r w:rsidR="00BC0933" w:rsidRPr="00271DB0">
        <w:rPr>
          <w:rFonts w:ascii="Times New Roman" w:hAnsi="Times New Roman" w:cs="Times New Roman"/>
          <w:sz w:val="24"/>
          <w:szCs w:val="24"/>
        </w:rPr>
        <w:t xml:space="preserve">усваиваются с трудом из-за сложности научного языка. </w:t>
      </w:r>
      <w:r w:rsidR="00F239A2" w:rsidRPr="00271DB0">
        <w:rPr>
          <w:rFonts w:ascii="Times New Roman" w:hAnsi="Times New Roman" w:cs="Times New Roman"/>
          <w:sz w:val="24"/>
          <w:szCs w:val="24"/>
        </w:rPr>
        <w:t>В данной игр</w:t>
      </w:r>
      <w:r w:rsidRPr="00271DB0">
        <w:rPr>
          <w:rFonts w:ascii="Times New Roman" w:hAnsi="Times New Roman" w:cs="Times New Roman"/>
          <w:sz w:val="24"/>
          <w:szCs w:val="24"/>
        </w:rPr>
        <w:t xml:space="preserve">е ученикам предлагается </w:t>
      </w:r>
      <w:r w:rsidR="00BC0933" w:rsidRPr="00271DB0">
        <w:rPr>
          <w:rFonts w:ascii="Times New Roman" w:hAnsi="Times New Roman" w:cs="Times New Roman"/>
          <w:sz w:val="24"/>
          <w:szCs w:val="24"/>
        </w:rPr>
        <w:t>перевести</w:t>
      </w:r>
      <w:r w:rsidR="00F239A2" w:rsidRPr="00271DB0">
        <w:rPr>
          <w:rFonts w:ascii="Times New Roman" w:hAnsi="Times New Roman" w:cs="Times New Roman"/>
          <w:sz w:val="24"/>
          <w:szCs w:val="24"/>
        </w:rPr>
        <w:t xml:space="preserve"> определение </w:t>
      </w:r>
      <w:r w:rsidR="00BC0933" w:rsidRPr="00271DB0">
        <w:rPr>
          <w:rFonts w:ascii="Times New Roman" w:hAnsi="Times New Roman" w:cs="Times New Roman"/>
          <w:sz w:val="24"/>
          <w:szCs w:val="24"/>
        </w:rPr>
        <w:t xml:space="preserve"> с «научного» языка на «доступный». Еще один вариант игры: учащиеся работают в парах – один называет понятие, другой д</w:t>
      </w:r>
      <w:r w:rsidRPr="00271DB0">
        <w:rPr>
          <w:rFonts w:ascii="Times New Roman" w:hAnsi="Times New Roman" w:cs="Times New Roman"/>
          <w:sz w:val="24"/>
          <w:szCs w:val="24"/>
        </w:rPr>
        <w:t xml:space="preserve">ает определение. </w:t>
      </w:r>
      <w:r w:rsidR="00BC0933" w:rsidRPr="00271DB0">
        <w:rPr>
          <w:rFonts w:ascii="Times New Roman" w:hAnsi="Times New Roman" w:cs="Times New Roman"/>
          <w:sz w:val="24"/>
          <w:szCs w:val="24"/>
        </w:rPr>
        <w:t xml:space="preserve">  </w:t>
      </w:r>
      <w:r w:rsidR="00A627A1" w:rsidRPr="00271DB0">
        <w:rPr>
          <w:rFonts w:ascii="Times New Roman" w:hAnsi="Times New Roman" w:cs="Times New Roman"/>
          <w:sz w:val="24"/>
          <w:szCs w:val="24"/>
        </w:rPr>
        <w:t xml:space="preserve">Игра  «Исторический источник» использует </w:t>
      </w:r>
      <w:r w:rsidR="00BC0933" w:rsidRPr="00271DB0">
        <w:rPr>
          <w:rFonts w:ascii="Times New Roman" w:hAnsi="Times New Roman" w:cs="Times New Roman"/>
          <w:sz w:val="24"/>
          <w:szCs w:val="24"/>
        </w:rPr>
        <w:t>методический прием конспективного изложения</w:t>
      </w:r>
      <w:r w:rsidR="00A627A1" w:rsidRPr="00271DB0">
        <w:rPr>
          <w:rFonts w:ascii="Times New Roman" w:hAnsi="Times New Roman" w:cs="Times New Roman"/>
          <w:sz w:val="24"/>
          <w:szCs w:val="24"/>
        </w:rPr>
        <w:t xml:space="preserve"> изученного материала</w:t>
      </w:r>
      <w:r w:rsidR="00BC0933" w:rsidRPr="00271DB0">
        <w:rPr>
          <w:rFonts w:ascii="Times New Roman" w:hAnsi="Times New Roman" w:cs="Times New Roman"/>
          <w:sz w:val="24"/>
          <w:szCs w:val="24"/>
        </w:rPr>
        <w:t xml:space="preserve"> с подготовкой учащихся к умению </w:t>
      </w:r>
      <w:r w:rsidR="00A627A1" w:rsidRPr="00271DB0">
        <w:rPr>
          <w:rFonts w:ascii="Times New Roman" w:hAnsi="Times New Roman" w:cs="Times New Roman"/>
          <w:sz w:val="24"/>
          <w:szCs w:val="24"/>
        </w:rPr>
        <w:t>работать с конспектом</w:t>
      </w:r>
      <w:r w:rsidR="00BC0933" w:rsidRPr="00271DB0">
        <w:rPr>
          <w:rFonts w:ascii="Times New Roman" w:hAnsi="Times New Roman" w:cs="Times New Roman"/>
          <w:sz w:val="24"/>
          <w:szCs w:val="24"/>
        </w:rPr>
        <w:t xml:space="preserve">. </w:t>
      </w:r>
      <w:r w:rsidR="00743342" w:rsidRPr="00271DB0">
        <w:rPr>
          <w:rFonts w:ascii="Times New Roman" w:hAnsi="Times New Roman" w:cs="Times New Roman"/>
          <w:sz w:val="24"/>
          <w:szCs w:val="24"/>
        </w:rPr>
        <w:t>Игра «Крестики - нолики» позволяет организовать работу по повторению изученного материала за определённый период.</w:t>
      </w:r>
      <w:r w:rsidR="00F239A2" w:rsidRPr="00271DB0">
        <w:rPr>
          <w:rFonts w:ascii="Times New Roman" w:hAnsi="Times New Roman" w:cs="Times New Roman"/>
          <w:sz w:val="24"/>
          <w:szCs w:val="24"/>
        </w:rPr>
        <w:t xml:space="preserve"> Задания для данной игры готовит как сам учитель, так и даёт задания ученикам. Играть в данную игру можно</w:t>
      </w:r>
      <w:r w:rsidR="001C4BA3" w:rsidRPr="00271DB0">
        <w:rPr>
          <w:rFonts w:ascii="Times New Roman" w:hAnsi="Times New Roman" w:cs="Times New Roman"/>
          <w:sz w:val="24"/>
          <w:szCs w:val="24"/>
        </w:rPr>
        <w:t xml:space="preserve"> как в группах, так и индивидуально</w:t>
      </w:r>
      <w:r w:rsidR="00F239A2" w:rsidRPr="00271DB0">
        <w:rPr>
          <w:rFonts w:ascii="Times New Roman" w:hAnsi="Times New Roman" w:cs="Times New Roman"/>
          <w:sz w:val="24"/>
          <w:szCs w:val="24"/>
        </w:rPr>
        <w:t>.</w:t>
      </w:r>
      <w:r w:rsidR="001C4BA3" w:rsidRPr="00271DB0">
        <w:rPr>
          <w:rFonts w:ascii="Times New Roman" w:hAnsi="Times New Roman" w:cs="Times New Roman"/>
          <w:sz w:val="24"/>
          <w:szCs w:val="24"/>
        </w:rPr>
        <w:t xml:space="preserve"> Участники игры по очереди выбирают задания и за правильный ответ</w:t>
      </w:r>
      <w:r w:rsidR="00F239A2" w:rsidRPr="00271DB0">
        <w:rPr>
          <w:rFonts w:ascii="Times New Roman" w:hAnsi="Times New Roman" w:cs="Times New Roman"/>
          <w:sz w:val="24"/>
          <w:szCs w:val="24"/>
        </w:rPr>
        <w:t xml:space="preserve"> </w:t>
      </w:r>
      <w:r w:rsidR="001C4BA3" w:rsidRPr="00271DB0">
        <w:rPr>
          <w:rFonts w:ascii="Times New Roman" w:hAnsi="Times New Roman" w:cs="Times New Roman"/>
          <w:sz w:val="24"/>
          <w:szCs w:val="24"/>
        </w:rPr>
        <w:t xml:space="preserve">получают «крестик» или «нолик» </w:t>
      </w:r>
      <w:r w:rsidR="00743342" w:rsidRPr="00271DB0">
        <w:rPr>
          <w:rFonts w:ascii="Times New Roman" w:hAnsi="Times New Roman" w:cs="Times New Roman"/>
          <w:sz w:val="24"/>
          <w:szCs w:val="24"/>
        </w:rPr>
        <w:t>(Приложение</w:t>
      </w:r>
      <w:r w:rsidR="00504F87" w:rsidRPr="00271DB0">
        <w:rPr>
          <w:rFonts w:ascii="Times New Roman" w:hAnsi="Times New Roman" w:cs="Times New Roman"/>
          <w:sz w:val="24"/>
          <w:szCs w:val="24"/>
        </w:rPr>
        <w:t xml:space="preserve"> 4</w:t>
      </w:r>
      <w:r w:rsidR="00743342" w:rsidRPr="00271DB0">
        <w:rPr>
          <w:rFonts w:ascii="Times New Roman" w:hAnsi="Times New Roman" w:cs="Times New Roman"/>
          <w:sz w:val="24"/>
          <w:szCs w:val="24"/>
        </w:rPr>
        <w:t>)</w:t>
      </w:r>
    </w:p>
    <w:p w:rsidR="00B5162E" w:rsidRPr="00271DB0" w:rsidRDefault="00B5162E" w:rsidP="00E64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 xml:space="preserve">Игровые технологии можно использовать и при работе с текстом. 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Работа с текстом на уроках истории и обществознания занимает особое место, так как ГИА и ЕГЭ по обществознанию и истории включают в себя </w:t>
      </w:r>
      <w:r w:rsidRPr="00271DB0">
        <w:rPr>
          <w:rFonts w:ascii="Times New Roman" w:hAnsi="Times New Roman" w:cs="Times New Roman"/>
          <w:sz w:val="24"/>
          <w:szCs w:val="24"/>
        </w:rPr>
        <w:t xml:space="preserve">аналогичные 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задания </w:t>
      </w:r>
      <w:r w:rsidR="00A627A1" w:rsidRPr="00271DB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ab/>
        <w:t>В среднем звене можно провести игру «Зашифруй слово». Дети выбирают из текста слова, дают им объяснение, при этом слово зашифровано, закрыто за клетками. Остальные ученики отгадывают это слово. Но оценку 5 получают ученики, которые  сумели угадать все слова максимально быстро. В старших классах можно  и</w:t>
      </w:r>
      <w:r w:rsidRPr="00271DB0">
        <w:rPr>
          <w:rFonts w:ascii="Times New Roman" w:hAnsi="Times New Roman" w:cs="Times New Roman"/>
          <w:sz w:val="24"/>
          <w:szCs w:val="24"/>
        </w:rPr>
        <w:t xml:space="preserve">спользовать игровой приём 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1DB0">
        <w:rPr>
          <w:rFonts w:ascii="Times New Roman" w:eastAsia="Times New Roman" w:hAnsi="Times New Roman" w:cs="Times New Roman"/>
          <w:bCs/>
          <w:sz w:val="24"/>
          <w:szCs w:val="24"/>
        </w:rPr>
        <w:t xml:space="preserve">работы с текстом – </w:t>
      </w:r>
      <w:r w:rsidRPr="00271DB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«Лектор». </w:t>
      </w:r>
      <w:r w:rsidRPr="00271DB0">
        <w:rPr>
          <w:rFonts w:ascii="Times New Roman" w:eastAsia="Times New Roman" w:hAnsi="Times New Roman" w:cs="Times New Roman"/>
          <w:bCs/>
          <w:sz w:val="24"/>
          <w:szCs w:val="24"/>
        </w:rPr>
        <w:t xml:space="preserve">Данный метод предусматривает  объединение старшеклассников в группы для работы над материалом статьи (главы, параграфа, исторического документа  и т.п.), которая, соответственно, разбивается на 4-5 завершенные по смыслу части. Каждый участник группы получает свой отрывок статьи (1/5 часть всего текста), работает с ним и становится экспертом в его содержании. При освоении своего фрагмента каждый продумывает, каким образом он будет преподавать его содержание своим коллегам по группе, которые с этим материалом не знакомы, далее весь материал статьи, параграфа или исторического документа доводится до всего класса. 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>После этого они представляют полученные результаты в виде презентаций, схем, таблиц и т.д. Так же при работе с текстом можно использовать и такой вид заданий:  ученики  должны найти  в тексте ответы на поставленные учителем  или одноклассниками вопросы, причем ответы не всегда выделены отдельными фразами или предложениями. Это заинтересовывает наиболее подготовленных учащихся.</w:t>
      </w:r>
    </w:p>
    <w:p w:rsidR="00BC0933" w:rsidRPr="00271DB0" w:rsidRDefault="00BC0933" w:rsidP="00E64F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Применение разных игровых технологий на уроках истории способству</w:t>
      </w:r>
      <w:r w:rsidR="00E64F78">
        <w:rPr>
          <w:rFonts w:ascii="Times New Roman" w:hAnsi="Times New Roman" w:cs="Times New Roman"/>
          <w:sz w:val="24"/>
          <w:szCs w:val="24"/>
        </w:rPr>
        <w:t>е</w:t>
      </w:r>
      <w:r w:rsidRPr="00271DB0">
        <w:rPr>
          <w:rFonts w:ascii="Times New Roman" w:hAnsi="Times New Roman" w:cs="Times New Roman"/>
          <w:sz w:val="24"/>
          <w:szCs w:val="24"/>
        </w:rPr>
        <w:t xml:space="preserve">т развитию у учащихся исторического мышления, формирования понимания исторического прошлого, воспитание современного исторического сознания, развитию умения разграничивать процесс познания прошлого и процесс нравственной оценки поступков людей. </w:t>
      </w:r>
    </w:p>
    <w:p w:rsidR="00D46979" w:rsidRPr="00271DB0" w:rsidRDefault="00D46979" w:rsidP="006B5B1C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DB0">
        <w:rPr>
          <w:rFonts w:ascii="Times New Roman" w:hAnsi="Times New Roman" w:cs="Times New Roman"/>
          <w:b/>
          <w:sz w:val="24"/>
          <w:szCs w:val="24"/>
        </w:rPr>
        <w:t>2.2 Технология использования интеллект - карт</w:t>
      </w:r>
    </w:p>
    <w:p w:rsidR="00924560" w:rsidRPr="00271DB0" w:rsidRDefault="00924560" w:rsidP="006B5B1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bCs/>
          <w:sz w:val="24"/>
          <w:szCs w:val="24"/>
        </w:rPr>
        <w:t xml:space="preserve">Для адаптации к жизни в непрерывно изменяющейся информационно пересыщенной среде требуется качественно иной уровень развития интеллекта. К сожалению, большинство учеников продолжают заучивать огромные массивы </w:t>
      </w:r>
      <w:r w:rsidRPr="00271DB0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информации, хотя бессмысленность этого занятия уже давно привела к полной потере интереса к процессу обучения у подавляющего большинства школьников. </w:t>
      </w:r>
      <w:r w:rsidR="00D46979" w:rsidRPr="00271DB0">
        <w:rPr>
          <w:rFonts w:ascii="Times New Roman" w:hAnsi="Times New Roman" w:cs="Times New Roman"/>
          <w:sz w:val="24"/>
          <w:szCs w:val="24"/>
        </w:rPr>
        <w:t xml:space="preserve"> О</w:t>
      </w:r>
      <w:r w:rsidR="00F239A2" w:rsidRPr="00271DB0">
        <w:rPr>
          <w:rFonts w:ascii="Times New Roman" w:hAnsi="Times New Roman" w:cs="Times New Roman"/>
          <w:sz w:val="24"/>
          <w:szCs w:val="24"/>
        </w:rPr>
        <w:t>дним  эффективным  интерактивным методом, используемым  на уроках,   является  технология интеллект –</w:t>
      </w:r>
      <w:r w:rsidR="00BC4CD7" w:rsidRPr="00271DB0">
        <w:rPr>
          <w:rFonts w:ascii="Times New Roman" w:hAnsi="Times New Roman" w:cs="Times New Roman"/>
          <w:sz w:val="24"/>
          <w:szCs w:val="24"/>
        </w:rPr>
        <w:t xml:space="preserve"> </w:t>
      </w:r>
      <w:r w:rsidR="00F239A2" w:rsidRPr="00271DB0">
        <w:rPr>
          <w:rFonts w:ascii="Times New Roman" w:hAnsi="Times New Roman" w:cs="Times New Roman"/>
          <w:sz w:val="24"/>
          <w:szCs w:val="24"/>
        </w:rPr>
        <w:t>карт.</w:t>
      </w:r>
      <w:r w:rsidR="00BC4CD7" w:rsidRPr="00271DB0">
        <w:rPr>
          <w:rFonts w:ascii="Times New Roman" w:hAnsi="Times New Roman" w:cs="Times New Roman"/>
          <w:sz w:val="24"/>
          <w:szCs w:val="24"/>
        </w:rPr>
        <w:t xml:space="preserve"> </w:t>
      </w:r>
      <w:r w:rsidR="00BC4CD7" w:rsidRPr="00271DB0">
        <w:rPr>
          <w:rFonts w:ascii="Times New Roman" w:eastAsia="Times New Roman" w:hAnsi="Times New Roman" w:cs="Times New Roman"/>
          <w:sz w:val="24"/>
          <w:szCs w:val="24"/>
        </w:rPr>
        <w:t xml:space="preserve">Данная технология применяется достаточно активно </w:t>
      </w:r>
      <w:r w:rsidR="00AE3539" w:rsidRPr="00271DB0">
        <w:rPr>
          <w:rFonts w:ascii="Times New Roman" w:eastAsia="Times New Roman" w:hAnsi="Times New Roman" w:cs="Times New Roman"/>
          <w:sz w:val="24"/>
          <w:szCs w:val="24"/>
        </w:rPr>
        <w:t xml:space="preserve">так как, одни учащиеся лучше усваивают материал, если увидят его написанным на доске или прочитают в книге, другие – если его объяснить устно, третьим надо непременно всё сделать самим (провести опыт или нарисовать схему). Это связано с тем, что преобладающий канал восприятия может быть различным: у одних – аудиальный (лучше усваивают на слух), у других – визуальный (доминирует зрение), у третьих – кинестетический (запоминают при помощи движений). </w:t>
      </w:r>
      <w:r w:rsidR="00B5162E" w:rsidRPr="00271DB0">
        <w:rPr>
          <w:rFonts w:ascii="Times New Roman" w:eastAsia="Times New Roman" w:hAnsi="Times New Roman" w:cs="Times New Roman"/>
          <w:sz w:val="24"/>
          <w:szCs w:val="24"/>
        </w:rPr>
        <w:t>Так как в классе присутствуют ученики с разным</w:t>
      </w:r>
      <w:r w:rsidR="00D46979" w:rsidRPr="00271DB0">
        <w:rPr>
          <w:rFonts w:ascii="Times New Roman" w:eastAsia="Times New Roman" w:hAnsi="Times New Roman" w:cs="Times New Roman"/>
          <w:sz w:val="24"/>
          <w:szCs w:val="24"/>
        </w:rPr>
        <w:t>и каналами получения информации, нужно использовать различные виды работ. (Приложение</w:t>
      </w:r>
      <w:r w:rsidR="00504F87" w:rsidRPr="00271DB0">
        <w:rPr>
          <w:rFonts w:ascii="Times New Roman" w:eastAsia="Times New Roman" w:hAnsi="Times New Roman" w:cs="Times New Roman"/>
          <w:sz w:val="24"/>
          <w:szCs w:val="24"/>
        </w:rPr>
        <w:t xml:space="preserve"> 5</w:t>
      </w:r>
      <w:r w:rsidR="00D46979" w:rsidRPr="00271DB0">
        <w:rPr>
          <w:rFonts w:ascii="Times New Roman" w:eastAsia="Times New Roman" w:hAnsi="Times New Roman" w:cs="Times New Roman"/>
          <w:sz w:val="24"/>
          <w:szCs w:val="24"/>
        </w:rPr>
        <w:t>)</w:t>
      </w:r>
      <w:r w:rsidR="00B5162E" w:rsidRPr="00271D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46979" w:rsidRPr="00271DB0">
        <w:rPr>
          <w:rFonts w:ascii="Times New Roman" w:eastAsia="Times New Roman" w:hAnsi="Times New Roman" w:cs="Times New Roman"/>
          <w:sz w:val="24"/>
          <w:szCs w:val="24"/>
        </w:rPr>
        <w:t xml:space="preserve">Но технология интеллект – карт является универсальной для </w:t>
      </w:r>
      <w:r w:rsidR="00A03EF0" w:rsidRPr="00271DB0">
        <w:rPr>
          <w:rFonts w:ascii="Times New Roman" w:eastAsia="Times New Roman" w:hAnsi="Times New Roman" w:cs="Times New Roman"/>
          <w:sz w:val="24"/>
          <w:szCs w:val="24"/>
        </w:rPr>
        <w:t xml:space="preserve">всех </w:t>
      </w:r>
      <w:r w:rsidR="00D46979" w:rsidRPr="00271DB0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="00A03EF0" w:rsidRPr="00271DB0">
        <w:rPr>
          <w:rFonts w:ascii="Times New Roman" w:eastAsia="Times New Roman" w:hAnsi="Times New Roman" w:cs="Times New Roman"/>
          <w:sz w:val="24"/>
          <w:szCs w:val="24"/>
        </w:rPr>
        <w:t>.</w:t>
      </w:r>
      <w:r w:rsidR="00D46979" w:rsidRPr="00271D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3539" w:rsidRPr="00271DB0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="00AE3539" w:rsidRPr="00271DB0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приёма построения </w:t>
      </w:r>
      <w:r w:rsidR="00BC4CD7" w:rsidRPr="00271DB0">
        <w:rPr>
          <w:rFonts w:ascii="Times New Roman" w:eastAsia="Times New Roman" w:hAnsi="Times New Roman" w:cs="Times New Roman"/>
          <w:bCs/>
          <w:sz w:val="24"/>
          <w:szCs w:val="24"/>
        </w:rPr>
        <w:t>интеллект - карт</w:t>
      </w:r>
      <w:r w:rsidR="00AE3539" w:rsidRPr="00271D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E3539" w:rsidRPr="00271DB0">
        <w:rPr>
          <w:rFonts w:ascii="Times New Roman" w:eastAsia="Times New Roman" w:hAnsi="Times New Roman" w:cs="Times New Roman"/>
          <w:sz w:val="24"/>
          <w:szCs w:val="24"/>
        </w:rPr>
        <w:t xml:space="preserve"> помогает выстроить знания в систему, обеспечивает выделение и осознание главной цели исследования. </w:t>
      </w:r>
      <w:r w:rsidR="00BC4CD7" w:rsidRPr="00271DB0">
        <w:rPr>
          <w:rFonts w:ascii="Times New Roman" w:eastAsia="Times New Roman" w:hAnsi="Times New Roman" w:cs="Times New Roman"/>
          <w:sz w:val="24"/>
          <w:szCs w:val="24"/>
        </w:rPr>
        <w:t xml:space="preserve">Интеллект-карта </w:t>
      </w:r>
      <w:r w:rsidR="00BC4CD7" w:rsidRPr="00271DB0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="00A03EF0" w:rsidRPr="00271D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BC4CD7" w:rsidRPr="00271DB0">
        <w:rPr>
          <w:rFonts w:ascii="Times New Roman" w:eastAsia="Times New Roman" w:hAnsi="Times New Roman" w:cs="Times New Roman"/>
          <w:sz w:val="24"/>
          <w:szCs w:val="24"/>
        </w:rPr>
        <w:t>это метод графического выражения процессов восприятия, обработки и запоминания информации, творческих задач, инструмент развития памяти и мышления</w:t>
      </w:r>
      <w:r w:rsidR="00BC4CD7" w:rsidRPr="00271DB0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="00A03EF0" w:rsidRPr="00271DB0">
        <w:rPr>
          <w:rFonts w:ascii="Times New Roman" w:hAnsi="Times New Roman" w:cs="Times New Roman"/>
          <w:sz w:val="24"/>
          <w:szCs w:val="24"/>
        </w:rPr>
        <w:t xml:space="preserve"> </w:t>
      </w:r>
      <w:r w:rsidR="00A03EF0" w:rsidRPr="00271DB0">
        <w:rPr>
          <w:rFonts w:ascii="Times New Roman" w:eastAsia="Times New Roman" w:hAnsi="Times New Roman" w:cs="Times New Roman"/>
          <w:sz w:val="24"/>
          <w:szCs w:val="24"/>
        </w:rPr>
        <w:t xml:space="preserve">Цели создания карт могут быть самые различные: запоминание сложного материала, передача информации, прояснение для себя какого-то вопроса. Их можно использовать в большом количестве разнообразных ситуаций: при подготовке домашнего задания, </w:t>
      </w:r>
      <w:r w:rsidR="00180C9B" w:rsidRPr="00271DB0">
        <w:rPr>
          <w:rFonts w:ascii="Times New Roman" w:eastAsia="Times New Roman" w:hAnsi="Times New Roman" w:cs="Times New Roman"/>
          <w:sz w:val="24"/>
          <w:szCs w:val="24"/>
        </w:rPr>
        <w:t>к ЕГЭ и ОГЭ и др.</w:t>
      </w:r>
    </w:p>
    <w:p w:rsidR="00180C9B" w:rsidRPr="00271DB0" w:rsidRDefault="00A03EF0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Правила создания интеллект-карт:</w:t>
      </w:r>
    </w:p>
    <w:p w:rsidR="00A03EF0" w:rsidRPr="00271DB0" w:rsidRDefault="00A03EF0" w:rsidP="006B5B1C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Для создания </w:t>
      </w:r>
      <w:r w:rsidR="00180C9B" w:rsidRPr="00271DB0">
        <w:rPr>
          <w:rFonts w:ascii="Times New Roman" w:eastAsia="Times New Roman" w:hAnsi="Times New Roman" w:cs="Times New Roman"/>
          <w:sz w:val="24"/>
          <w:szCs w:val="24"/>
        </w:rPr>
        <w:t xml:space="preserve">интеллект - 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карт используются только цветные </w:t>
      </w:r>
      <w:r w:rsidR="00180C9B" w:rsidRPr="00271DB0">
        <w:rPr>
          <w:rFonts w:ascii="Times New Roman" w:eastAsia="Times New Roman" w:hAnsi="Times New Roman" w:cs="Times New Roman"/>
          <w:sz w:val="24"/>
          <w:szCs w:val="24"/>
        </w:rPr>
        <w:t xml:space="preserve">ручки, 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>карандаши, маркеры и т. д.</w:t>
      </w:r>
    </w:p>
    <w:p w:rsidR="00A03EF0" w:rsidRPr="00271DB0" w:rsidRDefault="00180C9B" w:rsidP="006B5B1C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Работа над интеллект – картой начинается от центра</w:t>
      </w:r>
      <w:r w:rsidR="00CD2561" w:rsidRPr="00271DB0">
        <w:rPr>
          <w:rFonts w:ascii="Times New Roman" w:eastAsia="Times New Roman" w:hAnsi="Times New Roman" w:cs="Times New Roman"/>
          <w:sz w:val="24"/>
          <w:szCs w:val="24"/>
        </w:rPr>
        <w:t xml:space="preserve"> рабочего листа</w:t>
      </w:r>
      <w:r w:rsidR="00A03EF0" w:rsidRPr="00271D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03EF0" w:rsidRPr="00271DB0" w:rsidRDefault="00180C9B" w:rsidP="006B5B1C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При создании интеллект – карты можно использовать картинки</w:t>
      </w:r>
    </w:p>
    <w:p w:rsidR="00180C9B" w:rsidRPr="00271DB0" w:rsidRDefault="00180C9B" w:rsidP="006B5B1C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Каждая группа информации имеет свой цвет</w:t>
      </w:r>
    </w:p>
    <w:p w:rsidR="00A03EF0" w:rsidRPr="00271DB0" w:rsidRDefault="00A03EF0" w:rsidP="006B5B1C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Для лучшего запоминания и усвоения желательно использовать рисунки, ассоциации о каждом слове.</w:t>
      </w:r>
    </w:p>
    <w:p w:rsidR="00180C9B" w:rsidRPr="00271DB0" w:rsidRDefault="00180C9B" w:rsidP="006B5B1C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В своей работе автор использует интеллект – карты на любом этапе урока, и для отработки различных учебных действий.</w:t>
      </w:r>
    </w:p>
    <w:p w:rsidR="00180C9B" w:rsidRPr="00271DB0" w:rsidRDefault="00180C9B" w:rsidP="006B5B1C">
      <w:pPr>
        <w:pStyle w:val="a5"/>
        <w:numPr>
          <w:ilvl w:val="0"/>
          <w:numId w:val="1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Работа с историческими событиями (можно выделить основные этапы данного события, причины и последствия).</w:t>
      </w:r>
    </w:p>
    <w:p w:rsidR="00180C9B" w:rsidRPr="00271DB0" w:rsidRDefault="00180C9B" w:rsidP="006B5B1C">
      <w:pPr>
        <w:pStyle w:val="a5"/>
        <w:numPr>
          <w:ilvl w:val="0"/>
          <w:numId w:val="1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Работа с историческими и обществоведческим понятийным аппаратом</w:t>
      </w:r>
    </w:p>
    <w:p w:rsidR="00180C9B" w:rsidRPr="00271DB0" w:rsidRDefault="00180C9B" w:rsidP="006B5B1C">
      <w:pPr>
        <w:pStyle w:val="a5"/>
        <w:numPr>
          <w:ilvl w:val="0"/>
          <w:numId w:val="1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Работа с текстовым материалом (параграф состоящий из 8-10 листов можно представить в виде интеллект -  карты)</w:t>
      </w:r>
    </w:p>
    <w:p w:rsidR="00A03EF0" w:rsidRPr="00271DB0" w:rsidRDefault="00180C9B" w:rsidP="006B5B1C">
      <w:pPr>
        <w:pStyle w:val="a5"/>
        <w:numPr>
          <w:ilvl w:val="0"/>
          <w:numId w:val="1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При подготовке к ЕГЭ и ОГЭ (любой исторический период или обществоведческий блок можно представить в виде интеллект - карты)</w:t>
      </w:r>
      <w:r w:rsidR="00504F87" w:rsidRPr="00271DB0">
        <w:rPr>
          <w:rFonts w:ascii="Times New Roman" w:eastAsia="Times New Roman" w:hAnsi="Times New Roman" w:cs="Times New Roman"/>
          <w:sz w:val="24"/>
          <w:szCs w:val="24"/>
        </w:rPr>
        <w:t xml:space="preserve"> (Приложение 6)</w:t>
      </w:r>
    </w:p>
    <w:p w:rsidR="00A03EF0" w:rsidRPr="00271DB0" w:rsidRDefault="00A03EF0" w:rsidP="006B5B1C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В современном мире с большим потоком информации, применение интеллект-карт в обучении школьников может дать огромные положительные результаты, поскольку дети учатся выбирать, структурировать и запоминать ключевую информацию, а также воспроизводить её в последующем. </w:t>
      </w:r>
      <w:r w:rsidR="00323DC8" w:rsidRPr="00271DB0">
        <w:rPr>
          <w:rFonts w:ascii="Times New Roman" w:eastAsia="Times New Roman" w:hAnsi="Times New Roman" w:cs="Times New Roman"/>
          <w:sz w:val="24"/>
          <w:szCs w:val="24"/>
        </w:rPr>
        <w:t xml:space="preserve">Интеллект - 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карты помогают развивать креативное и критическое мышление, память и внимание школьников, а также сделать процессы обучения и учения интереснее, занимательнее и плодотворнее.</w:t>
      </w:r>
    </w:p>
    <w:p w:rsidR="00924560" w:rsidRPr="00271DB0" w:rsidRDefault="00D46979" w:rsidP="006B5B1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b/>
          <w:sz w:val="24"/>
          <w:szCs w:val="24"/>
        </w:rPr>
        <w:t>2.3 Технология дискуссии</w:t>
      </w:r>
    </w:p>
    <w:p w:rsidR="00AE3539" w:rsidRPr="00271DB0" w:rsidRDefault="00AE3539" w:rsidP="00E64F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Од</w:t>
      </w:r>
      <w:r w:rsidR="00323DC8" w:rsidRPr="00271DB0">
        <w:rPr>
          <w:rFonts w:ascii="Times New Roman" w:eastAsia="Times New Roman" w:hAnsi="Times New Roman" w:cs="Times New Roman"/>
          <w:sz w:val="24"/>
          <w:szCs w:val="24"/>
        </w:rPr>
        <w:t xml:space="preserve">ной из интерактивных технологий 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урока, на котором учащиеся имеют возможность активно участвовать в решении поставленной проблемы, высказывать свое мнение, доказывать его, вести полемику со своими товарищами, может выступать дискуссия. Дискуссия призвана выявить все многообразие существующих точек зрения, а также провести подробный анализ каждой из них. Культура участия в дискуссиях, 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владение навыками доказательной полемики, доказательность аргументов, терпимость в отношении к чужому мнению, тем более к противоположному, приобретают огромное значение в современном обществе. В педагогическом смысле дискуссия – это метод организации учебного процесса с применением группового рассмотрения, исследования, публичного обсуждения проблем, спорных вопросов, аргументированного высказывания мнений учащимися. </w:t>
      </w:r>
    </w:p>
    <w:p w:rsidR="00AE3539" w:rsidRPr="00271DB0" w:rsidRDefault="00AE3539" w:rsidP="00E64F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В основу любой дискуссии положена проблема, выбор которой определяется актуальностью, злободневностью с одной стороны, и удобством и уместностью для учебного процесса, с другой стороны. Формулировка проблемы, её анализ, поиск путей решения происходят в ходе группового обсуждения, результатом которого должно стать формулирование выводов, их обсуждение и проверка. Процесс общения в ходе дискуссии направлен на достижение следующих учебных целей: </w:t>
      </w:r>
    </w:p>
    <w:p w:rsidR="00AE3539" w:rsidRPr="00271DB0" w:rsidRDefault="00AE3539" w:rsidP="00E64F7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ознакомление с новым материалом через обмен мнениями, обобщение, закрепление ранее полученных знаний, углубленное усвоение, творческое переосмысление и контроль усвоения знаний;</w:t>
      </w:r>
    </w:p>
    <w:p w:rsidR="00AE3539" w:rsidRPr="00271DB0" w:rsidRDefault="00AE3539" w:rsidP="006B5B1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обучение взаимодействию в группе, совместной поисковой деятельности;</w:t>
      </w:r>
    </w:p>
    <w:p w:rsidR="00AE3539" w:rsidRPr="00271DB0" w:rsidRDefault="00AE3539" w:rsidP="006B5B1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освоение и развитие мыслительных умений (определение своей позиции, умение аргументировать свою точку зрения, умение задавать вопросы, умение оппонировать, умение перерабатывать информацию для изложения).</w:t>
      </w:r>
    </w:p>
    <w:p w:rsidR="00AE3539" w:rsidRPr="00271DB0" w:rsidRDefault="00AE3539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В своей работе  автор использует </w:t>
      </w:r>
      <w:r w:rsidR="00323DC8" w:rsidRPr="00271DB0">
        <w:rPr>
          <w:rFonts w:ascii="Times New Roman" w:eastAsia="Times New Roman" w:hAnsi="Times New Roman" w:cs="Times New Roman"/>
          <w:sz w:val="24"/>
          <w:szCs w:val="24"/>
        </w:rPr>
        <w:t xml:space="preserve"> следующие  виды  данной интерактивной технологии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AE3539" w:rsidRPr="00271DB0" w:rsidRDefault="00AE3539" w:rsidP="006B5B1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bCs/>
          <w:sz w:val="24"/>
          <w:szCs w:val="24"/>
        </w:rPr>
        <w:t>Структурированная (регламентированная) дискуссия - дискуссия, имеющая четкий план, структуру, регламент обсуждения, где “малые” группы изучают какую-либо “частную” проблему (вопрос) как часть какой-либо общей глобальной проблемы, которую предстоит решить классу</w:t>
      </w:r>
      <w:r w:rsidR="00323DC8" w:rsidRPr="00271DB0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271DB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84D8B" w:rsidRPr="00271DB0">
        <w:rPr>
          <w:rFonts w:ascii="Times New Roman" w:eastAsia="Times New Roman" w:hAnsi="Times New Roman" w:cs="Times New Roman"/>
          <w:bCs/>
          <w:sz w:val="24"/>
          <w:szCs w:val="24"/>
        </w:rPr>
        <w:t>Например: класс разбивается на 5 дискуссионных групп</w:t>
      </w:r>
      <w:r w:rsidRPr="00271DB0">
        <w:rPr>
          <w:rFonts w:ascii="Times New Roman" w:eastAsia="Times New Roman" w:hAnsi="Times New Roman" w:cs="Times New Roman"/>
          <w:bCs/>
          <w:sz w:val="24"/>
          <w:szCs w:val="24"/>
        </w:rPr>
        <w:t xml:space="preserve">. Каждая группа получает </w:t>
      </w:r>
      <w:r w:rsidR="00284D8B" w:rsidRPr="00271DB0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конверт - задание для исследования </w:t>
      </w:r>
      <w:r w:rsidRPr="00271DB0">
        <w:rPr>
          <w:rFonts w:ascii="Times New Roman" w:eastAsia="Times New Roman" w:hAnsi="Times New Roman" w:cs="Times New Roman"/>
          <w:bCs/>
          <w:sz w:val="24"/>
          <w:szCs w:val="24"/>
        </w:rPr>
        <w:t>проблем</w:t>
      </w:r>
      <w:r w:rsidR="00284D8B" w:rsidRPr="00271DB0">
        <w:rPr>
          <w:rFonts w:ascii="Times New Roman" w:eastAsia="Times New Roman" w:hAnsi="Times New Roman" w:cs="Times New Roman"/>
          <w:bCs/>
          <w:sz w:val="24"/>
          <w:szCs w:val="24"/>
        </w:rPr>
        <w:t xml:space="preserve">ы, </w:t>
      </w:r>
      <w:r w:rsidRPr="00271DB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84D8B" w:rsidRPr="00271DB0">
        <w:rPr>
          <w:rFonts w:ascii="Times New Roman" w:eastAsia="Times New Roman" w:hAnsi="Times New Roman" w:cs="Times New Roman"/>
          <w:bCs/>
          <w:sz w:val="24"/>
          <w:szCs w:val="24"/>
        </w:rPr>
        <w:t>актуальной на данном уроке</w:t>
      </w:r>
      <w:r w:rsidRPr="00271DB0">
        <w:rPr>
          <w:rFonts w:ascii="Times New Roman" w:eastAsia="Times New Roman" w:hAnsi="Times New Roman" w:cs="Times New Roman"/>
          <w:bCs/>
          <w:sz w:val="24"/>
          <w:szCs w:val="24"/>
        </w:rPr>
        <w:t xml:space="preserve">. Каждая группа распределяет роли участников дискуссии. Состав группы должен </w:t>
      </w:r>
      <w:r w:rsidR="00284D8B" w:rsidRPr="00271DB0">
        <w:rPr>
          <w:rFonts w:ascii="Times New Roman" w:eastAsia="Times New Roman" w:hAnsi="Times New Roman" w:cs="Times New Roman"/>
          <w:bCs/>
          <w:sz w:val="24"/>
          <w:szCs w:val="24"/>
        </w:rPr>
        <w:t>включать следующие роли: лидер, таймкипер</w:t>
      </w:r>
      <w:r w:rsidRPr="00271DB0">
        <w:rPr>
          <w:rFonts w:ascii="Times New Roman" w:eastAsia="Times New Roman" w:hAnsi="Times New Roman" w:cs="Times New Roman"/>
          <w:bCs/>
          <w:sz w:val="24"/>
          <w:szCs w:val="24"/>
        </w:rPr>
        <w:t>, секретарь, эрудит, аналитик, интегратор. Все члены группы участвуют в дискуссии. Перед началом работы учитель выдвигает обязательное условие: все учащиеся должны участвовать в обсуждении итогов работы. Одни будут представлять результаты, другие задавать вопросы или отвечать на них. Оценка ставится за логику построения ответа, за отношение к работе, за активность. Ответ должен быть аргументированным.</w:t>
      </w:r>
      <w:r w:rsidR="00284D8B" w:rsidRPr="00271DB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AE3539" w:rsidRPr="00271DB0" w:rsidRDefault="00AE3539" w:rsidP="006B5B1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bCs/>
          <w:sz w:val="24"/>
          <w:szCs w:val="24"/>
        </w:rPr>
        <w:t>Дискуссия с элементами игрового моделирования – дискуссия, где проблема ставится и разрешается не просто с позиции современного человека, а под углом зре</w:t>
      </w:r>
      <w:r w:rsidR="00636209" w:rsidRPr="00271DB0">
        <w:rPr>
          <w:rFonts w:ascii="Times New Roman" w:eastAsia="Times New Roman" w:hAnsi="Times New Roman" w:cs="Times New Roman"/>
          <w:bCs/>
          <w:sz w:val="24"/>
          <w:szCs w:val="24"/>
        </w:rPr>
        <w:t>ния представителей определенной социальной группы</w:t>
      </w:r>
      <w:r w:rsidRPr="00271DB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AE3539" w:rsidRPr="00271DB0" w:rsidRDefault="00323DC8" w:rsidP="006B5B1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r w:rsidR="00AE3539" w:rsidRPr="00271DB0">
        <w:rPr>
          <w:rFonts w:ascii="Times New Roman" w:eastAsia="Times New Roman" w:hAnsi="Times New Roman" w:cs="Times New Roman"/>
          <w:bCs/>
          <w:sz w:val="24"/>
          <w:szCs w:val="24"/>
        </w:rPr>
        <w:t>роектная дискуссия -</w:t>
      </w:r>
      <w:r w:rsidR="00AE3539" w:rsidRPr="00271DB0">
        <w:rPr>
          <w:rFonts w:ascii="Times New Roman" w:eastAsia="Times New Roman" w:hAnsi="Times New Roman" w:cs="Times New Roman"/>
          <w:sz w:val="24"/>
          <w:szCs w:val="24"/>
        </w:rPr>
        <w:t xml:space="preserve"> дискуссия, основанная на методе подготовки и защиты проекта по определенной теме в результате исследования вопроса (темы) и выявления трудностей в его решении, учащийся в ходе спора н</w:t>
      </w:r>
      <w:r w:rsidR="00636209" w:rsidRPr="00271DB0">
        <w:rPr>
          <w:rFonts w:ascii="Times New Roman" w:eastAsia="Times New Roman" w:hAnsi="Times New Roman" w:cs="Times New Roman"/>
          <w:sz w:val="24"/>
          <w:szCs w:val="24"/>
        </w:rPr>
        <w:t>амечает возможные попытки решения проблемы</w:t>
      </w:r>
      <w:r w:rsidR="00AE3539" w:rsidRPr="00271DB0">
        <w:rPr>
          <w:rFonts w:ascii="Times New Roman" w:eastAsia="Times New Roman" w:hAnsi="Times New Roman" w:cs="Times New Roman"/>
          <w:sz w:val="24"/>
          <w:szCs w:val="24"/>
        </w:rPr>
        <w:t>, обобщая его в проектах.</w:t>
      </w:r>
    </w:p>
    <w:p w:rsidR="00AE3539" w:rsidRPr="00271DB0" w:rsidRDefault="00323DC8" w:rsidP="006B5B1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bCs/>
          <w:sz w:val="24"/>
          <w:szCs w:val="24"/>
        </w:rPr>
        <w:t>К</w:t>
      </w:r>
      <w:r w:rsidR="00AE3539" w:rsidRPr="00271DB0">
        <w:rPr>
          <w:rFonts w:ascii="Times New Roman" w:eastAsia="Times New Roman" w:hAnsi="Times New Roman" w:cs="Times New Roman"/>
          <w:bCs/>
          <w:sz w:val="24"/>
          <w:szCs w:val="24"/>
        </w:rPr>
        <w:t>омандная дискуссия (дебаты) - формализированная дискуссия на заданну</w:t>
      </w:r>
      <w:r w:rsidR="00636209" w:rsidRPr="00271DB0">
        <w:rPr>
          <w:rFonts w:ascii="Times New Roman" w:eastAsia="Times New Roman" w:hAnsi="Times New Roman" w:cs="Times New Roman"/>
          <w:bCs/>
          <w:sz w:val="24"/>
          <w:szCs w:val="24"/>
        </w:rPr>
        <w:t xml:space="preserve">ю тему. Как правило, </w:t>
      </w:r>
      <w:r w:rsidR="00AE3539" w:rsidRPr="00271DB0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занятие  проходит на основе соперничающих команд. Команды ведут спор вокруг четко сформулированного тезиса, который опровергает</w:t>
      </w:r>
      <w:r w:rsidR="00636209" w:rsidRPr="00271DB0">
        <w:rPr>
          <w:rFonts w:ascii="Times New Roman" w:eastAsia="Times New Roman" w:hAnsi="Times New Roman" w:cs="Times New Roman"/>
          <w:bCs/>
          <w:sz w:val="24"/>
          <w:szCs w:val="24"/>
        </w:rPr>
        <w:t xml:space="preserve"> одна команда и защищает другая. Дебаты имеют несколько форматов. Кейсы к игре учащиеся готовят заранее, они же могут самостоятельно сформулировать тему игры, учитывая проблему изучаемой темы.</w:t>
      </w:r>
    </w:p>
    <w:p w:rsidR="00AE3539" w:rsidRPr="00271DB0" w:rsidRDefault="00323DC8" w:rsidP="006B5B1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bCs/>
          <w:sz w:val="24"/>
          <w:szCs w:val="24"/>
        </w:rPr>
        <w:t>Г</w:t>
      </w:r>
      <w:r w:rsidR="00AE3539" w:rsidRPr="00271DB0">
        <w:rPr>
          <w:rFonts w:ascii="Times New Roman" w:eastAsia="Times New Roman" w:hAnsi="Times New Roman" w:cs="Times New Roman"/>
          <w:bCs/>
          <w:sz w:val="24"/>
          <w:szCs w:val="24"/>
        </w:rPr>
        <w:t xml:space="preserve">рупповая дискуссия построена на основе работы ключевой группы сильных ребят и “аудитории”. К ним относятся уроки по типу “круглого стола”, “заседание экспертной группы”, “пресс-конференция”, “симпозиум”, “диспут” и т. д. </w:t>
      </w:r>
    </w:p>
    <w:p w:rsidR="00AE3539" w:rsidRPr="00271DB0" w:rsidRDefault="00AE3539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Успех дискуссии определяется выполнением следующих требований:</w:t>
      </w:r>
    </w:p>
    <w:p w:rsidR="00AE3539" w:rsidRPr="00271DB0" w:rsidRDefault="00AE3539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- вопросы или проблема дискуссии должны быть сформулированы интересно, быть актуальными; </w:t>
      </w:r>
    </w:p>
    <w:p w:rsidR="00AE3539" w:rsidRPr="00271DB0" w:rsidRDefault="00AE3539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lastRenderedPageBreak/>
        <w:t>- руководитель дискуссии должен отлично знать не только свой предмет, но и смежные предметы, увязывать содержание дискуссии с актуальн</w:t>
      </w:r>
      <w:r w:rsidR="00636209" w:rsidRPr="00271DB0">
        <w:rPr>
          <w:rFonts w:ascii="Times New Roman" w:eastAsia="Times New Roman" w:hAnsi="Times New Roman" w:cs="Times New Roman"/>
          <w:sz w:val="24"/>
          <w:szCs w:val="24"/>
        </w:rPr>
        <w:t xml:space="preserve">ыми вопросами современной жизни; </w:t>
      </w:r>
    </w:p>
    <w:p w:rsidR="00AE3539" w:rsidRPr="00271DB0" w:rsidRDefault="00AE3539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- обязательным условием успешного проведения дискуссии являются особенности речи учителя: она должна быт</w:t>
      </w:r>
      <w:r w:rsidR="00636209" w:rsidRPr="00271DB0">
        <w:rPr>
          <w:rFonts w:ascii="Times New Roman" w:eastAsia="Times New Roman" w:hAnsi="Times New Roman" w:cs="Times New Roman"/>
          <w:sz w:val="24"/>
          <w:szCs w:val="24"/>
        </w:rPr>
        <w:t xml:space="preserve">ь 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>эмоциональной,</w:t>
      </w:r>
      <w:r w:rsidR="00636209" w:rsidRPr="00271DB0">
        <w:rPr>
          <w:rFonts w:ascii="Times New Roman" w:eastAsia="Times New Roman" w:hAnsi="Times New Roman" w:cs="Times New Roman"/>
          <w:sz w:val="24"/>
          <w:szCs w:val="24"/>
        </w:rPr>
        <w:t xml:space="preserve"> яркой, способствующей созданию 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>эмоционально-нравственной ситуации. Без этого условия речь руководителя дискуссии остается информационно полезной, но не способствует в должной мере реализации функции стимулирования учебно-познавательной деятельности.</w:t>
      </w:r>
    </w:p>
    <w:p w:rsidR="00AE3539" w:rsidRPr="00271DB0" w:rsidRDefault="00AE3539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ab/>
        <w:t>В процессе дискуссии</w:t>
      </w:r>
      <w:r w:rsidR="00636209" w:rsidRPr="00271DB0">
        <w:rPr>
          <w:rFonts w:ascii="Times New Roman" w:eastAsia="Times New Roman" w:hAnsi="Times New Roman" w:cs="Times New Roman"/>
          <w:sz w:val="24"/>
          <w:szCs w:val="24"/>
        </w:rPr>
        <w:t xml:space="preserve"> учащимся необходимо 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внимательно, терпеливо, до конца, выслушивать мнение оппонента, понять и проанализировать позицию другого</w:t>
      </w:r>
      <w:r w:rsidR="006B5B1C" w:rsidRPr="00271DB0">
        <w:rPr>
          <w:rFonts w:ascii="Times New Roman" w:eastAsia="Times New Roman" w:hAnsi="Times New Roman" w:cs="Times New Roman"/>
          <w:sz w:val="24"/>
          <w:szCs w:val="24"/>
        </w:rPr>
        <w:t xml:space="preserve"> участника 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>: задавать вопросы выступающим с целью полного уяснения непонятных моментов в их выступлениях (об источниках информации, о достоверности приводимых фактов, о правильности логической аргументации и т.п.), не принимать ничего на веру без обоснования</w:t>
      </w:r>
      <w:r w:rsidR="0035543E" w:rsidRPr="00271DB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Правильно поставленный оппоненту вопрос может быть аргументом в пользу другой стороны.</w:t>
      </w:r>
    </w:p>
    <w:p w:rsidR="00AE3539" w:rsidRPr="00271DB0" w:rsidRDefault="00AE3539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ab/>
        <w:t xml:space="preserve">При выступлении с критикой позиции оппонентов избегать оценок их личных качеств, обязательно указать те же идеи противника, которые кажутся верными, отметить те доказательства, которые звучали убедительно, затем мягко и корректно изложить замечания и контраргументы. Избегать категоричности, как в суждениях, так и в оценках оппонентов. </w:t>
      </w:r>
    </w:p>
    <w:p w:rsidR="00AE3539" w:rsidRPr="00271DB0" w:rsidRDefault="00AE3539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ab/>
        <w:t>Завершается дискуссия подведением итогов. Нужно отметить, изменились ли первоначальные взгляды на проблему, почему, в каких вопросах позиция осталась неизменной. Если дискуссия неудачна, надо разобраться, почему это произошло: виной тому слабость доводов или неумение вести полемику с оппонентами.</w:t>
      </w:r>
    </w:p>
    <w:p w:rsidR="006B5B1C" w:rsidRPr="00271DB0" w:rsidRDefault="00AE3539" w:rsidP="00F951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ab/>
        <w:t xml:space="preserve">Результатом использования данного метода в исследовании того или иного общественного явления становится </w:t>
      </w:r>
      <w:r w:rsidRPr="00271DB0">
        <w:rPr>
          <w:rFonts w:ascii="Times New Roman" w:eastAsia="Times New Roman" w:hAnsi="Times New Roman" w:cs="Times New Roman"/>
          <w:bCs/>
          <w:sz w:val="24"/>
          <w:szCs w:val="24"/>
        </w:rPr>
        <w:t>повышен</w:t>
      </w:r>
      <w:r w:rsidR="00CD2561" w:rsidRPr="00271DB0">
        <w:rPr>
          <w:rFonts w:ascii="Times New Roman" w:eastAsia="Times New Roman" w:hAnsi="Times New Roman" w:cs="Times New Roman"/>
          <w:bCs/>
          <w:sz w:val="24"/>
          <w:szCs w:val="24"/>
        </w:rPr>
        <w:t>ие познавательного интереса у уча</w:t>
      </w:r>
      <w:r w:rsidRPr="00271DB0">
        <w:rPr>
          <w:rFonts w:ascii="Times New Roman" w:eastAsia="Times New Roman" w:hAnsi="Times New Roman" w:cs="Times New Roman"/>
          <w:bCs/>
          <w:sz w:val="24"/>
          <w:szCs w:val="24"/>
        </w:rPr>
        <w:t>щихся к предмету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71DB0">
        <w:rPr>
          <w:rFonts w:ascii="Times New Roman" w:eastAsia="Times New Roman" w:hAnsi="Times New Roman" w:cs="Times New Roman"/>
          <w:bCs/>
          <w:sz w:val="24"/>
          <w:szCs w:val="24"/>
        </w:rPr>
        <w:t>происходит более разносторонний анализ материала, что сказывается на качестве его освоения,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1DB0">
        <w:rPr>
          <w:rFonts w:ascii="Times New Roman" w:eastAsia="Times New Roman" w:hAnsi="Times New Roman" w:cs="Times New Roman"/>
          <w:bCs/>
          <w:sz w:val="24"/>
          <w:szCs w:val="24"/>
        </w:rPr>
        <w:t>создает условия для самоопределения и утверждения ребенка в группе сверстников</w:t>
      </w:r>
      <w:r w:rsidR="00CD2561" w:rsidRPr="00271DB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CD2561" w:rsidRPr="00271DB0" w:rsidRDefault="00CD2561" w:rsidP="006B5B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71DB0">
        <w:rPr>
          <w:rFonts w:ascii="Times New Roman" w:hAnsi="Times New Roman" w:cs="Times New Roman"/>
          <w:b/>
          <w:bCs/>
          <w:sz w:val="24"/>
          <w:szCs w:val="24"/>
        </w:rPr>
        <w:t>Раздел 3.</w:t>
      </w:r>
    </w:p>
    <w:p w:rsidR="00CD2561" w:rsidRPr="00271DB0" w:rsidRDefault="00CD2561" w:rsidP="006B5B1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b/>
          <w:bCs/>
          <w:sz w:val="24"/>
          <w:szCs w:val="24"/>
        </w:rPr>
        <w:t>Результативность опыта</w:t>
      </w:r>
    </w:p>
    <w:p w:rsidR="00CD2561" w:rsidRPr="00271DB0" w:rsidRDefault="00CD2561" w:rsidP="006B5B1C">
      <w:pPr>
        <w:pStyle w:val="2"/>
        <w:spacing w:after="0" w:line="240" w:lineRule="auto"/>
        <w:ind w:firstLine="720"/>
        <w:jc w:val="both"/>
      </w:pPr>
      <w:r w:rsidRPr="00271DB0">
        <w:t>Критериями успешности опыта являются:</w:t>
      </w:r>
    </w:p>
    <w:p w:rsidR="00CD2561" w:rsidRPr="00271DB0" w:rsidRDefault="00CD2561" w:rsidP="006B5B1C">
      <w:pPr>
        <w:pStyle w:val="2"/>
        <w:numPr>
          <w:ilvl w:val="0"/>
          <w:numId w:val="14"/>
        </w:numPr>
        <w:spacing w:after="0" w:line="240" w:lineRule="auto"/>
        <w:ind w:right="45"/>
        <w:jc w:val="both"/>
      </w:pPr>
      <w:r w:rsidRPr="00271DB0">
        <w:t xml:space="preserve">   повышение уровня сформированности по</w:t>
      </w:r>
      <w:r w:rsidR="00B27A68" w:rsidRPr="00271DB0">
        <w:t>знавательной активности учащихся</w:t>
      </w:r>
      <w:r w:rsidRPr="00271DB0">
        <w:t>;</w:t>
      </w:r>
    </w:p>
    <w:p w:rsidR="00CD2561" w:rsidRPr="00271DB0" w:rsidRDefault="00CD2561" w:rsidP="006B5B1C">
      <w:pPr>
        <w:pStyle w:val="2"/>
        <w:numPr>
          <w:ilvl w:val="0"/>
          <w:numId w:val="14"/>
        </w:numPr>
        <w:spacing w:after="0" w:line="240" w:lineRule="auto"/>
        <w:ind w:right="45"/>
        <w:jc w:val="both"/>
      </w:pPr>
      <w:r w:rsidRPr="00271DB0">
        <w:t xml:space="preserve">   повышение интереса у учащихся к урокам истории и обществознания  с использованием интерактивных образовательных технологий;  </w:t>
      </w:r>
    </w:p>
    <w:p w:rsidR="00CD2561" w:rsidRPr="00271DB0" w:rsidRDefault="00CD2561" w:rsidP="006B5B1C">
      <w:pPr>
        <w:numPr>
          <w:ilvl w:val="0"/>
          <w:numId w:val="14"/>
        </w:num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повышение ур</w:t>
      </w:r>
      <w:r w:rsidR="00850CAD" w:rsidRPr="00271DB0">
        <w:rPr>
          <w:rFonts w:ascii="Times New Roman" w:hAnsi="Times New Roman" w:cs="Times New Roman"/>
          <w:sz w:val="24"/>
          <w:szCs w:val="24"/>
        </w:rPr>
        <w:t>овня результативности участия уча</w:t>
      </w:r>
      <w:r w:rsidRPr="00271DB0">
        <w:rPr>
          <w:rFonts w:ascii="Times New Roman" w:hAnsi="Times New Roman" w:cs="Times New Roman"/>
          <w:sz w:val="24"/>
          <w:szCs w:val="24"/>
        </w:rPr>
        <w:t>щихся в олимпиадах, конкурсах, конференциях</w:t>
      </w:r>
    </w:p>
    <w:p w:rsidR="00CD2561" w:rsidRPr="00271DB0" w:rsidRDefault="00CD2561" w:rsidP="006B5B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 xml:space="preserve">В процессе работы над опытом проводилась диагностика определения уровня сформированности </w:t>
      </w:r>
      <w:r w:rsidR="005A374B" w:rsidRPr="00271DB0">
        <w:rPr>
          <w:rFonts w:ascii="Times New Roman" w:hAnsi="Times New Roman" w:cs="Times New Roman"/>
          <w:sz w:val="24"/>
          <w:szCs w:val="24"/>
        </w:rPr>
        <w:t xml:space="preserve">познавательной активности учеников </w:t>
      </w:r>
      <w:r w:rsidRPr="00271DB0">
        <w:rPr>
          <w:rFonts w:ascii="Times New Roman" w:hAnsi="Times New Roman" w:cs="Times New Roman"/>
          <w:sz w:val="24"/>
          <w:szCs w:val="24"/>
        </w:rPr>
        <w:t xml:space="preserve"> по методике </w:t>
      </w:r>
      <w:r w:rsidR="005A374B" w:rsidRPr="00271DB0">
        <w:rPr>
          <w:rFonts w:ascii="Times New Roman" w:hAnsi="Times New Roman" w:cs="Times New Roman"/>
          <w:sz w:val="24"/>
          <w:szCs w:val="24"/>
        </w:rPr>
        <w:t>мотивации учения М. Лукьянова  «Учебная мотивация как показатель качества образования». Результаты диагностики представлены</w:t>
      </w:r>
      <w:r w:rsidR="00B27A68" w:rsidRPr="00271DB0">
        <w:rPr>
          <w:rFonts w:ascii="Times New Roman" w:hAnsi="Times New Roman" w:cs="Times New Roman"/>
          <w:sz w:val="24"/>
          <w:szCs w:val="24"/>
        </w:rPr>
        <w:t xml:space="preserve"> в таблице№ 1.</w:t>
      </w:r>
    </w:p>
    <w:p w:rsidR="0033208A" w:rsidRPr="00271DB0" w:rsidRDefault="0033208A" w:rsidP="006B5B1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D2561" w:rsidRPr="00271DB0" w:rsidRDefault="00CD2561" w:rsidP="006B5B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71DB0">
        <w:rPr>
          <w:rFonts w:ascii="Times New Roman" w:hAnsi="Times New Roman" w:cs="Times New Roman"/>
          <w:b/>
          <w:bCs/>
          <w:sz w:val="24"/>
          <w:szCs w:val="24"/>
        </w:rPr>
        <w:t xml:space="preserve">Таблица 1. Уровень сформированности </w:t>
      </w:r>
      <w:r w:rsidR="005A374B" w:rsidRPr="00271DB0">
        <w:rPr>
          <w:rFonts w:ascii="Times New Roman" w:hAnsi="Times New Roman" w:cs="Times New Roman"/>
          <w:b/>
          <w:bCs/>
          <w:sz w:val="24"/>
          <w:szCs w:val="24"/>
        </w:rPr>
        <w:t>познавательной активности учащихся</w:t>
      </w:r>
    </w:p>
    <w:p w:rsidR="005A374B" w:rsidRPr="00271DB0" w:rsidRDefault="005A374B" w:rsidP="006B5B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46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82"/>
        <w:gridCol w:w="2569"/>
        <w:gridCol w:w="1985"/>
        <w:gridCol w:w="2130"/>
      </w:tblGrid>
      <w:tr w:rsidR="00CD2561" w:rsidRPr="00271DB0" w:rsidTr="00664627">
        <w:trPr>
          <w:trHeight w:val="360"/>
        </w:trPr>
        <w:tc>
          <w:tcPr>
            <w:tcW w:w="2782" w:type="dxa"/>
            <w:vMerge w:val="restart"/>
          </w:tcPr>
          <w:p w:rsidR="00CD2561" w:rsidRPr="00271DB0" w:rsidRDefault="00CD2561" w:rsidP="006B5B1C">
            <w:pPr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 xml:space="preserve">Уровень сформированности </w:t>
            </w:r>
            <w:r w:rsidR="005A374B" w:rsidRPr="00271DB0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познавательной активности </w:t>
            </w: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</w:p>
          <w:p w:rsidR="00CD2561" w:rsidRPr="00271DB0" w:rsidRDefault="00CD2561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4" w:type="dxa"/>
            <w:gridSpan w:val="3"/>
          </w:tcPr>
          <w:p w:rsidR="00CD2561" w:rsidRPr="00271DB0" w:rsidRDefault="00CD2561" w:rsidP="006B5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 xml:space="preserve">Учебный год </w:t>
            </w:r>
          </w:p>
        </w:tc>
      </w:tr>
      <w:tr w:rsidR="00CD2561" w:rsidRPr="00271DB0" w:rsidTr="00664627">
        <w:trPr>
          <w:trHeight w:val="1163"/>
        </w:trPr>
        <w:tc>
          <w:tcPr>
            <w:tcW w:w="2782" w:type="dxa"/>
            <w:vMerge/>
          </w:tcPr>
          <w:p w:rsidR="00CD2561" w:rsidRPr="00271DB0" w:rsidRDefault="00CD2561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9" w:type="dxa"/>
          </w:tcPr>
          <w:p w:rsidR="00CD2561" w:rsidRPr="00271DB0" w:rsidRDefault="005A374B" w:rsidP="006B5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CD2561" w:rsidRPr="00271DB0">
              <w:rPr>
                <w:rFonts w:ascii="Times New Roman" w:hAnsi="Times New Roman" w:cs="Times New Roman"/>
                <w:sz w:val="24"/>
                <w:szCs w:val="24"/>
              </w:rPr>
              <w:t xml:space="preserve"> -201</w:t>
            </w: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CD2561" w:rsidRPr="00271DB0" w:rsidRDefault="005A374B" w:rsidP="006B5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  <w:r w:rsidR="00CD2561" w:rsidRPr="00271DB0">
              <w:rPr>
                <w:rFonts w:ascii="Times New Roman" w:hAnsi="Times New Roman" w:cs="Times New Roman"/>
                <w:sz w:val="24"/>
                <w:szCs w:val="24"/>
              </w:rPr>
              <w:t xml:space="preserve"> - 201</w:t>
            </w: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30" w:type="dxa"/>
          </w:tcPr>
          <w:p w:rsidR="00CD2561" w:rsidRPr="00271DB0" w:rsidRDefault="005A374B" w:rsidP="006B5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 xml:space="preserve">2015 </w:t>
            </w:r>
            <w:r w:rsidR="00CD2561" w:rsidRPr="00271DB0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D2561" w:rsidRPr="00271DB0" w:rsidTr="00664627">
        <w:trPr>
          <w:trHeight w:val="360"/>
        </w:trPr>
        <w:tc>
          <w:tcPr>
            <w:tcW w:w="2782" w:type="dxa"/>
          </w:tcPr>
          <w:p w:rsidR="00CD2561" w:rsidRPr="00271DB0" w:rsidRDefault="00CD2561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 xml:space="preserve">Высокий </w:t>
            </w:r>
          </w:p>
        </w:tc>
        <w:tc>
          <w:tcPr>
            <w:tcW w:w="2569" w:type="dxa"/>
          </w:tcPr>
          <w:p w:rsidR="00CD2561" w:rsidRPr="00271DB0" w:rsidRDefault="005A374B" w:rsidP="006B5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  <w:r w:rsidR="00CD2561" w:rsidRPr="00271DB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85" w:type="dxa"/>
          </w:tcPr>
          <w:p w:rsidR="00CD2561" w:rsidRPr="00271DB0" w:rsidRDefault="005A374B" w:rsidP="006B5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  <w:r w:rsidR="00CD2561" w:rsidRPr="00271DB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130" w:type="dxa"/>
          </w:tcPr>
          <w:p w:rsidR="00CD2561" w:rsidRPr="00271DB0" w:rsidRDefault="005A374B" w:rsidP="006B5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 xml:space="preserve">27 </w:t>
            </w:r>
            <w:r w:rsidR="00CD2561" w:rsidRPr="00271DB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D2561" w:rsidRPr="00271DB0" w:rsidTr="00664627">
        <w:trPr>
          <w:trHeight w:val="360"/>
        </w:trPr>
        <w:tc>
          <w:tcPr>
            <w:tcW w:w="2782" w:type="dxa"/>
          </w:tcPr>
          <w:p w:rsidR="00CD2561" w:rsidRPr="00271DB0" w:rsidRDefault="00CD2561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2569" w:type="dxa"/>
          </w:tcPr>
          <w:p w:rsidR="00CD2561" w:rsidRPr="00271DB0" w:rsidRDefault="005A374B" w:rsidP="006B5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CD2561" w:rsidRPr="00271DB0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985" w:type="dxa"/>
          </w:tcPr>
          <w:p w:rsidR="00CD2561" w:rsidRPr="00271DB0" w:rsidRDefault="005A374B" w:rsidP="006B5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 xml:space="preserve">44 </w:t>
            </w:r>
            <w:r w:rsidR="00CD2561" w:rsidRPr="00271DB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130" w:type="dxa"/>
          </w:tcPr>
          <w:p w:rsidR="00CD2561" w:rsidRPr="00271DB0" w:rsidRDefault="005A374B" w:rsidP="006B5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 xml:space="preserve">42 </w:t>
            </w:r>
            <w:r w:rsidR="00CD2561" w:rsidRPr="00271DB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D2561" w:rsidRPr="00271DB0" w:rsidTr="00664627">
        <w:trPr>
          <w:trHeight w:val="372"/>
        </w:trPr>
        <w:tc>
          <w:tcPr>
            <w:tcW w:w="2782" w:type="dxa"/>
          </w:tcPr>
          <w:p w:rsidR="00CD2561" w:rsidRPr="00271DB0" w:rsidRDefault="00CD2561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Низкий </w:t>
            </w:r>
          </w:p>
        </w:tc>
        <w:tc>
          <w:tcPr>
            <w:tcW w:w="2569" w:type="dxa"/>
          </w:tcPr>
          <w:p w:rsidR="00CD2561" w:rsidRPr="00271DB0" w:rsidRDefault="005A374B" w:rsidP="006B5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  <w:r w:rsidR="00CD2561" w:rsidRPr="00271DB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85" w:type="dxa"/>
          </w:tcPr>
          <w:p w:rsidR="00CD2561" w:rsidRPr="00271DB0" w:rsidRDefault="00CD2561" w:rsidP="006B5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38 %</w:t>
            </w:r>
          </w:p>
        </w:tc>
        <w:tc>
          <w:tcPr>
            <w:tcW w:w="2130" w:type="dxa"/>
          </w:tcPr>
          <w:p w:rsidR="00CD2561" w:rsidRPr="00271DB0" w:rsidRDefault="00CD2561" w:rsidP="006B5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31%</w:t>
            </w:r>
          </w:p>
        </w:tc>
      </w:tr>
    </w:tbl>
    <w:p w:rsidR="005A374B" w:rsidRPr="00271DB0" w:rsidRDefault="005A374B" w:rsidP="006B5B1C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CD2561" w:rsidRPr="00271DB0" w:rsidRDefault="005A374B" w:rsidP="006B5B1C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Как видим из таблицы</w:t>
      </w:r>
      <w:r w:rsidR="006B5B1C" w:rsidRPr="00271DB0">
        <w:rPr>
          <w:rFonts w:ascii="Times New Roman" w:hAnsi="Times New Roman" w:cs="Times New Roman"/>
          <w:sz w:val="24"/>
          <w:szCs w:val="24"/>
        </w:rPr>
        <w:t xml:space="preserve">, </w:t>
      </w:r>
      <w:r w:rsidRPr="00271DB0">
        <w:rPr>
          <w:rFonts w:ascii="Times New Roman" w:hAnsi="Times New Roman" w:cs="Times New Roman"/>
          <w:sz w:val="24"/>
          <w:szCs w:val="24"/>
        </w:rPr>
        <w:t xml:space="preserve"> процент уча</w:t>
      </w:r>
      <w:r w:rsidR="00CD2561" w:rsidRPr="00271DB0">
        <w:rPr>
          <w:rFonts w:ascii="Times New Roman" w:hAnsi="Times New Roman" w:cs="Times New Roman"/>
          <w:sz w:val="24"/>
          <w:szCs w:val="24"/>
        </w:rPr>
        <w:t xml:space="preserve">щихся, обладающих высоким уровнем сформированности </w:t>
      </w:r>
      <w:r w:rsidRPr="00271DB0">
        <w:rPr>
          <w:rFonts w:ascii="Times New Roman" w:hAnsi="Times New Roman" w:cs="Times New Roman"/>
          <w:sz w:val="24"/>
          <w:szCs w:val="24"/>
        </w:rPr>
        <w:t>познавательной активности</w:t>
      </w:r>
      <w:r w:rsidR="00E64F78">
        <w:rPr>
          <w:rFonts w:ascii="Times New Roman" w:hAnsi="Times New Roman" w:cs="Times New Roman"/>
          <w:sz w:val="24"/>
          <w:szCs w:val="24"/>
        </w:rPr>
        <w:t>,</w:t>
      </w:r>
      <w:r w:rsidRPr="00271DB0">
        <w:rPr>
          <w:rFonts w:ascii="Times New Roman" w:hAnsi="Times New Roman" w:cs="Times New Roman"/>
          <w:sz w:val="24"/>
          <w:szCs w:val="24"/>
        </w:rPr>
        <w:t xml:space="preserve"> </w:t>
      </w:r>
      <w:r w:rsidR="00CD2561" w:rsidRPr="00271DB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50CAD" w:rsidRPr="00271DB0">
        <w:rPr>
          <w:rFonts w:ascii="Times New Roman" w:hAnsi="Times New Roman" w:cs="Times New Roman"/>
          <w:sz w:val="24"/>
          <w:szCs w:val="24"/>
        </w:rPr>
        <w:t xml:space="preserve">  вырос с  13 % (2013-2014 учебный год) до 27 % (2015-2016</w:t>
      </w:r>
      <w:r w:rsidR="00CD2561" w:rsidRPr="00271DB0">
        <w:rPr>
          <w:rFonts w:ascii="Times New Roman" w:hAnsi="Times New Roman" w:cs="Times New Roman"/>
          <w:sz w:val="24"/>
          <w:szCs w:val="24"/>
        </w:rPr>
        <w:t xml:space="preserve"> учебный г</w:t>
      </w:r>
      <w:r w:rsidR="00850CAD" w:rsidRPr="00271DB0">
        <w:rPr>
          <w:rFonts w:ascii="Times New Roman" w:hAnsi="Times New Roman" w:cs="Times New Roman"/>
          <w:sz w:val="24"/>
          <w:szCs w:val="24"/>
        </w:rPr>
        <w:t>од). В этот же период процент уча</w:t>
      </w:r>
      <w:r w:rsidR="00CD2561" w:rsidRPr="00271DB0">
        <w:rPr>
          <w:rFonts w:ascii="Times New Roman" w:hAnsi="Times New Roman" w:cs="Times New Roman"/>
          <w:sz w:val="24"/>
          <w:szCs w:val="24"/>
        </w:rPr>
        <w:t xml:space="preserve">щихся, обладающих низким уровнем сформированности </w:t>
      </w:r>
      <w:r w:rsidR="00850CAD" w:rsidRPr="00271DB0">
        <w:rPr>
          <w:rFonts w:ascii="Times New Roman" w:hAnsi="Times New Roman" w:cs="Times New Roman"/>
          <w:sz w:val="24"/>
          <w:szCs w:val="24"/>
        </w:rPr>
        <w:t xml:space="preserve">познавательной активности </w:t>
      </w:r>
      <w:r w:rsidR="00850CAD" w:rsidRPr="00271DB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50CAD" w:rsidRPr="00271DB0">
        <w:rPr>
          <w:rFonts w:ascii="Times New Roman" w:hAnsi="Times New Roman" w:cs="Times New Roman"/>
          <w:sz w:val="24"/>
          <w:szCs w:val="24"/>
        </w:rPr>
        <w:t xml:space="preserve">с 39 </w:t>
      </w:r>
      <w:r w:rsidR="00CD2561" w:rsidRPr="00271DB0">
        <w:rPr>
          <w:rFonts w:ascii="Times New Roman" w:hAnsi="Times New Roman" w:cs="Times New Roman"/>
          <w:sz w:val="24"/>
          <w:szCs w:val="24"/>
        </w:rPr>
        <w:t xml:space="preserve">% до 31%. </w:t>
      </w:r>
    </w:p>
    <w:p w:rsidR="00850CAD" w:rsidRPr="00271DB0" w:rsidRDefault="00CD2561" w:rsidP="006B5B1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По результатам анкетирования, проводившегося регулярно на протяжении всего периода работы на</w:t>
      </w:r>
      <w:r w:rsidR="00850CAD" w:rsidRPr="00271DB0">
        <w:rPr>
          <w:rFonts w:ascii="Times New Roman" w:hAnsi="Times New Roman" w:cs="Times New Roman"/>
          <w:sz w:val="24"/>
          <w:szCs w:val="24"/>
        </w:rPr>
        <w:t>д опытом, можно утверждать, у уча</w:t>
      </w:r>
      <w:r w:rsidRPr="00271DB0">
        <w:rPr>
          <w:rFonts w:ascii="Times New Roman" w:hAnsi="Times New Roman" w:cs="Times New Roman"/>
          <w:sz w:val="24"/>
          <w:szCs w:val="24"/>
        </w:rPr>
        <w:t xml:space="preserve">щихся возросла мотивация к занятиям с использованием </w:t>
      </w:r>
      <w:r w:rsidR="00850CAD" w:rsidRPr="00271DB0">
        <w:rPr>
          <w:rFonts w:ascii="Times New Roman" w:hAnsi="Times New Roman" w:cs="Times New Roman"/>
          <w:sz w:val="24"/>
          <w:szCs w:val="24"/>
        </w:rPr>
        <w:t>интерактивных технологий</w:t>
      </w:r>
      <w:r w:rsidRPr="00271DB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318FA" w:rsidRPr="00271DB0" w:rsidRDefault="00850CAD" w:rsidP="006B5B1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Одним из наиболее объективных критериев успешности работы над опытом являются повышение уровня результативности участия учащихся в олимпиадах, конкурсах, конференциях.</w:t>
      </w:r>
      <w:r w:rsidR="003318FA" w:rsidRPr="00271D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18FA" w:rsidRPr="00271DB0" w:rsidRDefault="003318FA" w:rsidP="006B5B1C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DB0">
        <w:rPr>
          <w:rFonts w:ascii="Times New Roman" w:hAnsi="Times New Roman" w:cs="Times New Roman"/>
          <w:b/>
          <w:sz w:val="24"/>
          <w:szCs w:val="24"/>
        </w:rPr>
        <w:t>2013- 2014 учебный год:</w:t>
      </w:r>
    </w:p>
    <w:p w:rsidR="003318FA" w:rsidRPr="00271DB0" w:rsidRDefault="003318FA" w:rsidP="006B5B1C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Танцюра Софья -  победитель муниципального этапа Всероссийской олимпиады школьников по праву</w:t>
      </w:r>
    </w:p>
    <w:p w:rsidR="003318FA" w:rsidRPr="00271DB0" w:rsidRDefault="003318FA" w:rsidP="006B5B1C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Гаймана Анастасия -  призёр муниципального этапа Всероссийской олимпиады школьников по праву</w:t>
      </w:r>
    </w:p>
    <w:p w:rsidR="003318FA" w:rsidRPr="00271DB0" w:rsidRDefault="003318FA" w:rsidP="006B5B1C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DB0">
        <w:rPr>
          <w:rFonts w:ascii="Times New Roman" w:hAnsi="Times New Roman" w:cs="Times New Roman"/>
          <w:b/>
          <w:sz w:val="24"/>
          <w:szCs w:val="24"/>
        </w:rPr>
        <w:t>2014 – 2015 учебный год:</w:t>
      </w:r>
    </w:p>
    <w:p w:rsidR="003318FA" w:rsidRPr="00271DB0" w:rsidRDefault="003318FA" w:rsidP="006B5B1C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Пророченко Никита  - призёр муниципального этапа Всероссийской олимпиады школьников по истории</w:t>
      </w:r>
    </w:p>
    <w:p w:rsidR="003318FA" w:rsidRPr="00271DB0" w:rsidRDefault="003318FA" w:rsidP="006B5B1C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Портных Лев - призёр муниципального этапа Всероссийской олимпиады школьников по обществознанию</w:t>
      </w:r>
    </w:p>
    <w:p w:rsidR="003318FA" w:rsidRPr="00271DB0" w:rsidRDefault="003318FA" w:rsidP="006B5B1C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Котенёва Дарина – победитель муниципального этапа олимпиады по избирательному праву</w:t>
      </w:r>
    </w:p>
    <w:p w:rsidR="003318FA" w:rsidRPr="00271DB0" w:rsidRDefault="003318FA" w:rsidP="006B5B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1DB0">
        <w:rPr>
          <w:rFonts w:ascii="Times New Roman" w:hAnsi="Times New Roman" w:cs="Times New Roman"/>
          <w:b/>
          <w:sz w:val="24"/>
          <w:szCs w:val="24"/>
        </w:rPr>
        <w:t xml:space="preserve">         2015- 2016 учебный год:</w:t>
      </w:r>
    </w:p>
    <w:p w:rsidR="003318FA" w:rsidRPr="00271DB0" w:rsidRDefault="003318FA" w:rsidP="006B5B1C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Комаревцева Анастасия – призёр муниципального этапа олимпиады по избирательному праву</w:t>
      </w:r>
    </w:p>
    <w:p w:rsidR="003318FA" w:rsidRPr="00271DB0" w:rsidRDefault="003318FA" w:rsidP="006B5B1C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 xml:space="preserve">Комаревцева Анастасия – призёр </w:t>
      </w:r>
      <w:r w:rsidRPr="00271D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муниципального  этапа   Российской научной конференции  школьников «Открытие» </w:t>
      </w:r>
    </w:p>
    <w:p w:rsidR="003318FA" w:rsidRPr="00271DB0" w:rsidRDefault="003318FA" w:rsidP="006B5B1C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Зубова Надежда - </w:t>
      </w:r>
      <w:r w:rsidRPr="00271DB0">
        <w:rPr>
          <w:rFonts w:ascii="Times New Roman" w:hAnsi="Times New Roman" w:cs="Times New Roman"/>
          <w:sz w:val="24"/>
          <w:szCs w:val="24"/>
        </w:rPr>
        <w:t xml:space="preserve">призёров </w:t>
      </w:r>
      <w:r w:rsidRPr="00271DB0">
        <w:rPr>
          <w:rFonts w:ascii="Times New Roman" w:eastAsia="Times New Roman" w:hAnsi="Times New Roman" w:cs="Times New Roman"/>
          <w:sz w:val="24"/>
          <w:szCs w:val="24"/>
          <w:lang w:eastAsia="ar-SA"/>
        </w:rPr>
        <w:t>муниципального  этапа   Российской научной конференции  школьников «Открытие» Зубову Надежду</w:t>
      </w:r>
    </w:p>
    <w:p w:rsidR="003318FA" w:rsidRPr="00271DB0" w:rsidRDefault="003318FA" w:rsidP="006B5B1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D2561" w:rsidRPr="00271DB0" w:rsidRDefault="00CD2561" w:rsidP="006B5B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 xml:space="preserve">Автор опыта убедился в необходимости продолжения работы в этом направлении. </w:t>
      </w:r>
    </w:p>
    <w:p w:rsidR="00F95114" w:rsidRPr="00271DB0" w:rsidRDefault="00F95114" w:rsidP="006B5B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04F87" w:rsidRPr="00271DB0" w:rsidRDefault="00BD7150" w:rsidP="00E64F78">
      <w:pPr>
        <w:spacing w:line="240" w:lineRule="auto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71DB0">
        <w:rPr>
          <w:rFonts w:ascii="Times New Roman" w:hAnsi="Times New Roman" w:cs="Times New Roman"/>
          <w:b/>
          <w:sz w:val="24"/>
          <w:szCs w:val="24"/>
        </w:rPr>
        <w:t>Приложение № 1</w:t>
      </w:r>
    </w:p>
    <w:p w:rsidR="00467D2B" w:rsidRPr="00271DB0" w:rsidRDefault="00467D2B" w:rsidP="006B5B1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DB0">
        <w:rPr>
          <w:rFonts w:ascii="Times New Roman" w:hAnsi="Times New Roman" w:cs="Times New Roman"/>
          <w:b/>
          <w:sz w:val="24"/>
          <w:szCs w:val="24"/>
        </w:rPr>
        <w:t xml:space="preserve">Методика мотивации учения «Учебная мотивация как показатель качества образования» </w:t>
      </w:r>
    </w:p>
    <w:p w:rsidR="00467D2B" w:rsidRPr="00271DB0" w:rsidRDefault="00467D2B" w:rsidP="006B5B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Цель методики – выявить характер мотивации, смысл учения для школьника.</w:t>
      </w:r>
    </w:p>
    <w:p w:rsidR="00467D2B" w:rsidRPr="00271DB0" w:rsidRDefault="00467D2B" w:rsidP="006B5B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ab/>
        <w:t>Данная методика позволяет выявить:</w:t>
      </w:r>
    </w:p>
    <w:p w:rsidR="00467D2B" w:rsidRPr="00271DB0" w:rsidRDefault="00467D2B" w:rsidP="006B5B1C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личностный смысл учения</w:t>
      </w:r>
    </w:p>
    <w:p w:rsidR="00467D2B" w:rsidRPr="00271DB0" w:rsidRDefault="00467D2B" w:rsidP="006B5B1C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способность к целеполаганию</w:t>
      </w:r>
    </w:p>
    <w:p w:rsidR="00467D2B" w:rsidRPr="00271DB0" w:rsidRDefault="00467D2B" w:rsidP="006B5B1C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виды мотивов</w:t>
      </w:r>
    </w:p>
    <w:p w:rsidR="00467D2B" w:rsidRPr="00271DB0" w:rsidRDefault="00467D2B" w:rsidP="006B5B1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1DB0">
        <w:rPr>
          <w:rFonts w:ascii="Times New Roman" w:hAnsi="Times New Roman" w:cs="Times New Roman"/>
          <w:b/>
          <w:sz w:val="24"/>
          <w:szCs w:val="24"/>
        </w:rPr>
        <w:t>Карта для диагностики познавательной активности школьника</w:t>
      </w:r>
    </w:p>
    <w:p w:rsidR="00467D2B" w:rsidRPr="00271DB0" w:rsidRDefault="00467D2B" w:rsidP="006B5B1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467D2B" w:rsidRPr="00271DB0" w:rsidSect="00467D2B">
          <w:headerReference w:type="default" r:id="rId8"/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7D2B" w:rsidRPr="00271DB0" w:rsidRDefault="00467D2B" w:rsidP="006B5B1C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lastRenderedPageBreak/>
        <w:t>Как долго ученик подолгу (2 – 2,5 часа в день) занимается умственной деятельностью (кроме уроков в школе)?</w:t>
      </w:r>
    </w:p>
    <w:p w:rsidR="00467D2B" w:rsidRPr="00271DB0" w:rsidRDefault="00467D2B" w:rsidP="006B5B1C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lastRenderedPageBreak/>
        <w:t>Как ведет себя ученик, когда задан вопрос на сообразительность?</w:t>
      </w:r>
    </w:p>
    <w:p w:rsidR="00467D2B" w:rsidRPr="00271DB0" w:rsidRDefault="00467D2B" w:rsidP="006B5B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67D2B" w:rsidRPr="00271DB0" w:rsidRDefault="00467D2B" w:rsidP="006B5B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67D2B" w:rsidRPr="00271DB0" w:rsidRDefault="00467D2B" w:rsidP="006B5B1C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lastRenderedPageBreak/>
        <w:t>Много ли читает ученик дополнительной литературы?</w:t>
      </w:r>
    </w:p>
    <w:p w:rsidR="00467D2B" w:rsidRPr="00271DB0" w:rsidRDefault="00467D2B" w:rsidP="006B5B1C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Насколько эмоционально относится к интеллектуальной деятельности?</w:t>
      </w:r>
    </w:p>
    <w:p w:rsidR="00467D2B" w:rsidRPr="00271DB0" w:rsidRDefault="00467D2B" w:rsidP="006B5B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67D2B" w:rsidRPr="00271DB0" w:rsidRDefault="00467D2B" w:rsidP="006B5B1C">
      <w:pPr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Часто ли ученик задает вопросы?</w:t>
      </w:r>
    </w:p>
    <w:p w:rsidR="0035543E" w:rsidRPr="00271DB0" w:rsidRDefault="0035543E" w:rsidP="006B5B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а) долго (5 баллов)</w:t>
      </w:r>
    </w:p>
    <w:p w:rsidR="00467D2B" w:rsidRPr="00271DB0" w:rsidRDefault="00467D2B" w:rsidP="006B5B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б) иногда</w:t>
      </w:r>
      <w:r w:rsidR="0035543E" w:rsidRPr="00271DB0">
        <w:rPr>
          <w:rFonts w:ascii="Times New Roman" w:hAnsi="Times New Roman" w:cs="Times New Roman"/>
          <w:sz w:val="24"/>
          <w:szCs w:val="24"/>
        </w:rPr>
        <w:t xml:space="preserve"> (3 балла)</w:t>
      </w:r>
    </w:p>
    <w:p w:rsidR="00467D2B" w:rsidRPr="00271DB0" w:rsidRDefault="00467D2B" w:rsidP="006B5B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в) очень редко</w:t>
      </w:r>
      <w:r w:rsidR="0035543E" w:rsidRPr="00271DB0">
        <w:rPr>
          <w:rFonts w:ascii="Times New Roman" w:hAnsi="Times New Roman" w:cs="Times New Roman"/>
          <w:sz w:val="24"/>
          <w:szCs w:val="24"/>
        </w:rPr>
        <w:t xml:space="preserve"> (1 балл)</w:t>
      </w:r>
    </w:p>
    <w:p w:rsidR="0035543E" w:rsidRPr="00271DB0" w:rsidRDefault="00467D2B" w:rsidP="006B5B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а) предпочитается помучиться, но сам находит ответ</w:t>
      </w:r>
      <w:r w:rsidR="0035543E" w:rsidRPr="00271DB0">
        <w:rPr>
          <w:rFonts w:ascii="Times New Roman" w:hAnsi="Times New Roman" w:cs="Times New Roman"/>
          <w:sz w:val="24"/>
          <w:szCs w:val="24"/>
        </w:rPr>
        <w:t>(5 баллов)</w:t>
      </w:r>
    </w:p>
    <w:p w:rsidR="00467D2B" w:rsidRPr="00271DB0" w:rsidRDefault="00467D2B" w:rsidP="006B5B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б) когда как</w:t>
      </w:r>
      <w:r w:rsidR="0035543E" w:rsidRPr="00271DB0">
        <w:rPr>
          <w:rFonts w:ascii="Times New Roman" w:hAnsi="Times New Roman" w:cs="Times New Roman"/>
          <w:sz w:val="24"/>
          <w:szCs w:val="24"/>
        </w:rPr>
        <w:t xml:space="preserve"> (3 балла)</w:t>
      </w:r>
    </w:p>
    <w:p w:rsidR="00467D2B" w:rsidRPr="00271DB0" w:rsidRDefault="00467D2B" w:rsidP="006B5B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в) предпочитает получить готовый ответ от других</w:t>
      </w:r>
      <w:r w:rsidR="0035543E" w:rsidRPr="00271DB0">
        <w:rPr>
          <w:rFonts w:ascii="Times New Roman" w:hAnsi="Times New Roman" w:cs="Times New Roman"/>
          <w:sz w:val="24"/>
          <w:szCs w:val="24"/>
        </w:rPr>
        <w:t xml:space="preserve"> (1 балл)</w:t>
      </w:r>
    </w:p>
    <w:p w:rsidR="0035543E" w:rsidRPr="00271DB0" w:rsidRDefault="00467D2B" w:rsidP="006B5B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а) постоянно много</w:t>
      </w:r>
      <w:r w:rsidR="0035543E" w:rsidRPr="00271DB0">
        <w:rPr>
          <w:rFonts w:ascii="Times New Roman" w:hAnsi="Times New Roman" w:cs="Times New Roman"/>
          <w:sz w:val="24"/>
          <w:szCs w:val="24"/>
        </w:rPr>
        <w:t xml:space="preserve"> (5 баллов)</w:t>
      </w:r>
    </w:p>
    <w:p w:rsidR="00467D2B" w:rsidRPr="00271DB0" w:rsidRDefault="00467D2B" w:rsidP="006B5B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б) мало читает</w:t>
      </w:r>
      <w:r w:rsidR="0035543E" w:rsidRPr="00271DB0">
        <w:rPr>
          <w:rFonts w:ascii="Times New Roman" w:hAnsi="Times New Roman" w:cs="Times New Roman"/>
          <w:sz w:val="24"/>
          <w:szCs w:val="24"/>
        </w:rPr>
        <w:t xml:space="preserve"> (3 балла)</w:t>
      </w:r>
    </w:p>
    <w:p w:rsidR="00467D2B" w:rsidRPr="00271DB0" w:rsidRDefault="00467D2B" w:rsidP="006B5B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в) не читает совсем</w:t>
      </w:r>
      <w:r w:rsidR="0035543E" w:rsidRPr="00271DB0">
        <w:rPr>
          <w:rFonts w:ascii="Times New Roman" w:hAnsi="Times New Roman" w:cs="Times New Roman"/>
          <w:sz w:val="24"/>
          <w:szCs w:val="24"/>
        </w:rPr>
        <w:t xml:space="preserve"> (1 балл)</w:t>
      </w:r>
    </w:p>
    <w:p w:rsidR="0035543E" w:rsidRPr="00271DB0" w:rsidRDefault="00467D2B" w:rsidP="006B5B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а) очень эмоционально</w:t>
      </w:r>
      <w:r w:rsidR="0035543E" w:rsidRPr="00271DB0">
        <w:rPr>
          <w:rFonts w:ascii="Times New Roman" w:hAnsi="Times New Roman" w:cs="Times New Roman"/>
          <w:sz w:val="24"/>
          <w:szCs w:val="24"/>
        </w:rPr>
        <w:t xml:space="preserve"> (5 баллов)</w:t>
      </w:r>
    </w:p>
    <w:p w:rsidR="00467D2B" w:rsidRPr="00271DB0" w:rsidRDefault="00467D2B" w:rsidP="006B5B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б) средний уровень выраженности эмоций</w:t>
      </w:r>
      <w:r w:rsidR="0035543E" w:rsidRPr="00271DB0">
        <w:rPr>
          <w:rFonts w:ascii="Times New Roman" w:hAnsi="Times New Roman" w:cs="Times New Roman"/>
          <w:sz w:val="24"/>
          <w:szCs w:val="24"/>
        </w:rPr>
        <w:t xml:space="preserve"> (3 балла)</w:t>
      </w:r>
    </w:p>
    <w:p w:rsidR="00467D2B" w:rsidRPr="00271DB0" w:rsidRDefault="00467D2B" w:rsidP="006B5B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в) эмоции ярко не выражены</w:t>
      </w:r>
      <w:r w:rsidR="0035543E" w:rsidRPr="00271DB0">
        <w:rPr>
          <w:rFonts w:ascii="Times New Roman" w:hAnsi="Times New Roman" w:cs="Times New Roman"/>
          <w:sz w:val="24"/>
          <w:szCs w:val="24"/>
        </w:rPr>
        <w:t xml:space="preserve"> (1 балл)</w:t>
      </w:r>
    </w:p>
    <w:p w:rsidR="0035543E" w:rsidRPr="00271DB0" w:rsidRDefault="00467D2B" w:rsidP="006B5B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а) часто</w:t>
      </w:r>
      <w:r w:rsidR="0035543E" w:rsidRPr="00271DB0">
        <w:rPr>
          <w:rFonts w:ascii="Times New Roman" w:hAnsi="Times New Roman" w:cs="Times New Roman"/>
          <w:sz w:val="24"/>
          <w:szCs w:val="24"/>
        </w:rPr>
        <w:t>(5 баллов)</w:t>
      </w:r>
    </w:p>
    <w:p w:rsidR="00467D2B" w:rsidRPr="00271DB0" w:rsidRDefault="00467D2B" w:rsidP="006B5B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б) иногда</w:t>
      </w:r>
      <w:r w:rsidR="0035543E" w:rsidRPr="00271DB0">
        <w:rPr>
          <w:rFonts w:ascii="Times New Roman" w:hAnsi="Times New Roman" w:cs="Times New Roman"/>
          <w:sz w:val="24"/>
          <w:szCs w:val="24"/>
        </w:rPr>
        <w:t xml:space="preserve"> (3 балла)</w:t>
      </w:r>
    </w:p>
    <w:p w:rsidR="00467D2B" w:rsidRPr="00271DB0" w:rsidRDefault="00467D2B" w:rsidP="006B5B1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467D2B" w:rsidRPr="00271DB0" w:rsidSect="00664627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  <w:r w:rsidRPr="00271DB0">
        <w:rPr>
          <w:rFonts w:ascii="Times New Roman" w:hAnsi="Times New Roman" w:cs="Times New Roman"/>
          <w:sz w:val="24"/>
          <w:szCs w:val="24"/>
        </w:rPr>
        <w:t>в) не задает совсем</w:t>
      </w:r>
      <w:r w:rsidR="0035543E" w:rsidRPr="00271DB0">
        <w:rPr>
          <w:rFonts w:ascii="Times New Roman" w:hAnsi="Times New Roman" w:cs="Times New Roman"/>
          <w:sz w:val="24"/>
          <w:szCs w:val="24"/>
        </w:rPr>
        <w:t xml:space="preserve"> (1 балл)</w:t>
      </w:r>
    </w:p>
    <w:p w:rsidR="0035543E" w:rsidRPr="00271DB0" w:rsidRDefault="0035543E" w:rsidP="006B5B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lastRenderedPageBreak/>
        <w:t>Беседуя с учеником, наблюдая за его поведением на уроках, беседуя с родителями, можно заполнить данную карту. Подсчитав средний балл, мы получим индекс познавательной активности ученика, или индекс мотивации познавательной деятельности.</w:t>
      </w:r>
    </w:p>
    <w:p w:rsidR="0035543E" w:rsidRPr="00271DB0" w:rsidRDefault="0035543E" w:rsidP="006B5B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- от 3,5 до 5 – высокий уровень познавательной активности</w:t>
      </w:r>
    </w:p>
    <w:p w:rsidR="0035543E" w:rsidRPr="00271DB0" w:rsidRDefault="0035543E" w:rsidP="006B5B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- от 2,5 до 3,5 – средний уровень познавательной активности</w:t>
      </w:r>
    </w:p>
    <w:p w:rsidR="0035543E" w:rsidRPr="00271DB0" w:rsidRDefault="0035543E" w:rsidP="006B5B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- меньше 2,5 – низкий уровень познавательный активности</w:t>
      </w:r>
    </w:p>
    <w:p w:rsidR="00F62F3F" w:rsidRPr="00271DB0" w:rsidRDefault="00F62F3F" w:rsidP="006B5B1C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BD7150" w:rsidRPr="00271DB0" w:rsidRDefault="0035543E" w:rsidP="00E64F78">
      <w:pPr>
        <w:spacing w:line="240" w:lineRule="auto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b/>
          <w:iCs/>
          <w:sz w:val="24"/>
          <w:szCs w:val="24"/>
        </w:rPr>
        <w:t>Приложение № 2</w:t>
      </w:r>
    </w:p>
    <w:p w:rsidR="0035543E" w:rsidRPr="00271DB0" w:rsidRDefault="0035543E" w:rsidP="006B5B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71DB0">
        <w:rPr>
          <w:rFonts w:ascii="Times New Roman" w:hAnsi="Times New Roman" w:cs="Times New Roman"/>
          <w:b/>
          <w:bCs/>
          <w:sz w:val="24"/>
          <w:szCs w:val="24"/>
        </w:rPr>
        <w:t>Сводная ведомость мониторинга познавательной активности  учащихся ____ класса</w:t>
      </w:r>
    </w:p>
    <w:p w:rsidR="0035543E" w:rsidRPr="00271DB0" w:rsidRDefault="0035543E" w:rsidP="006B5B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0"/>
        <w:gridCol w:w="1723"/>
        <w:gridCol w:w="1417"/>
        <w:gridCol w:w="992"/>
        <w:gridCol w:w="1134"/>
        <w:gridCol w:w="993"/>
        <w:gridCol w:w="1364"/>
        <w:gridCol w:w="1436"/>
      </w:tblGrid>
      <w:tr w:rsidR="0035543E" w:rsidRPr="00271DB0" w:rsidTr="006E5747">
        <w:tc>
          <w:tcPr>
            <w:tcW w:w="510" w:type="dxa"/>
            <w:vMerge w:val="restart"/>
          </w:tcPr>
          <w:p w:rsidR="0035543E" w:rsidRPr="00271DB0" w:rsidRDefault="0035543E" w:rsidP="006B5B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23" w:type="dxa"/>
            <w:vMerge w:val="restart"/>
          </w:tcPr>
          <w:p w:rsidR="0035543E" w:rsidRPr="00271DB0" w:rsidRDefault="0035543E" w:rsidP="006B5B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Ф.И. учащегося</w:t>
            </w:r>
          </w:p>
        </w:tc>
        <w:tc>
          <w:tcPr>
            <w:tcW w:w="5900" w:type="dxa"/>
            <w:gridSpan w:val="5"/>
          </w:tcPr>
          <w:p w:rsidR="0035543E" w:rsidRPr="00271DB0" w:rsidRDefault="0035543E" w:rsidP="006B5B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Познавательная активность</w:t>
            </w:r>
          </w:p>
        </w:tc>
        <w:tc>
          <w:tcPr>
            <w:tcW w:w="1436" w:type="dxa"/>
            <w:vMerge w:val="restart"/>
          </w:tcPr>
          <w:p w:rsidR="0035543E" w:rsidRPr="00271DB0" w:rsidRDefault="0035543E" w:rsidP="006B5B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Итого баллов/ Уровень</w:t>
            </w:r>
          </w:p>
        </w:tc>
      </w:tr>
      <w:tr w:rsidR="0035543E" w:rsidRPr="00271DB0" w:rsidTr="006E5747">
        <w:trPr>
          <w:cantSplit/>
          <w:trHeight w:val="5157"/>
        </w:trPr>
        <w:tc>
          <w:tcPr>
            <w:tcW w:w="510" w:type="dxa"/>
            <w:vMerge/>
          </w:tcPr>
          <w:p w:rsidR="0035543E" w:rsidRPr="00271DB0" w:rsidRDefault="0035543E" w:rsidP="006B5B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vMerge/>
          </w:tcPr>
          <w:p w:rsidR="0035543E" w:rsidRPr="00271DB0" w:rsidRDefault="0035543E" w:rsidP="006B5B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extDirection w:val="tbRl"/>
          </w:tcPr>
          <w:p w:rsidR="0035543E" w:rsidRPr="00271DB0" w:rsidRDefault="0035543E" w:rsidP="006B5B1C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Как долго ученик подолгу (2 – 2,5 часа в день) занимается умственной деятельностью (кроме уроков в школе)?</w:t>
            </w:r>
            <w:r w:rsidR="006E5747" w:rsidRPr="00271DB0">
              <w:rPr>
                <w:rFonts w:ascii="Times New Roman" w:hAnsi="Times New Roman" w:cs="Times New Roman"/>
                <w:sz w:val="24"/>
                <w:szCs w:val="24"/>
              </w:rPr>
              <w:t xml:space="preserve"> (баллы)</w:t>
            </w:r>
          </w:p>
          <w:p w:rsidR="0035543E" w:rsidRPr="00271DB0" w:rsidRDefault="0035543E" w:rsidP="006B5B1C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extDirection w:val="tbRl"/>
          </w:tcPr>
          <w:p w:rsidR="0035543E" w:rsidRPr="00271DB0" w:rsidRDefault="0035543E" w:rsidP="006B5B1C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Как ведет себя ученик, когда задан вопрос на сообразительность?</w:t>
            </w:r>
            <w:r w:rsidR="006E5747" w:rsidRPr="00271DB0">
              <w:rPr>
                <w:rFonts w:ascii="Times New Roman" w:hAnsi="Times New Roman" w:cs="Times New Roman"/>
                <w:sz w:val="24"/>
                <w:szCs w:val="24"/>
              </w:rPr>
              <w:t xml:space="preserve"> (баллы)</w:t>
            </w:r>
          </w:p>
          <w:p w:rsidR="0035543E" w:rsidRPr="00271DB0" w:rsidRDefault="0035543E" w:rsidP="006B5B1C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extDirection w:val="tbRl"/>
          </w:tcPr>
          <w:p w:rsidR="006E5747" w:rsidRPr="00271DB0" w:rsidRDefault="0035543E" w:rsidP="006B5B1C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Много ли читает ученик дополнительн</w:t>
            </w:r>
            <w:r w:rsidR="006E5747" w:rsidRPr="00271DB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="006E5747" w:rsidRPr="00271DB0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итер</w:t>
            </w:r>
            <w:r w:rsidR="006E5747" w:rsidRPr="00271DB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туры?</w:t>
            </w:r>
            <w:r w:rsidR="006E5747" w:rsidRPr="00271DB0">
              <w:rPr>
                <w:rFonts w:ascii="Times New Roman" w:hAnsi="Times New Roman" w:cs="Times New Roman"/>
                <w:sz w:val="24"/>
                <w:szCs w:val="24"/>
              </w:rPr>
              <w:t xml:space="preserve"> (баллы)</w:t>
            </w:r>
          </w:p>
          <w:p w:rsidR="0035543E" w:rsidRPr="00271DB0" w:rsidRDefault="0035543E" w:rsidP="006B5B1C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extDirection w:val="tbRl"/>
          </w:tcPr>
          <w:p w:rsidR="006E5747" w:rsidRPr="00271DB0" w:rsidRDefault="006E5747" w:rsidP="006B5B1C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Насколько эмоционально относится к интеллектуальной деятельности? (баллы)</w:t>
            </w:r>
          </w:p>
          <w:p w:rsidR="0035543E" w:rsidRPr="00271DB0" w:rsidRDefault="0035543E" w:rsidP="006B5B1C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4" w:type="dxa"/>
            <w:textDirection w:val="tbRl"/>
          </w:tcPr>
          <w:p w:rsidR="006E5747" w:rsidRPr="00271DB0" w:rsidRDefault="006E5747" w:rsidP="006B5B1C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Часто ли ученик задает вопросы? (баллы)</w:t>
            </w:r>
          </w:p>
          <w:p w:rsidR="006E5747" w:rsidRPr="00271DB0" w:rsidRDefault="006E5747" w:rsidP="006B5B1C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543E" w:rsidRPr="00271DB0" w:rsidRDefault="0035543E" w:rsidP="006B5B1C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  <w:vMerge/>
          </w:tcPr>
          <w:p w:rsidR="0035543E" w:rsidRPr="00271DB0" w:rsidRDefault="0035543E" w:rsidP="006B5B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747" w:rsidRPr="00271DB0" w:rsidTr="006E5747">
        <w:tc>
          <w:tcPr>
            <w:tcW w:w="510" w:type="dxa"/>
          </w:tcPr>
          <w:p w:rsidR="0035543E" w:rsidRPr="00271DB0" w:rsidRDefault="0035543E" w:rsidP="006B5B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3" w:type="dxa"/>
          </w:tcPr>
          <w:p w:rsidR="0035543E" w:rsidRPr="00271DB0" w:rsidRDefault="0035543E" w:rsidP="006B5B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543E" w:rsidRPr="00271DB0" w:rsidRDefault="0035543E" w:rsidP="006B5B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543E" w:rsidRPr="00271DB0" w:rsidRDefault="0035543E" w:rsidP="006B5B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1" w:type="dxa"/>
            <w:gridSpan w:val="3"/>
          </w:tcPr>
          <w:p w:rsidR="0035543E" w:rsidRPr="00271DB0" w:rsidRDefault="0035543E" w:rsidP="006B5B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6" w:type="dxa"/>
          </w:tcPr>
          <w:p w:rsidR="0035543E" w:rsidRPr="00271DB0" w:rsidRDefault="0035543E" w:rsidP="006B5B1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543E" w:rsidRPr="00271DB0" w:rsidRDefault="0035543E" w:rsidP="006B5B1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5543E" w:rsidRPr="00271DB0" w:rsidRDefault="0035543E" w:rsidP="006B5B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Сводная ведомость заполняется по каждому обучающемуся отдельно, затем создается сводная ведомость для всего класса.</w:t>
      </w:r>
    </w:p>
    <w:p w:rsidR="0035543E" w:rsidRPr="00271DB0" w:rsidRDefault="0035543E" w:rsidP="006B5B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543E" w:rsidRPr="00271DB0" w:rsidRDefault="0035543E" w:rsidP="006B5B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- от 3,5 до 5 – высокий уровень познавательной активности</w:t>
      </w:r>
    </w:p>
    <w:p w:rsidR="0035543E" w:rsidRPr="00271DB0" w:rsidRDefault="0035543E" w:rsidP="006B5B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- от 2,5 до 3,5 – средний уровень познавательной активности</w:t>
      </w:r>
    </w:p>
    <w:p w:rsidR="0035543E" w:rsidRPr="00271DB0" w:rsidRDefault="0035543E" w:rsidP="006B5B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- меньше 2,5 – низкий уровень познавательный активности</w:t>
      </w:r>
    </w:p>
    <w:p w:rsidR="0035543E" w:rsidRPr="00271DB0" w:rsidRDefault="0035543E" w:rsidP="006B5B1C">
      <w:pPr>
        <w:spacing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F62F3F" w:rsidRPr="00271DB0" w:rsidRDefault="00F62F3F" w:rsidP="006B5B1C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F62F3F" w:rsidRPr="00271DB0" w:rsidRDefault="00F62F3F" w:rsidP="006B5B1C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F62F3F" w:rsidRPr="00271DB0" w:rsidRDefault="00F62F3F" w:rsidP="006B5B1C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F62F3F" w:rsidRPr="00271DB0" w:rsidRDefault="00F62F3F" w:rsidP="006B5B1C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BD7150" w:rsidRPr="00271DB0" w:rsidRDefault="00BD7150" w:rsidP="00E64F78">
      <w:pPr>
        <w:spacing w:line="240" w:lineRule="auto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Приложение № 3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b/>
          <w:iCs/>
          <w:sz w:val="24"/>
          <w:szCs w:val="24"/>
        </w:rPr>
        <w:t>Проблемно-дискуссионная игра</w:t>
      </w:r>
      <w:r w:rsidRPr="00271DB0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>Из истории  избирательного права. Из истории выборов.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b/>
          <w:sz w:val="24"/>
          <w:szCs w:val="24"/>
        </w:rPr>
        <w:t xml:space="preserve"> Цель:   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>показать смысл и значение демократических выборов как           основного способа формирования органов власти, призванных служить интересам народа, развивать умения грамотно вести дискуссию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504F87" w:rsidRPr="00271DB0" w:rsidRDefault="00504F87" w:rsidP="006B5B1C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Познакомить с историей процедуры выборов, с содержанием предвыборной кампании и процедурой голосования в демократическом общества. </w:t>
      </w:r>
    </w:p>
    <w:p w:rsidR="00504F87" w:rsidRPr="00271DB0" w:rsidRDefault="00504F87" w:rsidP="006B5B1C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Показать отрицательные последствия политической пассивности граждан. 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b/>
          <w:sz w:val="24"/>
          <w:szCs w:val="24"/>
        </w:rPr>
        <w:t xml:space="preserve">Эпиграф:  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Управление государством зависит от подбора мудрых людей.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Конфуций.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b/>
          <w:sz w:val="24"/>
          <w:szCs w:val="24"/>
        </w:rPr>
        <w:t>Ход занятия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71DB0">
        <w:rPr>
          <w:rFonts w:ascii="Times New Roman" w:eastAsia="Times New Roman" w:hAnsi="Times New Roman" w:cs="Times New Roman"/>
          <w:b/>
          <w:sz w:val="24"/>
          <w:szCs w:val="24"/>
        </w:rPr>
        <w:t>Организационный момент.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Сегодня на занятии  мы познакомимся с тем, как проходили или проходят выборы в разных странах. Обратите внимание на эпиграф. Как вы думаете, что хотел сказать известный китайский философ?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Жизнь людей в государстве напрямую связана с тем, кто стоит у власти,  а в демократичном обществе – кого выбирают граждане. 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Проблема: Какие выборы можно назвать демократическими?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71DB0">
        <w:rPr>
          <w:rFonts w:ascii="Times New Roman" w:eastAsia="Times New Roman" w:hAnsi="Times New Roman" w:cs="Times New Roman"/>
          <w:b/>
          <w:sz w:val="24"/>
          <w:szCs w:val="24"/>
        </w:rPr>
        <w:t>Основная часть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- Давайте вспомним, кого называют гражданином?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Гражданин – это человек, обладающий политической и правовой культурой, от политического волеизъявления, которого зависит развитие страны, ее настоящее и будущее. Ведь выборы - один из старых инструментов формирования органов государства.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- Когда впервые люди стали проводить выборы?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Еще в первобытном обществе, люди выбирали себе  вождя. Им мог стать только самый сильный, самый ловкий и самый уважаемый человек, который пользовался авторитетом всего племени.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- В какой стране в древнее время проходили выборы? 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Действительно, в Афинах.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Вспомните, можно ли те выборы назвать демократичными?  (проигрывается ситуация выборов в Афинах)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Сословный английский парламент XIII – XV вв. являл собой пример зарождения представительной демократии.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Вспомните, что предполагает данная форма правления?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Граждане избирают официальных лиц для принятия политических решений, формулирования законов и проведения в жизнь различных программ усовершенствования общества. Эти официальные лица действуют от имени избравшего их народа, подотчетны ему. (Верна ли такая система выборов)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- В истории нашей страны также были города, где власть принадлежала народному вече. Это города: Новгород и Псков, которые в древней Руси назывались боярскими республиками. А после  присоединения этих городов к Москве, о выборах не могло быть и речи.  Вспомнили о возможности сделать выбор только в 1598 году, после смерти Федора Иоанновича. Земский собор избрал на русский трон его шурина  - Бориса Годунова. 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lastRenderedPageBreak/>
        <w:t>В состав Земского собора входили: духовенство – 99 человек; бояре, дворяне, дьяки – 277; выборные от городов – 33; стрелецкие головы – 7; гости – 22; старосты гостиных сотен – 5 и др.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- Представители всех ли сословий России принимали участие в работе Земских соборов?   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Действительно, не все сословия были представлены в Земской соборе, считалось, что интересы крестьян должны были выражать и защищать их хозяева.  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Последний раз на Земском соборе  в русские цари выбирали Михаила Федоровича Романова в 1613 году, что завершило Смутное время.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Затем наступило время монархического правления, когда о выборах не могло быть и речи. 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В Европе и Америке в XVIII – XIX веках выборы тоже сложно назвать демократичными. В США после Войны за независимость, право голоса было только у белых мужчин, не имели право голоса женщины, индейцы, чернокожие рабы. Причем некоторые штаты устанавливали ценз грамотности, благонадежности и добропорядочности.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Кроме того, был введен имущественный ценз. Томас Пейн, известный публицист писал: «Вы требуете, чтобы  у избирателя было имущество стоимостью в 60 долларов. У человека есть осел, стоимостью 60 долларов и он имеет право голоса, он избиратель. Но завтра осел сдох и человека не пускают к избирательной урне. Скажите мне, кто  голосует в этой стране: осел и его хозяин?» 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Только в 1971 году в США право голоса получили все жители, достигшие 18 – летнего возраста. 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- Вспомните, когда в России заговорили о выборах. Какой император был в то время на престоле?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В России Положением о губернских и уездных земских учреждениях от 1 января 1864 г. была установлена куриальная система выборов. Создавались три избирательные курии: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1 - уездных землевладельцев, куда входили дворяне  - помещики с высоким имущественным цензом;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2 – городская, участники которой должны были иметь купеческое свидетельство или предприятие определенного размера;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3 – сельская, в которой не был установлен имущественный ценз, но была введена трехступенчатая система выборов: сначала крестьяне на волостном сходе избирали выборщиков, а те в свою очередь – земских гласных. Конечно, это была система неравных выборов.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271DB0">
        <w:rPr>
          <w:rFonts w:ascii="Times New Roman" w:eastAsia="Times New Roman" w:hAnsi="Times New Roman" w:cs="Times New Roman"/>
          <w:sz w:val="24"/>
          <w:szCs w:val="24"/>
          <w:lang w:val="en-US"/>
        </w:rPr>
        <w:t>XIX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  веке появилась еще одна курия – рабочая. Избирательное право принадлежало практически всему мужскому населению страны в возрасте старше 25 лет, за исключением солдат, студентов, поденных рабочих  и части кочевников.  Куриальные выборы позволяли регулировать численность депутатов от той или иной группы депутатов. 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В 1907 году число выборщиков от земледельческой курии выросло с 31 до 50 %, а от крестьянской сократилось с 42 до 22 %.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Всеобщее равное прямое тайное голосование с 18 лет возраста было введено Конституцией СССР 1936 г., когда были уничтожены основные противники коммунистического режима.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- Скажите,  пожалуйста, а можно ли выборы в советское время назвать свободными? 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Нет, потому что партийные органы назначали одного единственного кандидата, за которого потом  99,9 % населения отдавали свои голоса.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Кстати, таким образом, проходили выборы во всех тоталитарных государствах. 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lastRenderedPageBreak/>
        <w:t>Какой документ в нашей стране гарантирует гражданам право выбора?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Конституция РФ, принятая в 1993 году. Статья 32, п.2 «Граждане Российской Федерации имеют право избирать и быть избранными в органы государственной власти и органы местного самоуправления, а так же участвовать в референдуме…»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Участие в выборах добровольно, никто не имеет права принуждать гражданина участвовать или не участвовать в выборах против его воли.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Всеобщее избирательное право означает то, что избирать могут все, достигшие к моменту выборов 18 лет, кроме граждан, специально оговоренных в законах (недееспособных, отбывающих наказание по приговору суда).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Равное избирательное право означает, что каждый имеет только один голос, при этом никакого значения не имеют должность, деньги, круг знакомств и т.п.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Прямое избирательное право дает каждому избирателю голосовать на выборах «за» или  «против» кандидатов непосредственно.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Тайное голосование исключает какой-либо контроль над волеизлиянием избирателей. 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Назовите основные признаки демократической избирательной системы.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1.     Требование конкурентности;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2.     Требование периодичности;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3.     Требование представительности;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4.     Требование окончательности;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Требование конкурентности заключается в том, что и правящая партия и оппозиционные партии пользуются свободой слова, собраний, передвижения. 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Требования периодичности. Выборы президента проходят через определенное время. У нас в стране и в США выборы президента проходят через четыре года, во Франции через семь лет.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Требования представительности, так как правительство, избранное маленькой группой не является демократическим. Вы знаете, что если на избирательный участок не пришло необходимое число избирателей, то выборы считаются недействительными.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Требование окончательности подчеркивает, что только граждане могут определить тех, кому будет доверено управление страной. Никто не вправе отстранить избранных народом депутатов от власти. Результаты выборов признаются окончательными, если в их ходе не было  зафиксировано нарушений. Вот почему  за процедурой голосования очень тщательно наблюдают.  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Как вы думаете, насколько эффективна данная система?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Скажите, пожалуйста, как развивается государство, если избирательная активность общества высока? А как будет развиваться государство, если граждане пассивны на выборах?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71DB0">
        <w:rPr>
          <w:rFonts w:ascii="Times New Roman" w:eastAsia="Times New Roman" w:hAnsi="Times New Roman" w:cs="Times New Roman"/>
          <w:b/>
          <w:sz w:val="24"/>
          <w:szCs w:val="24"/>
        </w:rPr>
        <w:t>Заключительная часть игры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Можно сделать вывод: если вы хотите жить в демократичном обществе, которое будет защищать ваши права, которое будет экономически стабильно развиваться, и к которому на мировой арене будут прислушиваться, необходимо участвовать в выборах. 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Предлагаю вам сейчас подумать над следующими высказываниями: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 xml:space="preserve">«Там, где заканчиваются ежегодные выборы, начинается рабство». Д.Адамс 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«Голосуй за человека, который обещает меньше всех, меньше всех будешь разочарован». Барух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DB0">
        <w:rPr>
          <w:rFonts w:ascii="Times New Roman" w:eastAsia="Times New Roman" w:hAnsi="Times New Roman" w:cs="Times New Roman"/>
          <w:sz w:val="24"/>
          <w:szCs w:val="24"/>
        </w:rPr>
        <w:t>«Неосведомленность одного избирателя в демократичном  обществе наносит ущерб безопасности всех». Дж.Кеннеди.</w:t>
      </w:r>
    </w:p>
    <w:p w:rsidR="00504F87" w:rsidRPr="00271DB0" w:rsidRDefault="00504F87" w:rsidP="006B5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544F" w:rsidRPr="00271DB0" w:rsidRDefault="00FD544F" w:rsidP="00E64F7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71DB0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4</w:t>
      </w:r>
    </w:p>
    <w:p w:rsidR="00467D2B" w:rsidRPr="00271DB0" w:rsidRDefault="00467D2B" w:rsidP="006B5B1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1DB0">
        <w:rPr>
          <w:rFonts w:ascii="Times New Roman" w:hAnsi="Times New Roman" w:cs="Times New Roman"/>
          <w:b/>
          <w:sz w:val="24"/>
          <w:szCs w:val="24"/>
        </w:rPr>
        <w:t>Игра «Крестики - нолики»</w:t>
      </w:r>
    </w:p>
    <w:p w:rsidR="00467D2B" w:rsidRPr="00271DB0" w:rsidRDefault="00467D2B" w:rsidP="006B5B1C">
      <w:pPr>
        <w:pStyle w:val="1"/>
        <w:tabs>
          <w:tab w:val="clear" w:pos="720"/>
        </w:tabs>
        <w:spacing w:before="0"/>
        <w:ind w:left="27" w:hanging="14"/>
        <w:jc w:val="center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Предмет: история России</w:t>
      </w:r>
    </w:p>
    <w:p w:rsidR="00467D2B" w:rsidRPr="00271DB0" w:rsidRDefault="00467D2B" w:rsidP="006B5B1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1DB0">
        <w:rPr>
          <w:rFonts w:ascii="Times New Roman" w:hAnsi="Times New Roman" w:cs="Times New Roman"/>
          <w:b/>
          <w:sz w:val="24"/>
          <w:szCs w:val="24"/>
        </w:rPr>
        <w:t>(7 класс – итоговый урок)</w:t>
      </w:r>
    </w:p>
    <w:p w:rsidR="00467D2B" w:rsidRPr="00271DB0" w:rsidRDefault="00467D2B" w:rsidP="006B5B1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2812"/>
        <w:gridCol w:w="3091"/>
        <w:gridCol w:w="3577"/>
      </w:tblGrid>
      <w:tr w:rsidR="00467D2B" w:rsidRPr="00271DB0" w:rsidTr="001C4BA3">
        <w:trPr>
          <w:trHeight w:val="4059"/>
        </w:trPr>
        <w:tc>
          <w:tcPr>
            <w:tcW w:w="2812" w:type="dxa"/>
          </w:tcPr>
          <w:p w:rsidR="00467D2B" w:rsidRPr="00271DB0" w:rsidRDefault="00467D2B" w:rsidP="006B5B1C">
            <w:pPr>
              <w:pStyle w:val="11"/>
              <w:snapToGrid w:val="0"/>
              <w:rPr>
                <w:lang w:val="en-US"/>
              </w:rPr>
            </w:pPr>
            <w:r w:rsidRPr="00271DB0">
              <w:t xml:space="preserve">1. Пётр </w:t>
            </w:r>
            <w:r w:rsidRPr="00271DB0">
              <w:rPr>
                <w:lang w:val="en-US"/>
              </w:rPr>
              <w:t>I</w:t>
            </w:r>
          </w:p>
          <w:p w:rsidR="00467D2B" w:rsidRPr="00271DB0" w:rsidRDefault="00467D2B" w:rsidP="006B5B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D2B" w:rsidRPr="00271DB0" w:rsidRDefault="00467D2B" w:rsidP="006B5B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87235" cy="1577427"/>
                  <wp:effectExtent l="19050" t="0" r="8165" b="0"/>
                  <wp:docPr id="262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04" cy="1577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</w:tcPr>
          <w:p w:rsidR="00467D2B" w:rsidRPr="00271DB0" w:rsidRDefault="00467D2B" w:rsidP="006B5B1C">
            <w:pPr>
              <w:pStyle w:val="11"/>
              <w:snapToGrid w:val="0"/>
              <w:rPr>
                <w:lang w:val="en-US"/>
              </w:rPr>
            </w:pPr>
            <w:r w:rsidRPr="00271DB0">
              <w:t>2. Русские цари</w:t>
            </w:r>
          </w:p>
          <w:p w:rsidR="00467D2B" w:rsidRPr="00271DB0" w:rsidRDefault="00467D2B" w:rsidP="006B5B1C">
            <w:pPr>
              <w:pStyle w:val="11"/>
              <w:snapToGrid w:val="0"/>
            </w:pPr>
          </w:p>
          <w:p w:rsidR="00467D2B" w:rsidRPr="00271DB0" w:rsidRDefault="00467D2B" w:rsidP="006B5B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96093" cy="1709417"/>
                  <wp:effectExtent l="19050" t="0" r="0" b="0"/>
                  <wp:docPr id="263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093" cy="1709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7" w:type="dxa"/>
          </w:tcPr>
          <w:p w:rsidR="00467D2B" w:rsidRPr="00271DB0" w:rsidRDefault="00467D2B" w:rsidP="006B5B1C">
            <w:pPr>
              <w:pStyle w:val="11"/>
              <w:snapToGrid w:val="0"/>
            </w:pPr>
            <w:r w:rsidRPr="00271DB0">
              <w:t>3. Наши соседи</w:t>
            </w:r>
          </w:p>
          <w:p w:rsidR="00467D2B" w:rsidRPr="00271DB0" w:rsidRDefault="00467D2B" w:rsidP="006B5B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D2B" w:rsidRPr="00271DB0" w:rsidRDefault="00467D2B" w:rsidP="006B5B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70264" cy="1801814"/>
                  <wp:effectExtent l="19050" t="0" r="0" b="0"/>
                  <wp:docPr id="264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04" cy="1801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2B" w:rsidRPr="00271DB0" w:rsidTr="001C4BA3">
        <w:trPr>
          <w:trHeight w:val="3921"/>
        </w:trPr>
        <w:tc>
          <w:tcPr>
            <w:tcW w:w="2812" w:type="dxa"/>
          </w:tcPr>
          <w:p w:rsidR="00467D2B" w:rsidRPr="00271DB0" w:rsidRDefault="00467D2B" w:rsidP="006B5B1C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4. Их имена</w:t>
            </w:r>
          </w:p>
          <w:p w:rsidR="00467D2B" w:rsidRPr="00271DB0" w:rsidRDefault="00467D2B" w:rsidP="001C4BA3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84605" cy="2002790"/>
                  <wp:effectExtent l="19050" t="0" r="0" b="0"/>
                  <wp:docPr id="265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200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</w:tcPr>
          <w:p w:rsidR="00467D2B" w:rsidRPr="00271DB0" w:rsidRDefault="00467D2B" w:rsidP="006B5B1C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5. Это интересно</w:t>
            </w:r>
          </w:p>
          <w:p w:rsidR="00467D2B" w:rsidRPr="00271DB0" w:rsidRDefault="00467D2B" w:rsidP="006B5B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D2B" w:rsidRPr="00271DB0" w:rsidRDefault="00467D2B" w:rsidP="006B5B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18005" cy="1447800"/>
                  <wp:effectExtent l="19050" t="0" r="0" b="0"/>
                  <wp:docPr id="266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7" w:type="dxa"/>
          </w:tcPr>
          <w:p w:rsidR="00467D2B" w:rsidRPr="00271DB0" w:rsidRDefault="00467D2B" w:rsidP="006B5B1C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6.Исторические события</w:t>
            </w:r>
          </w:p>
          <w:p w:rsidR="00467D2B" w:rsidRPr="00271DB0" w:rsidRDefault="00467D2B" w:rsidP="006B5B1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67815" cy="1556385"/>
                  <wp:effectExtent l="19050" t="0" r="0" b="0"/>
                  <wp:docPr id="267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28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155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D2B" w:rsidRPr="00271DB0" w:rsidRDefault="00467D2B" w:rsidP="006B5B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D2B" w:rsidRPr="00271DB0" w:rsidTr="001C4BA3">
        <w:trPr>
          <w:trHeight w:val="707"/>
        </w:trPr>
        <w:tc>
          <w:tcPr>
            <w:tcW w:w="2812" w:type="dxa"/>
          </w:tcPr>
          <w:p w:rsidR="00467D2B" w:rsidRPr="00271DB0" w:rsidRDefault="00467D2B" w:rsidP="006B5B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7. Исторические задачи</w:t>
            </w:r>
          </w:p>
          <w:p w:rsidR="00467D2B" w:rsidRPr="00271DB0" w:rsidRDefault="00467D2B" w:rsidP="006B5B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44015" cy="1110615"/>
                  <wp:effectExtent l="19050" t="0" r="0" b="0"/>
                  <wp:docPr id="268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111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</w:tcPr>
          <w:p w:rsidR="00467D2B" w:rsidRPr="00271DB0" w:rsidRDefault="00467D2B" w:rsidP="006B5B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8. Летописи</w:t>
            </w:r>
          </w:p>
          <w:p w:rsidR="00467D2B" w:rsidRPr="00271DB0" w:rsidRDefault="00467D2B" w:rsidP="006B5B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02410" cy="2068195"/>
                  <wp:effectExtent l="19050" t="0" r="2540" b="0"/>
                  <wp:docPr id="269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2068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7" w:type="dxa"/>
          </w:tcPr>
          <w:p w:rsidR="00467D2B" w:rsidRPr="00271DB0" w:rsidRDefault="00467D2B" w:rsidP="006B5B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9. Исторический факт</w:t>
            </w:r>
          </w:p>
          <w:p w:rsidR="00467D2B" w:rsidRPr="00271DB0" w:rsidRDefault="00467D2B" w:rsidP="006B5B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7D2B" w:rsidRPr="00271DB0" w:rsidRDefault="00467D2B" w:rsidP="006B5B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78610" cy="1556385"/>
                  <wp:effectExtent l="19050" t="0" r="2540" b="0"/>
                  <wp:docPr id="27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155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7D2B" w:rsidRPr="00271DB0" w:rsidRDefault="00467D2B" w:rsidP="006B5B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67D2B" w:rsidRPr="00271DB0" w:rsidRDefault="00467D2B" w:rsidP="006B5B1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1DB0">
        <w:rPr>
          <w:rFonts w:ascii="Times New Roman" w:hAnsi="Times New Roman" w:cs="Times New Roman"/>
          <w:b/>
          <w:sz w:val="24"/>
          <w:szCs w:val="24"/>
        </w:rPr>
        <w:lastRenderedPageBreak/>
        <w:t>Задания</w:t>
      </w:r>
    </w:p>
    <w:p w:rsidR="00467D2B" w:rsidRPr="00271DB0" w:rsidRDefault="00467D2B" w:rsidP="006B5B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 xml:space="preserve">1. При Петре </w:t>
      </w:r>
      <w:r w:rsidRPr="00271DB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71DB0">
        <w:rPr>
          <w:rFonts w:ascii="Times New Roman" w:hAnsi="Times New Roman" w:cs="Times New Roman"/>
          <w:sz w:val="24"/>
          <w:szCs w:val="24"/>
        </w:rPr>
        <w:t xml:space="preserve"> в Санкт-Петербурге был построен завод по производству "зелья". Улица, на которой он стоял, сейчас называется Большая Зеленина. Заводы, подобные этому, назывались мельницами. Датский посол Юль по поводу русского зелья отмечал: "Вряд ли найдешь в Европе государство, где бы его изготавливали в таком количестве и где бы по качеству и силе это могло бы сравниться со здешним." Смертность на этих заводах была выше, чем на других. Что производили на этих заводах? </w:t>
      </w:r>
    </w:p>
    <w:p w:rsidR="00467D2B" w:rsidRPr="00271DB0" w:rsidRDefault="00467D2B" w:rsidP="006B5B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Ответ: Порох.</w:t>
      </w:r>
    </w:p>
    <w:p w:rsidR="00467D2B" w:rsidRPr="00271DB0" w:rsidRDefault="00467D2B" w:rsidP="006B5B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 xml:space="preserve"> 2. На этой пышной свадьбе можно было увидеть сразу трех русских царей. Жених уже царствовал, а вот двум свидетелям жениха царствование только предстояло, причем одному через 18 лет, а другому через 26 лет. Назовите всех троих царей.</w:t>
      </w:r>
    </w:p>
    <w:p w:rsidR="00467D2B" w:rsidRPr="00271DB0" w:rsidRDefault="00467D2B" w:rsidP="006B5B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Ответ: Иван Грозный, Борис Годунов, Василий Шуйский.</w:t>
      </w:r>
    </w:p>
    <w:p w:rsidR="00467D2B" w:rsidRPr="00271DB0" w:rsidRDefault="00467D2B" w:rsidP="006B5B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 xml:space="preserve"> 3. По одной из версий, русское название этого народа произошло от того, что для его представителей были характерны жесткие волосы светло-желтого цвета. Назовите этот народ.</w:t>
      </w:r>
    </w:p>
    <w:p w:rsidR="00467D2B" w:rsidRPr="00271DB0" w:rsidRDefault="00467D2B" w:rsidP="006B5B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Ответ: Половцы.</w:t>
      </w:r>
    </w:p>
    <w:p w:rsidR="00467D2B" w:rsidRPr="00271DB0" w:rsidRDefault="00467D2B" w:rsidP="006B5B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 xml:space="preserve"> 4.  Эта женщина, сыгравшая значительную роль в истории Древней Руси, при рождении была наречена одним именем, при крещении другим, а мы ее знаем под третьим. Назовите это имя.</w:t>
      </w:r>
    </w:p>
    <w:p w:rsidR="00467D2B" w:rsidRPr="00271DB0" w:rsidRDefault="00467D2B" w:rsidP="006B5B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Ответ: Речь идет о русской княгине, которую мы знаем под варяжским именем Ольга. До за­мужества она носила имя Предслава, а после принятия христианства — имя Елена.</w:t>
      </w:r>
    </w:p>
    <w:p w:rsidR="00467D2B" w:rsidRPr="00271DB0" w:rsidRDefault="00467D2B" w:rsidP="006B5B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 xml:space="preserve"> 5. В 1665 году врач Самуил Коллинс прописал царю Алексею Михайловичу рецепт: «...изрядное есть лекарство против надмений, насморков и главболей». Что это за чудодей­ственное лекарство?</w:t>
      </w:r>
    </w:p>
    <w:p w:rsidR="00467D2B" w:rsidRPr="00271DB0" w:rsidRDefault="00467D2B" w:rsidP="006B5B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Ответ: Кофе</w:t>
      </w:r>
    </w:p>
    <w:p w:rsidR="00467D2B" w:rsidRPr="00271DB0" w:rsidRDefault="00467D2B" w:rsidP="006B5B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 xml:space="preserve"> 6. 27 января 1944 года во время спектакля в Большом театре действие вдруг внезапно прервалось, опустился занавес, зажегся в зале свет, а на авансцену вышел директор театра. После реакции в зале на его сообщение возможность продолжить спектакль появилась только через полчаса. О чем сообщил директор театра?</w:t>
      </w:r>
    </w:p>
    <w:p w:rsidR="00467D2B" w:rsidRPr="00271DB0" w:rsidRDefault="00467D2B" w:rsidP="006B5B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Ответ: О снятии блокады Ленинграда.</w:t>
      </w:r>
    </w:p>
    <w:p w:rsidR="00467D2B" w:rsidRPr="00271DB0" w:rsidRDefault="00467D2B" w:rsidP="006B5B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 xml:space="preserve"> </w:t>
      </w:r>
      <w:r w:rsidRPr="00271DB0">
        <w:rPr>
          <w:rFonts w:ascii="Times New Roman" w:hAnsi="Times New Roman" w:cs="Times New Roman"/>
          <w:sz w:val="24"/>
          <w:szCs w:val="24"/>
          <w:lang w:val="en-US"/>
        </w:rPr>
        <w:t xml:space="preserve">7. I, I, II, I, VI, I, III, II, I, I, I, II, III... </w:t>
      </w:r>
      <w:r w:rsidRPr="00271DB0">
        <w:rPr>
          <w:rFonts w:ascii="Times New Roman" w:hAnsi="Times New Roman" w:cs="Times New Roman"/>
          <w:sz w:val="24"/>
          <w:szCs w:val="24"/>
        </w:rPr>
        <w:t>(римские цифры) Закончите последовательность.</w:t>
      </w:r>
    </w:p>
    <w:p w:rsidR="00467D2B" w:rsidRPr="00271DB0" w:rsidRDefault="00467D2B" w:rsidP="006B5B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271DB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71DB0">
        <w:rPr>
          <w:rFonts w:ascii="Times New Roman" w:hAnsi="Times New Roman" w:cs="Times New Roman"/>
          <w:sz w:val="24"/>
          <w:szCs w:val="24"/>
        </w:rPr>
        <w:t xml:space="preserve"> (Николай </w:t>
      </w:r>
      <w:r w:rsidRPr="00271DB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71DB0">
        <w:rPr>
          <w:rFonts w:ascii="Times New Roman" w:hAnsi="Times New Roman" w:cs="Times New Roman"/>
          <w:sz w:val="24"/>
          <w:szCs w:val="24"/>
        </w:rPr>
        <w:t xml:space="preserve"> - цифры составляют последовательность номеров российских императоров).</w:t>
      </w:r>
    </w:p>
    <w:p w:rsidR="00467D2B" w:rsidRPr="00271DB0" w:rsidRDefault="00467D2B" w:rsidP="006B5B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8. "Повесть временных лет" сохранила легенду об основании города перевозчиком через реку. Ответьте хотя бы на один из следующих вопросов: что это за река, как звали перевозчика или о каком городе идёт речь.</w:t>
      </w:r>
    </w:p>
    <w:p w:rsidR="00467D2B" w:rsidRPr="00271DB0" w:rsidRDefault="00467D2B" w:rsidP="006B5B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>Ответ: Днепр, Кий, Киев.</w:t>
      </w:r>
    </w:p>
    <w:p w:rsidR="00467D2B" w:rsidRPr="00271DB0" w:rsidRDefault="00467D2B" w:rsidP="006B5B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t xml:space="preserve"> 9. Всем известно выражение "тютелька в тютельку", то есть очень и очень точно. А что же такое "тютелька"?</w:t>
      </w:r>
    </w:p>
    <w:p w:rsidR="00467D2B" w:rsidRPr="00271DB0" w:rsidRDefault="00467D2B" w:rsidP="006B5B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sz w:val="24"/>
          <w:szCs w:val="24"/>
        </w:rPr>
        <w:lastRenderedPageBreak/>
        <w:t>Ответ: Древнерусская мера веса драгоценных камней.</w:t>
      </w:r>
    </w:p>
    <w:p w:rsidR="001C4BA3" w:rsidRPr="00271DB0" w:rsidRDefault="001C4BA3" w:rsidP="006B5B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44F" w:rsidRPr="00271DB0" w:rsidRDefault="00FD544F" w:rsidP="00E64F7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71DB0">
        <w:rPr>
          <w:rFonts w:ascii="Times New Roman" w:hAnsi="Times New Roman" w:cs="Times New Roman"/>
          <w:b/>
          <w:sz w:val="24"/>
          <w:szCs w:val="24"/>
        </w:rPr>
        <w:t>Приложение № 5</w:t>
      </w:r>
    </w:p>
    <w:p w:rsidR="00504F87" w:rsidRPr="00271DB0" w:rsidRDefault="00504F87" w:rsidP="006B5B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1DB0">
        <w:rPr>
          <w:rFonts w:ascii="Times New Roman" w:hAnsi="Times New Roman" w:cs="Times New Roman"/>
          <w:b/>
          <w:sz w:val="24"/>
          <w:szCs w:val="24"/>
        </w:rPr>
        <w:t>Тематический  портфолио  к уроку</w:t>
      </w:r>
      <w:r w:rsidR="00FD544F" w:rsidRPr="00271DB0">
        <w:rPr>
          <w:rFonts w:ascii="Times New Roman" w:hAnsi="Times New Roman" w:cs="Times New Roman"/>
          <w:b/>
          <w:sz w:val="24"/>
          <w:szCs w:val="24"/>
        </w:rPr>
        <w:t xml:space="preserve"> истории </w:t>
      </w:r>
      <w:r w:rsidRPr="00271DB0">
        <w:rPr>
          <w:rFonts w:ascii="Times New Roman" w:hAnsi="Times New Roman" w:cs="Times New Roman"/>
          <w:b/>
          <w:sz w:val="24"/>
          <w:szCs w:val="24"/>
        </w:rPr>
        <w:t xml:space="preserve"> по теме </w:t>
      </w:r>
    </w:p>
    <w:p w:rsidR="00504F87" w:rsidRPr="00271DB0" w:rsidRDefault="00504F87" w:rsidP="006B5B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1DB0">
        <w:rPr>
          <w:rFonts w:ascii="Times New Roman" w:hAnsi="Times New Roman" w:cs="Times New Roman"/>
          <w:b/>
          <w:sz w:val="24"/>
          <w:szCs w:val="24"/>
        </w:rPr>
        <w:t>«Великая Отечественная война»</w:t>
      </w:r>
    </w:p>
    <w:p w:rsidR="00504F87" w:rsidRPr="00271DB0" w:rsidRDefault="00504F87" w:rsidP="006B5B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1DB0">
        <w:rPr>
          <w:rFonts w:ascii="Times New Roman" w:hAnsi="Times New Roman" w:cs="Times New Roman"/>
          <w:b/>
          <w:sz w:val="24"/>
          <w:szCs w:val="24"/>
        </w:rPr>
        <w:t>9 класс</w:t>
      </w:r>
    </w:p>
    <w:p w:rsidR="00504F87" w:rsidRPr="00271DB0" w:rsidRDefault="00504F87" w:rsidP="006B5B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1DB0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02"/>
        <w:gridCol w:w="6769"/>
      </w:tblGrid>
      <w:tr w:rsidR="00504F87" w:rsidRPr="00271DB0" w:rsidTr="001C4BA3">
        <w:tc>
          <w:tcPr>
            <w:tcW w:w="2802" w:type="dxa"/>
          </w:tcPr>
          <w:p w:rsidR="00504F87" w:rsidRPr="00271DB0" w:rsidRDefault="00504F87" w:rsidP="006B5B1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b/>
                <w:sz w:val="24"/>
                <w:szCs w:val="24"/>
              </w:rPr>
              <w:t>Тип интеллекта ученика-адресата</w:t>
            </w:r>
          </w:p>
        </w:tc>
        <w:tc>
          <w:tcPr>
            <w:tcW w:w="6769" w:type="dxa"/>
          </w:tcPr>
          <w:p w:rsidR="00504F87" w:rsidRPr="00271DB0" w:rsidRDefault="00FD544F" w:rsidP="006B5B1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 заданий</w:t>
            </w:r>
          </w:p>
        </w:tc>
      </w:tr>
      <w:tr w:rsidR="00504F87" w:rsidRPr="00271DB0" w:rsidTr="001C4BA3">
        <w:tc>
          <w:tcPr>
            <w:tcW w:w="2802" w:type="dxa"/>
            <w:vAlign w:val="center"/>
          </w:tcPr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Вербально-лингвистический </w:t>
            </w:r>
            <w:r w:rsidRPr="00271D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интеллект</w:t>
            </w: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769" w:type="dxa"/>
          </w:tcPr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Вербальный</w:t>
            </w:r>
          </w:p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1) Материалы об основных событиях Великой Отечественной войны  (Начало войны, защита Брестской крепости, битва за Москву, блокада Ленинграда, Сталинградская битва, Курская битва) и др.</w:t>
            </w:r>
          </w:p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2) Работа с материалом учебника</w:t>
            </w:r>
          </w:p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3) Задание для обучающихся: подготовить дополнительный материал о Великой отечественной войне</w:t>
            </w:r>
          </w:p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4) Работа с художественной литературой по данной теме:</w:t>
            </w:r>
          </w:p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71D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Ермоленко, В.И. Военный дневник старшего сержанта.</w:t>
            </w:r>
          </w:p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Сталинградская битва: Хроника, факты, люди: [В 2 кн.] / Жилин В.А., Греджев В.А., Саксонов О.В., Черногор В.Ю и др.</w:t>
            </w:r>
          </w:p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4F87" w:rsidRPr="00271DB0" w:rsidTr="001C4BA3">
        <w:tc>
          <w:tcPr>
            <w:tcW w:w="2802" w:type="dxa"/>
            <w:vAlign w:val="center"/>
          </w:tcPr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Логико-математический интеллект</w:t>
            </w:r>
          </w:p>
        </w:tc>
        <w:tc>
          <w:tcPr>
            <w:tcW w:w="6769" w:type="dxa"/>
          </w:tcPr>
          <w:p w:rsidR="00504F87" w:rsidRPr="00271DB0" w:rsidRDefault="00504F87" w:rsidP="001C4B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СССР потерял</w:t>
            </w:r>
            <w:r w:rsidRPr="00271DB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D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 боевых</w:t>
            </w:r>
            <w:r w:rsidRPr="00271DB0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D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действиях 1941 -1945 года 11,2 млн. человек. Из них погибло 5.2 млн., умерло от ран в госпиталях 1,1 млн. человек. </w:t>
            </w:r>
            <w:r w:rsidR="001C4BA3" w:rsidRPr="00271D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Попало в плен 4.1 млн. чел</w:t>
            </w:r>
            <w:r w:rsidRPr="00271D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271DB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D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 заграничном походе погибло из этого числа 1 млн. человек.</w:t>
            </w:r>
            <w:r w:rsidRPr="00271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71D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Санитарные потери с эвакуацией в госпиталь 18,3 млн. чел. В заграничном походе из этого числа 3,9 млн. чел. Из числа раненых полными инвалидами стали 2.6 млн. чел.</w:t>
            </w:r>
            <w:r w:rsidRPr="00271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71D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Вернулось военнослужащих из плена после войны 1,8 млн. чел.</w:t>
            </w:r>
            <w:r w:rsidRPr="00271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71D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Призваны вторично 0,94 млн. чел.</w:t>
            </w:r>
            <w:r w:rsidRPr="00271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71D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Попало в плен 0.5 млн. непризванных военнообязанных</w:t>
            </w:r>
            <w:r w:rsidRPr="00271D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71DB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плен попало 4,1 млн. советских солдат. Из них погибло в лагерях – 1,2 млн. человек (29%). Всего в лагерях погибло 3.6 млн. советских граждан.</w:t>
            </w:r>
          </w:p>
        </w:tc>
      </w:tr>
      <w:tr w:rsidR="00504F87" w:rsidRPr="00271DB0" w:rsidTr="001C4BA3">
        <w:tc>
          <w:tcPr>
            <w:tcW w:w="2802" w:type="dxa"/>
            <w:vAlign w:val="center"/>
          </w:tcPr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Визуально-пространственный интеллект </w:t>
            </w:r>
          </w:p>
          <w:p w:rsidR="00504F87" w:rsidRPr="00271DB0" w:rsidRDefault="00504F87" w:rsidP="006B5B1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9" w:type="dxa"/>
          </w:tcPr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Образно-графический</w:t>
            </w:r>
          </w:p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57400" cy="1545590"/>
                  <wp:effectExtent l="19050" t="0" r="0" b="0"/>
                  <wp:docPr id="283" name="Рисунок 190" descr="Великая Отечественная - 1418 дн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 descr="Великая Отечественная - 1418 дн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01215" cy="1491615"/>
                  <wp:effectExtent l="19050" t="0" r="0" b="0"/>
                  <wp:docPr id="284" name="Рисунок 193" descr="Великая Отечественная - 1418 дн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3" descr="Великая Отечественная - 1418 дн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215" cy="149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89985" cy="2764790"/>
                  <wp:effectExtent l="19050" t="0" r="5715" b="0"/>
                  <wp:docPr id="285" name="Рисунок 196" descr="Великая Отечественная - 1418 дн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6" descr="Великая Отечественная - 1418 дн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985" cy="276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83990" cy="2993390"/>
                  <wp:effectExtent l="19050" t="0" r="0" b="0"/>
                  <wp:docPr id="286" name="Рисунок 199" descr="Великая Отечественная - 1418 дн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9" descr="Великая Отечественная - 1418 дн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3990" cy="299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430395" cy="3505200"/>
                  <wp:effectExtent l="19050" t="0" r="8255" b="0"/>
                  <wp:docPr id="287" name="Рисунок 202" descr="http://ww2history.ru/uploads/2006/1302430347_7-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2" descr="http://ww2history.ru/uploads/2006/1302430347_7-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395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44595" cy="3766185"/>
                  <wp:effectExtent l="19050" t="0" r="8255" b="0"/>
                  <wp:docPr id="288" name="Рисунок 205" descr="http://katerinavolkova.narod.ru/1941-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5" descr="http://katerinavolkova.narod.ru/1941-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595" cy="376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F87" w:rsidRPr="00271DB0" w:rsidTr="001C4BA3">
        <w:tc>
          <w:tcPr>
            <w:tcW w:w="2802" w:type="dxa"/>
            <w:vAlign w:val="center"/>
          </w:tcPr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 xml:space="preserve">Аудио-музыкальный интеллект </w:t>
            </w:r>
          </w:p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0" w:name="451c1e3b-9254-4608-b48b-3159825c5fd1"/>
        <w:tc>
          <w:tcPr>
            <w:tcW w:w="6769" w:type="dxa"/>
          </w:tcPr>
          <w:p w:rsidR="00504F87" w:rsidRPr="00271DB0" w:rsidRDefault="00F02A13" w:rsidP="006B5B1C">
            <w:pPr>
              <w:pStyle w:val="a5"/>
              <w:numPr>
                <w:ilvl w:val="0"/>
                <w:numId w:val="22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begin"/>
            </w:r>
            <w:r w:rsidR="00504F87" w:rsidRPr="00271DB0">
              <w:rPr>
                <w:rFonts w:ascii="Times New Roman" w:hAnsi="Times New Roman" w:cs="Times New Roman"/>
                <w:bCs/>
                <w:sz w:val="24"/>
                <w:szCs w:val="24"/>
              </w:rPr>
              <w:instrText xml:space="preserve"> HYPERLINK "http://school-collection.edu.ru/catalog/res/451c1e3b-9254-4608-b48b-3159825c5fd1/view/" \t "_blank" </w:instrText>
            </w:r>
            <w:r w:rsidRPr="00271DB0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separate"/>
            </w:r>
            <w:r w:rsidR="00504F87" w:rsidRPr="00271DB0">
              <w:rPr>
                <w:rStyle w:val="af0"/>
                <w:rFonts w:ascii="Times New Roman" w:hAnsi="Times New Roman"/>
                <w:bCs/>
                <w:color w:val="auto"/>
                <w:sz w:val="24"/>
                <w:szCs w:val="24"/>
                <w:u w:val="none"/>
              </w:rPr>
              <w:t>Аудиофрагмент: "Вставай, страна огромная..."</w:t>
            </w:r>
            <w:r w:rsidRPr="00271DB0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  <w:bookmarkEnd w:id="0"/>
          </w:p>
          <w:bookmarkStart w:id="1" w:name="92326b3e-6bd9-48fa-b702-fdd08ed50404"/>
          <w:p w:rsidR="00504F87" w:rsidRPr="00271DB0" w:rsidRDefault="00F02A13" w:rsidP="006B5B1C">
            <w:pPr>
              <w:pStyle w:val="a5"/>
              <w:numPr>
                <w:ilvl w:val="0"/>
                <w:numId w:val="22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1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fldChar w:fldCharType="begin"/>
            </w:r>
            <w:r w:rsidR="00504F87" w:rsidRPr="00271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instrText xml:space="preserve"> HYPERLINK "http://school-collection.edu.ru/catalog/res/92326b3e-6bd9-48fa-b702-fdd08ed50404/view/" \t "_blank" </w:instrText>
            </w:r>
            <w:r w:rsidRPr="00271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fldChar w:fldCharType="separate"/>
            </w:r>
            <w:r w:rsidR="00504F87" w:rsidRPr="00271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Аудиофрагмент: Левитан. Заявление Советского правительства о нападении Германии на СССР</w:t>
            </w:r>
            <w:r w:rsidRPr="00271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fldChar w:fldCharType="end"/>
            </w:r>
            <w:bookmarkStart w:id="2" w:name="dfe13acf-ee01-4527-9094-711275457fdd"/>
            <w:bookmarkEnd w:id="1"/>
          </w:p>
          <w:p w:rsidR="00504F87" w:rsidRPr="00271DB0" w:rsidRDefault="00F02A13" w:rsidP="006B5B1C">
            <w:pPr>
              <w:pStyle w:val="a5"/>
              <w:numPr>
                <w:ilvl w:val="0"/>
                <w:numId w:val="22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6" w:tgtFrame="_blank" w:history="1">
              <w:r w:rsidR="00504F87" w:rsidRPr="00271DB0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Аудиофрагмент: Сталин. Речь 3 июля 1941 г.</w:t>
              </w:r>
            </w:hyperlink>
            <w:bookmarkEnd w:id="2"/>
          </w:p>
          <w:p w:rsidR="00504F87" w:rsidRPr="00271DB0" w:rsidRDefault="00504F87" w:rsidP="006B5B1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04F87" w:rsidRPr="00271DB0" w:rsidTr="001C4BA3">
        <w:tc>
          <w:tcPr>
            <w:tcW w:w="2802" w:type="dxa"/>
            <w:vAlign w:val="center"/>
          </w:tcPr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Телесно-</w:t>
            </w:r>
            <w:r w:rsidRPr="00271DB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 xml:space="preserve">кинестетический интеллект </w:t>
            </w:r>
          </w:p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9" w:type="dxa"/>
          </w:tcPr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с экспонатами Зала воинской славы: письма с фронта, </w:t>
            </w:r>
            <w:r w:rsidRPr="00271D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похоронки, одежда, ордена и медали ВОВ</w:t>
            </w:r>
          </w:p>
        </w:tc>
      </w:tr>
      <w:tr w:rsidR="00504F87" w:rsidRPr="00271DB0" w:rsidTr="001C4BA3">
        <w:tc>
          <w:tcPr>
            <w:tcW w:w="2802" w:type="dxa"/>
            <w:vAlign w:val="center"/>
          </w:tcPr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 xml:space="preserve">Исследовательский </w:t>
            </w:r>
          </w:p>
          <w:p w:rsidR="00504F87" w:rsidRPr="00271DB0" w:rsidRDefault="00504F87" w:rsidP="006B5B1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9" w:type="dxa"/>
          </w:tcPr>
          <w:p w:rsidR="00504F87" w:rsidRPr="00271DB0" w:rsidRDefault="00504F87" w:rsidP="006B5B1C">
            <w:pPr>
              <w:pStyle w:val="af1"/>
              <w:shd w:val="clear" w:color="auto" w:fill="FFFFFF"/>
              <w:rPr>
                <w:color w:val="000000"/>
              </w:rPr>
            </w:pPr>
            <w:r w:rsidRPr="00271DB0">
              <w:rPr>
                <w:color w:val="000000"/>
              </w:rPr>
              <w:t>Было  ли  нападение  Германии  на  СССР  внезапным?</w:t>
            </w:r>
          </w:p>
          <w:p w:rsidR="00504F87" w:rsidRPr="00271DB0" w:rsidRDefault="00504F87" w:rsidP="006B5B1C">
            <w:pPr>
              <w:pStyle w:val="af1"/>
              <w:shd w:val="clear" w:color="auto" w:fill="FFFFFF"/>
              <w:rPr>
                <w:b/>
                <w:bCs/>
                <w:color w:val="000000"/>
              </w:rPr>
            </w:pPr>
            <w:r w:rsidRPr="00271DB0">
              <w:rPr>
                <w:color w:val="000000"/>
              </w:rPr>
              <w:t>Какова  была  цена  просчетов  Сталина</w:t>
            </w:r>
            <w:r w:rsidRPr="00271DB0">
              <w:rPr>
                <w:b/>
                <w:bCs/>
                <w:color w:val="000000"/>
              </w:rPr>
              <w:t>?</w:t>
            </w:r>
          </w:p>
          <w:p w:rsidR="00504F87" w:rsidRPr="00271DB0" w:rsidRDefault="00504F87" w:rsidP="006B5B1C">
            <w:pPr>
              <w:pStyle w:val="af1"/>
              <w:shd w:val="clear" w:color="auto" w:fill="FFFFFF"/>
              <w:rPr>
                <w:color w:val="000000"/>
              </w:rPr>
            </w:pPr>
            <w:r w:rsidRPr="00271DB0">
              <w:rPr>
                <w:bCs/>
                <w:color w:val="000000"/>
              </w:rPr>
              <w:t>Каковы результаты начального этапа Великой Отечественной войны?</w:t>
            </w:r>
          </w:p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4F87" w:rsidRPr="00271DB0" w:rsidTr="001C4BA3">
        <w:tc>
          <w:tcPr>
            <w:tcW w:w="2802" w:type="dxa"/>
            <w:vAlign w:val="center"/>
          </w:tcPr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Внутриличностный  интеллект</w:t>
            </w:r>
          </w:p>
        </w:tc>
        <w:tc>
          <w:tcPr>
            <w:tcW w:w="6769" w:type="dxa"/>
          </w:tcPr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Эссе по теме «Великая Отечественная война в истории моей семьи»</w:t>
            </w:r>
          </w:p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4F87" w:rsidRPr="00271DB0" w:rsidTr="001C4BA3">
        <w:trPr>
          <w:trHeight w:val="1182"/>
        </w:trPr>
        <w:tc>
          <w:tcPr>
            <w:tcW w:w="2802" w:type="dxa"/>
            <w:vAlign w:val="center"/>
          </w:tcPr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Межличностный интеллект</w:t>
            </w:r>
          </w:p>
        </w:tc>
        <w:tc>
          <w:tcPr>
            <w:tcW w:w="6769" w:type="dxa"/>
          </w:tcPr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4BA3" w:rsidRPr="00271DB0" w:rsidRDefault="00504F87" w:rsidP="006B5B1C">
            <w:pPr>
              <w:pStyle w:val="af1"/>
              <w:shd w:val="clear" w:color="auto" w:fill="FFFFFF"/>
              <w:rPr>
                <w:color w:val="000000"/>
              </w:rPr>
            </w:pPr>
            <w:r w:rsidRPr="00271DB0">
              <w:rPr>
                <w:color w:val="000000"/>
              </w:rPr>
              <w:t xml:space="preserve">Можно  ли  назвать  Сталина  талантливым  </w:t>
            </w:r>
          </w:p>
          <w:p w:rsidR="00504F87" w:rsidRPr="00271DB0" w:rsidRDefault="00504F87" w:rsidP="006B5B1C">
            <w:pPr>
              <w:pStyle w:val="af1"/>
              <w:shd w:val="clear" w:color="auto" w:fill="FFFFFF"/>
              <w:rPr>
                <w:color w:val="000000"/>
              </w:rPr>
            </w:pPr>
            <w:r w:rsidRPr="00271DB0">
              <w:rPr>
                <w:color w:val="000000"/>
              </w:rPr>
              <w:t>полководцем?</w:t>
            </w:r>
          </w:p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4F87" w:rsidRPr="00271DB0" w:rsidTr="001C4BA3">
        <w:tc>
          <w:tcPr>
            <w:tcW w:w="2802" w:type="dxa"/>
          </w:tcPr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DB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Экзистенциальный</w:t>
            </w:r>
          </w:p>
        </w:tc>
        <w:tc>
          <w:tcPr>
            <w:tcW w:w="6769" w:type="dxa"/>
          </w:tcPr>
          <w:p w:rsidR="00504F87" w:rsidRPr="00271DB0" w:rsidRDefault="00504F87" w:rsidP="006B5B1C">
            <w:pPr>
              <w:pStyle w:val="af1"/>
              <w:shd w:val="clear" w:color="auto" w:fill="FFFFFF"/>
              <w:rPr>
                <w:color w:val="000000"/>
              </w:rPr>
            </w:pPr>
            <w:r w:rsidRPr="00271DB0">
              <w:rPr>
                <w:bCs/>
                <w:color w:val="000000"/>
              </w:rPr>
              <w:t>Эпиграф: «Война  сложна, темна  и  густа  как  непроходимый   лес. Она  непохожа  на  ее  описание, она  проще  и  сложнее».</w:t>
            </w:r>
          </w:p>
          <w:p w:rsidR="00504F87" w:rsidRPr="00271DB0" w:rsidRDefault="00504F87" w:rsidP="006B5B1C">
            <w:pPr>
              <w:pStyle w:val="af1"/>
              <w:shd w:val="clear" w:color="auto" w:fill="FFFFFF"/>
              <w:rPr>
                <w:bCs/>
                <w:color w:val="000000"/>
              </w:rPr>
            </w:pPr>
            <w:r w:rsidRPr="00271DB0">
              <w:rPr>
                <w:bCs/>
                <w:color w:val="000000"/>
              </w:rPr>
              <w:t>                                                             </w:t>
            </w:r>
            <w:r w:rsidR="001C4BA3" w:rsidRPr="00271DB0">
              <w:rPr>
                <w:bCs/>
                <w:color w:val="000000"/>
              </w:rPr>
              <w:t>       </w:t>
            </w:r>
            <w:r w:rsidRPr="00271DB0">
              <w:rPr>
                <w:bCs/>
                <w:color w:val="000000"/>
              </w:rPr>
              <w:t xml:space="preserve"> И. Эренбург</w:t>
            </w:r>
          </w:p>
          <w:p w:rsidR="00504F87" w:rsidRPr="00271DB0" w:rsidRDefault="00504F87" w:rsidP="006B5B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Не_ржавеют_осколки_в_теле"/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Не ржавеют осколки в теле</w:t>
            </w:r>
            <w:bookmarkEnd w:id="3"/>
            <w:r w:rsidRPr="00271DB0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r w:rsidRPr="00271DB0">
              <w:rPr>
                <w:rFonts w:ascii="Times New Roman" w:hAnsi="Times New Roman" w:cs="Times New Roman"/>
                <w:sz w:val="24"/>
                <w:szCs w:val="24"/>
              </w:rPr>
              <w:br/>
              <w:t>Не дают отдохнуть душе, </w:t>
            </w:r>
            <w:r w:rsidRPr="00271DB0">
              <w:rPr>
                <w:rFonts w:ascii="Times New Roman" w:hAnsi="Times New Roman" w:cs="Times New Roman"/>
                <w:sz w:val="24"/>
                <w:szCs w:val="24"/>
              </w:rPr>
              <w:br/>
              <w:t>Хоть они в своём черном деле</w:t>
            </w:r>
            <w:r w:rsidRPr="00271DB0">
              <w:rPr>
                <w:rFonts w:ascii="Times New Roman" w:hAnsi="Times New Roman" w:cs="Times New Roman"/>
                <w:sz w:val="24"/>
                <w:szCs w:val="24"/>
              </w:rPr>
              <w:br/>
              <w:t>Позабыли войну уже.</w:t>
            </w:r>
            <w:r w:rsidRPr="00271DB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1DB0">
              <w:rPr>
                <w:rFonts w:ascii="Times New Roman" w:hAnsi="Times New Roman" w:cs="Times New Roman"/>
                <w:sz w:val="24"/>
                <w:szCs w:val="24"/>
              </w:rPr>
              <w:br/>
              <w:t>Им ничто ни года, ни даты, </w:t>
            </w:r>
            <w:r w:rsidRPr="00271DB0">
              <w:rPr>
                <w:rFonts w:ascii="Times New Roman" w:hAnsi="Times New Roman" w:cs="Times New Roman"/>
                <w:sz w:val="24"/>
                <w:szCs w:val="24"/>
              </w:rPr>
              <w:br/>
              <w:t>Они могут убить бойца, </w:t>
            </w:r>
            <w:r w:rsidRPr="00271DB0">
              <w:rPr>
                <w:rFonts w:ascii="Times New Roman" w:hAnsi="Times New Roman" w:cs="Times New Roman"/>
                <w:sz w:val="24"/>
                <w:szCs w:val="24"/>
              </w:rPr>
              <w:br/>
              <w:t>Но горячая кровь солдата</w:t>
            </w:r>
            <w:r w:rsidRPr="00271DB0">
              <w:rPr>
                <w:rFonts w:ascii="Times New Roman" w:hAnsi="Times New Roman" w:cs="Times New Roman"/>
                <w:sz w:val="24"/>
                <w:szCs w:val="24"/>
              </w:rPr>
              <w:br/>
              <w:t>Будет битву вести до конца.</w:t>
            </w:r>
            <w:r w:rsidRPr="00271DB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1DB0">
              <w:rPr>
                <w:rFonts w:ascii="Times New Roman" w:hAnsi="Times New Roman" w:cs="Times New Roman"/>
                <w:sz w:val="24"/>
                <w:szCs w:val="24"/>
              </w:rPr>
              <w:br/>
              <w:t>Радость в сердце твоё заглянет, </w:t>
            </w:r>
            <w:r w:rsidRPr="00271DB0">
              <w:rPr>
                <w:rFonts w:ascii="Times New Roman" w:hAnsi="Times New Roman" w:cs="Times New Roman"/>
                <w:sz w:val="24"/>
                <w:szCs w:val="24"/>
              </w:rPr>
              <w:br/>
              <w:t>Иль приснятся лихие сны, </w:t>
            </w:r>
            <w:r w:rsidRPr="00271DB0">
              <w:rPr>
                <w:rFonts w:ascii="Times New Roman" w:hAnsi="Times New Roman" w:cs="Times New Roman"/>
                <w:sz w:val="24"/>
                <w:szCs w:val="24"/>
              </w:rPr>
              <w:br/>
              <w:t>Всё живёт и живёт в ветеранах</w:t>
            </w:r>
            <w:r w:rsidRPr="00271DB0">
              <w:rPr>
                <w:rFonts w:ascii="Times New Roman" w:hAnsi="Times New Roman" w:cs="Times New Roman"/>
                <w:sz w:val="24"/>
                <w:szCs w:val="24"/>
              </w:rPr>
              <w:br/>
              <w:t>Неутихшая боль войны.</w:t>
            </w:r>
            <w:r w:rsidRPr="00271DB0">
              <w:rPr>
                <w:rFonts w:ascii="Times New Roman" w:hAnsi="Times New Roman" w:cs="Times New Roman"/>
                <w:sz w:val="24"/>
                <w:szCs w:val="24"/>
              </w:rPr>
              <w:br/>
              <w:t>Пусть другая у вас забота, </w:t>
            </w:r>
            <w:r w:rsidRPr="00271DB0">
              <w:rPr>
                <w:rFonts w:ascii="Times New Roman" w:hAnsi="Times New Roman" w:cs="Times New Roman"/>
                <w:sz w:val="24"/>
                <w:szCs w:val="24"/>
              </w:rPr>
              <w:br/>
              <w:t>Каждый жизнью живёт своей.</w:t>
            </w:r>
            <w:r w:rsidRPr="00271DB0">
              <w:rPr>
                <w:rFonts w:ascii="Times New Roman" w:hAnsi="Times New Roman" w:cs="Times New Roman"/>
                <w:sz w:val="24"/>
                <w:szCs w:val="24"/>
              </w:rPr>
              <w:br/>
              <w:t>Не кончается, нет, работа</w:t>
            </w:r>
            <w:r w:rsidRPr="00271DB0">
              <w:rPr>
                <w:rFonts w:ascii="Times New Roman" w:hAnsi="Times New Roman" w:cs="Times New Roman"/>
                <w:sz w:val="24"/>
                <w:szCs w:val="24"/>
              </w:rPr>
              <w:br/>
              <w:t>Тех военных госпиталей.</w:t>
            </w:r>
          </w:p>
          <w:p w:rsidR="00504F87" w:rsidRPr="00271DB0" w:rsidRDefault="00504F87" w:rsidP="006B5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4F87" w:rsidRPr="00271DB0" w:rsidRDefault="00504F87" w:rsidP="006B5B1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62F3F" w:rsidRPr="00271DB0" w:rsidRDefault="00F62F3F" w:rsidP="006B5B1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51A2" w:rsidRPr="00271DB0" w:rsidRDefault="00FD544F" w:rsidP="00E64F7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71DB0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6</w:t>
      </w:r>
    </w:p>
    <w:p w:rsidR="0058410E" w:rsidRPr="00271DB0" w:rsidRDefault="00345AE1" w:rsidP="005451A2">
      <w:pPr>
        <w:tabs>
          <w:tab w:val="left" w:pos="380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71DB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-1039495</wp:posOffset>
            </wp:positionH>
            <wp:positionV relativeFrom="margin">
              <wp:posOffset>3336925</wp:posOffset>
            </wp:positionV>
            <wp:extent cx="1107440" cy="1565275"/>
            <wp:effectExtent l="171450" t="95250" r="149860" b="920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20885948">
                      <a:off x="0" y="0"/>
                      <a:ext cx="1107440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1DB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67945</wp:posOffset>
            </wp:positionH>
            <wp:positionV relativeFrom="margin">
              <wp:posOffset>3573780</wp:posOffset>
            </wp:positionV>
            <wp:extent cx="1046480" cy="1498600"/>
            <wp:effectExtent l="190500" t="114300" r="172720" b="10160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20698693">
                      <a:off x="0" y="0"/>
                      <a:ext cx="104648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A13" w:rsidRPr="00271DB0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4.1pt;margin-top:168.55pt;width:71.15pt;height:32.55pt;z-index:251683840;mso-position-horizontal-relative:text;mso-position-vertical-relative:text">
            <v:textbox>
              <w:txbxContent>
                <w:p w:rsidR="00345AE1" w:rsidRDefault="00345AE1">
                  <w:r>
                    <w:t>А.И. Гучков</w:t>
                  </w:r>
                </w:p>
              </w:txbxContent>
            </v:textbox>
          </v:shape>
        </w:pict>
      </w:r>
      <w:r w:rsidR="00012275" w:rsidRPr="00271DB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-683260</wp:posOffset>
            </wp:positionH>
            <wp:positionV relativeFrom="margin">
              <wp:posOffset>7579995</wp:posOffset>
            </wp:positionV>
            <wp:extent cx="1074420" cy="1326515"/>
            <wp:effectExtent l="190500" t="133350" r="182880" b="121285"/>
            <wp:wrapSquare wrapText="bothSides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20537717">
                      <a:off x="0" y="0"/>
                      <a:ext cx="1074420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A13" w:rsidRPr="00271DB0"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202" style="position:absolute;left:0;text-align:left;margin-left:17.8pt;margin-top:541.4pt;width:120.85pt;height:27.7pt;z-index:251681792;mso-position-horizontal-relative:text;mso-position-vertical-relative:text">
            <v:textbox>
              <w:txbxContent>
                <w:p w:rsidR="00345AE1" w:rsidRDefault="00345AE1">
                  <w:r>
                    <w:t>М.В.Родзянко</w:t>
                  </w:r>
                </w:p>
              </w:txbxContent>
            </v:textbox>
          </v:shape>
        </w:pict>
      </w:r>
      <w:r w:rsidR="00012275" w:rsidRPr="00271DB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4678045</wp:posOffset>
            </wp:positionH>
            <wp:positionV relativeFrom="margin">
              <wp:posOffset>7283450</wp:posOffset>
            </wp:positionV>
            <wp:extent cx="1374775" cy="1499235"/>
            <wp:effectExtent l="152400" t="114300" r="130175" b="10096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0159387" flipV="1">
                      <a:off x="0" y="0"/>
                      <a:ext cx="1374775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A13" w:rsidRPr="00271DB0"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202" style="position:absolute;left:0;text-align:left;margin-left:269.8pt;margin-top:527.7pt;width:122.6pt;height:29.4pt;z-index:251680768;mso-position-horizontal-relative:text;mso-position-vertical-relative:text">
            <v:textbox>
              <w:txbxContent>
                <w:p w:rsidR="00345AE1" w:rsidRDefault="00345AE1">
                  <w:r>
                    <w:t>Ф.А. Головин</w:t>
                  </w:r>
                </w:p>
              </w:txbxContent>
            </v:textbox>
          </v:shape>
        </w:pict>
      </w:r>
      <w:r w:rsidR="00F02A13" w:rsidRPr="00271DB0">
        <w:rPr>
          <w:rFonts w:ascii="Times New Roman" w:hAnsi="Times New Roman" w:cs="Times New Roman"/>
          <w:noProof/>
          <w:sz w:val="24"/>
          <w:szCs w:val="24"/>
        </w:rPr>
        <w:pict>
          <v:shape id="_x0000_s1041" type="#_x0000_t202" style="position:absolute;left:0;text-align:left;margin-left:316.95pt;margin-top:201.1pt;width:87.45pt;height:26.6pt;z-index:251679744;mso-position-horizontal-relative:text;mso-position-vertical-relative:text">
            <v:textbox>
              <w:txbxContent>
                <w:p w:rsidR="00345AE1" w:rsidRDefault="00345AE1">
                  <w:r>
                    <w:t>С.А. Муромцев</w:t>
                  </w:r>
                </w:p>
              </w:txbxContent>
            </v:textbox>
          </v:shape>
        </w:pict>
      </w:r>
      <w:r w:rsidR="00012275" w:rsidRPr="00271DB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5126990</wp:posOffset>
            </wp:positionH>
            <wp:positionV relativeFrom="paragraph">
              <wp:posOffset>1539240</wp:posOffset>
            </wp:positionV>
            <wp:extent cx="948690" cy="1367155"/>
            <wp:effectExtent l="57150" t="38100" r="41910" b="23495"/>
            <wp:wrapTopAndBottom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91472">
                      <a:off x="0" y="0"/>
                      <a:ext cx="948690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275" w:rsidRPr="00271DB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930910</wp:posOffset>
            </wp:positionH>
            <wp:positionV relativeFrom="margin">
              <wp:posOffset>3105785</wp:posOffset>
            </wp:positionV>
            <wp:extent cx="1076960" cy="1335405"/>
            <wp:effectExtent l="152400" t="95250" r="123190" b="9334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20874043">
                      <a:off x="0" y="0"/>
                      <a:ext cx="107696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A13" w:rsidRPr="00271DB0">
        <w:rPr>
          <w:rFonts w:ascii="Times New Roman" w:hAnsi="Times New Roman" w:cs="Times New Roman"/>
          <w:noProof/>
          <w:sz w:val="24"/>
          <w:szCs w:val="24"/>
        </w:rPr>
        <w:pict>
          <v:shape id="_x0000_s1046" type="#_x0000_t202" style="position:absolute;left:0;text-align:left;margin-left:81.25pt;margin-top:141.4pt;width:76.25pt;height:35.75pt;z-index:251684864;mso-position-horizontal-relative:text;mso-position-vertical-relative:text">
            <v:textbox>
              <w:txbxContent>
                <w:p w:rsidR="00345AE1" w:rsidRDefault="00345AE1">
                  <w:r>
                    <w:t>М.В. Родзянко</w:t>
                  </w:r>
                </w:p>
              </w:txbxContent>
            </v:textbox>
          </v:shape>
        </w:pict>
      </w:r>
      <w:r w:rsidR="00F02A13" w:rsidRPr="00271DB0">
        <w:rPr>
          <w:rFonts w:ascii="Times New Roman" w:hAnsi="Times New Roman" w:cs="Times New Roman"/>
          <w:noProof/>
          <w:sz w:val="24"/>
          <w:szCs w:val="24"/>
        </w:rPr>
        <w:pict>
          <v:shape id="_x0000_s1044" type="#_x0000_t202" style="position:absolute;left:0;text-align:left;margin-left:-79.9pt;margin-top:177.15pt;width:84pt;height:29.4pt;z-index:251682816;mso-position-horizontal-relative:text;mso-position-vertical-relative:text">
            <v:textbox>
              <w:txbxContent>
                <w:p w:rsidR="00345AE1" w:rsidRDefault="00345AE1">
                  <w:r>
                    <w:t>Н.А.Хомяков</w:t>
                  </w:r>
                </w:p>
              </w:txbxContent>
            </v:textbox>
          </v:shape>
        </w:pict>
      </w:r>
      <w:r w:rsidR="00F02A13" w:rsidRPr="00271DB0"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202" style="position:absolute;left:0;text-align:left;margin-left:-15.6pt;margin-top:398.25pt;width:154.25pt;height:114.85pt;z-index:251676672;mso-position-horizontal-relative:text;mso-position-vertical-relative:text">
            <v:textbox>
              <w:txbxContent>
                <w:p w:rsidR="00345AE1" w:rsidRPr="00744A64" w:rsidRDefault="00345AE1" w:rsidP="00EA1A3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</w:rPr>
                  </w:pPr>
                  <w:r w:rsidRPr="00744A64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lang w:val="en-US"/>
                    </w:rPr>
                    <w:t>I</w:t>
                  </w:r>
                  <w:r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lang w:val="en-US"/>
                    </w:rPr>
                    <w:t>V</w:t>
                  </w:r>
                  <w:r>
                    <w:rPr>
                      <w:rFonts w:ascii="Times New Roman" w:hAnsi="Times New Roman" w:cs="Times New Roman"/>
                      <w:b/>
                      <w:color w:val="E36C0A" w:themeColor="accent6" w:themeShade="BF"/>
                    </w:rPr>
                    <w:t xml:space="preserve"> </w:t>
                  </w:r>
                  <w:r w:rsidRPr="00744A64">
                    <w:rPr>
                      <w:rFonts w:ascii="Times New Roman" w:hAnsi="Times New Roman" w:cs="Times New Roman"/>
                      <w:b/>
                      <w:color w:val="E36C0A" w:themeColor="accent6" w:themeShade="BF"/>
                    </w:rPr>
                    <w:t>Государственная дума</w:t>
                  </w:r>
                </w:p>
                <w:p w:rsidR="00345AE1" w:rsidRPr="00744A64" w:rsidRDefault="00345AE1" w:rsidP="00EA1A3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E36C0A" w:themeColor="accent6" w:themeShade="BF"/>
                    </w:rPr>
                    <w:t>(</w:t>
                  </w:r>
                  <w:r w:rsidRPr="00585736">
                    <w:rPr>
                      <w:rFonts w:ascii="Times New Roman" w:hAnsi="Times New Roman" w:cs="Times New Roman"/>
                      <w:b/>
                      <w:color w:val="E36C0A" w:themeColor="accent6" w:themeShade="BF"/>
                    </w:rPr>
                    <w:t xml:space="preserve">15 </w:t>
                  </w:r>
                  <w:r>
                    <w:rPr>
                      <w:rFonts w:ascii="Times New Roman" w:hAnsi="Times New Roman" w:cs="Times New Roman"/>
                      <w:b/>
                      <w:color w:val="E36C0A" w:themeColor="accent6" w:themeShade="BF"/>
                    </w:rPr>
                    <w:t>ноября 1912 – 6 октября 1912</w:t>
                  </w:r>
                  <w:r w:rsidRPr="00744A64">
                    <w:rPr>
                      <w:rFonts w:ascii="Times New Roman" w:hAnsi="Times New Roman" w:cs="Times New Roman"/>
                      <w:b/>
                      <w:color w:val="E36C0A" w:themeColor="accent6" w:themeShade="BF"/>
                    </w:rPr>
                    <w:t xml:space="preserve"> г.)</w:t>
                  </w:r>
                </w:p>
                <w:p w:rsidR="00345AE1" w:rsidRPr="00585736" w:rsidRDefault="00345AE1" w:rsidP="00585736">
                  <w:pPr>
                    <w:jc w:val="center"/>
                    <w:rPr>
                      <w:rFonts w:ascii="Times New Roman" w:hAnsi="Times New Roman" w:cs="Times New Roman"/>
                      <w:b/>
                      <w:color w:val="2F0BB5"/>
                    </w:rPr>
                  </w:pPr>
                  <w:r w:rsidRPr="00585736">
                    <w:rPr>
                      <w:rFonts w:ascii="Times New Roman" w:hAnsi="Times New Roman" w:cs="Times New Roman"/>
                      <w:b/>
                      <w:color w:val="2F0BB5"/>
                    </w:rPr>
                    <w:t>ПОДДЕРЖКА УЧАСТИЯ В ПЕРВОЙ МИРОВОЙ ВОЙНЕ</w:t>
                  </w:r>
                </w:p>
              </w:txbxContent>
            </v:textbox>
          </v:shape>
        </w:pict>
      </w:r>
      <w:r w:rsidR="00F02A13" w:rsidRPr="00271DB0">
        <w:rPr>
          <w:rFonts w:ascii="Times New Roman" w:hAnsi="Times New Roman" w:cs="Times New Roman"/>
          <w:noProof/>
          <w:sz w:val="24"/>
          <w:szCs w:val="24"/>
        </w:rPr>
        <w:pict>
          <v:roundrect id="_x0000_s1039" style="position:absolute;left:0;text-align:left;margin-left:-25.9pt;margin-top:377.7pt;width:178.3pt;height:163.7pt;z-index:251675648;mso-position-horizontal-relative:text;mso-position-vertical-relative:text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</v:roundrect>
        </w:pict>
      </w:r>
      <w:r w:rsidR="00F02A13" w:rsidRPr="00271DB0"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101.8pt;margin-top:327.1pt;width:62.6pt;height:63.45pt;flip:x;z-index:251674624;mso-position-horizontal-relative:text;mso-position-vertical-relative:text" o:connectortype="straight" strokecolor="#f2f2f2 [3041]" strokeweight="3pt">
            <v:stroke endarrow="block"/>
            <v:shadow type="perspective" color="#205867 [1608]" opacity=".5" offset="1pt" offset2="-1pt"/>
          </v:shape>
        </w:pict>
      </w:r>
      <w:r w:rsidR="00F02A13" w:rsidRPr="00271DB0"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202" style="position:absolute;left:0;text-align:left;margin-left:-44.75pt;margin-top:73.4pt;width:153.4pt;height:112.25pt;z-index:251670528;mso-position-horizontal-relative:text;mso-position-vertical-relative:text">
            <v:textbox>
              <w:txbxContent>
                <w:p w:rsidR="00345AE1" w:rsidRPr="00744A64" w:rsidRDefault="00345AE1" w:rsidP="00EA1A3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</w:rPr>
                  </w:pPr>
                  <w:r w:rsidRPr="00744A64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lang w:val="en-US"/>
                    </w:rPr>
                    <w:t>I</w:t>
                  </w:r>
                  <w:r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lang w:val="en-US"/>
                    </w:rPr>
                    <w:t>II</w:t>
                  </w:r>
                  <w:r w:rsidRPr="00744A64">
                    <w:rPr>
                      <w:rFonts w:ascii="Times New Roman" w:hAnsi="Times New Roman" w:cs="Times New Roman"/>
                      <w:b/>
                      <w:color w:val="E36C0A" w:themeColor="accent6" w:themeShade="BF"/>
                    </w:rPr>
                    <w:t xml:space="preserve"> Государственная дума</w:t>
                  </w:r>
                </w:p>
                <w:p w:rsidR="00345AE1" w:rsidRPr="00744A64" w:rsidRDefault="00345AE1" w:rsidP="00EA1A3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E36C0A" w:themeColor="accent6" w:themeShade="BF"/>
                    </w:rPr>
                    <w:t>(</w:t>
                  </w:r>
                  <w:r w:rsidRPr="00EA1A3C">
                    <w:rPr>
                      <w:rFonts w:ascii="Times New Roman" w:hAnsi="Times New Roman" w:cs="Times New Roman"/>
                      <w:b/>
                      <w:color w:val="E36C0A" w:themeColor="accent6" w:themeShade="BF"/>
                    </w:rPr>
                    <w:t xml:space="preserve">1 </w:t>
                  </w:r>
                  <w:r>
                    <w:rPr>
                      <w:rFonts w:ascii="Times New Roman" w:hAnsi="Times New Roman" w:cs="Times New Roman"/>
                      <w:b/>
                      <w:color w:val="E36C0A" w:themeColor="accent6" w:themeShade="BF"/>
                    </w:rPr>
                    <w:t>ноября 1907 – 9 июня 1912</w:t>
                  </w:r>
                  <w:r w:rsidRPr="00744A64">
                    <w:rPr>
                      <w:rFonts w:ascii="Times New Roman" w:hAnsi="Times New Roman" w:cs="Times New Roman"/>
                      <w:b/>
                      <w:color w:val="E36C0A" w:themeColor="accent6" w:themeShade="BF"/>
                    </w:rPr>
                    <w:t xml:space="preserve"> г.)</w:t>
                  </w:r>
                </w:p>
                <w:p w:rsidR="00345AE1" w:rsidRDefault="00345AE1" w:rsidP="00EA1A3C">
                  <w:pPr>
                    <w:jc w:val="center"/>
                    <w:rPr>
                      <w:color w:val="2F0BB5"/>
                    </w:rPr>
                  </w:pPr>
                  <w:r>
                    <w:rPr>
                      <w:color w:val="2F0BB5"/>
                    </w:rPr>
                    <w:t>ОТРАБОТАЛА ВЕСЬ СРОК</w:t>
                  </w:r>
                </w:p>
                <w:p w:rsidR="00345AE1" w:rsidRPr="00EA1A3C" w:rsidRDefault="00345AE1" w:rsidP="00EA1A3C">
                  <w:pPr>
                    <w:jc w:val="center"/>
                    <w:rPr>
                      <w:color w:val="2F0BB5"/>
                    </w:rPr>
                  </w:pPr>
                  <w:r>
                    <w:rPr>
                      <w:color w:val="2F0BB5"/>
                    </w:rPr>
                    <w:t xml:space="preserve"> (5 ЛЕТ)</w:t>
                  </w:r>
                </w:p>
              </w:txbxContent>
            </v:textbox>
          </v:shape>
        </w:pict>
      </w:r>
      <w:r w:rsidR="00F02A13" w:rsidRPr="00271DB0">
        <w:rPr>
          <w:rFonts w:ascii="Times New Roman" w:hAnsi="Times New Roman" w:cs="Times New Roman"/>
          <w:noProof/>
          <w:sz w:val="24"/>
          <w:szCs w:val="24"/>
        </w:rPr>
        <w:pict>
          <v:roundrect id="_x0000_s1036" style="position:absolute;left:0;text-align:left;margin-left:-53.35pt;margin-top:66.55pt;width:168pt;height:126.85pt;z-index:251669504;mso-position-horizontal-relative:text;mso-position-vertical-relative:text" arcsize="10923f" fillcolor="#d99594 [1941]" strokecolor="#c0504d [3205]" strokeweight="1pt">
            <v:fill color2="#c0504d [3205]" focus="50%" type="gradient"/>
            <v:shadow on="t" color="#622423 [1605]" opacity=".5" offset="6pt,-6pt"/>
          </v:roundrect>
        </w:pict>
      </w:r>
      <w:r w:rsidR="00F02A13" w:rsidRPr="00271DB0"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32" style="position:absolute;left:0;text-align:left;margin-left:75.25pt;margin-top:193.4pt;width:77.15pt;height:54pt;flip:x y;z-index:251668480;mso-position-horizontal-relative:text;mso-position-vertical-relative:text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  <w:r w:rsidR="00F02A13" w:rsidRPr="00271DB0"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202" style="position:absolute;left:0;text-align:left;margin-left:305.8pt;margin-top:411.95pt;width:177.45pt;height:110.6pt;z-index:251667456;mso-position-horizontal-relative:text;mso-position-vertical-relative:text">
            <v:textbox>
              <w:txbxContent>
                <w:p w:rsidR="00345AE1" w:rsidRPr="00744A64" w:rsidRDefault="00345AE1" w:rsidP="00744A6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</w:rPr>
                  </w:pPr>
                  <w:r w:rsidRPr="00744A64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lang w:val="en-US"/>
                    </w:rPr>
                    <w:t>I</w:t>
                  </w:r>
                  <w:r>
                    <w:rPr>
                      <w:rFonts w:ascii="Times New Roman" w:hAnsi="Times New Roman" w:cs="Times New Roman"/>
                      <w:b/>
                      <w:color w:val="E36C0A" w:themeColor="accent6" w:themeShade="BF"/>
                    </w:rPr>
                    <w:t xml:space="preserve">I </w:t>
                  </w:r>
                  <w:r w:rsidRPr="00744A64">
                    <w:rPr>
                      <w:rFonts w:ascii="Times New Roman" w:hAnsi="Times New Roman" w:cs="Times New Roman"/>
                      <w:b/>
                      <w:color w:val="E36C0A" w:themeColor="accent6" w:themeShade="BF"/>
                    </w:rPr>
                    <w:t>Государственная дума</w:t>
                  </w:r>
                </w:p>
                <w:p w:rsidR="00345AE1" w:rsidRPr="00744A64" w:rsidRDefault="00345AE1" w:rsidP="00744A6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E36C0A" w:themeColor="accent6" w:themeShade="BF"/>
                    </w:rPr>
                    <w:t>(2</w:t>
                  </w:r>
                  <w:r w:rsidRPr="00744A64">
                    <w:rPr>
                      <w:rFonts w:ascii="Times New Roman" w:hAnsi="Times New Roman" w:cs="Times New Roman"/>
                      <w:b/>
                      <w:color w:val="E36C0A" w:themeColor="accent6" w:themeShade="BF"/>
                    </w:rPr>
                    <w:t xml:space="preserve">0 </w:t>
                  </w:r>
                  <w:r>
                    <w:rPr>
                      <w:rFonts w:ascii="Times New Roman" w:hAnsi="Times New Roman" w:cs="Times New Roman"/>
                      <w:b/>
                      <w:color w:val="E36C0A" w:themeColor="accent6" w:themeShade="BF"/>
                    </w:rPr>
                    <w:t>февраля - 2 июня 1907</w:t>
                  </w:r>
                  <w:r w:rsidRPr="00744A64">
                    <w:rPr>
                      <w:rFonts w:ascii="Times New Roman" w:hAnsi="Times New Roman" w:cs="Times New Roman"/>
                      <w:b/>
                      <w:color w:val="E36C0A" w:themeColor="accent6" w:themeShade="BF"/>
                    </w:rPr>
                    <w:t xml:space="preserve"> г.)</w:t>
                  </w:r>
                </w:p>
                <w:p w:rsidR="00345AE1" w:rsidRPr="00EA1A3C" w:rsidRDefault="00345AE1" w:rsidP="00EA1A3C">
                  <w:pPr>
                    <w:jc w:val="center"/>
                    <w:rPr>
                      <w:color w:val="2F0BB5"/>
                    </w:rPr>
                  </w:pPr>
                  <w:r w:rsidRPr="00EA1A3C">
                    <w:rPr>
                      <w:color w:val="2F0BB5"/>
                    </w:rPr>
                    <w:t>ОТКАЗАЛИСЬ ПОДДЕРЖАТЬ СТОЛЫПИНСКУЮ РЕФОРМУ</w:t>
                  </w:r>
                </w:p>
                <w:p w:rsidR="00345AE1" w:rsidRPr="00744A64" w:rsidRDefault="00345AE1" w:rsidP="00744A64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744A64">
                    <w:rPr>
                      <w:rFonts w:ascii="Times New Roman" w:hAnsi="Times New Roman" w:cs="Times New Roman"/>
                      <w:b/>
                      <w:color w:val="FF0000"/>
                    </w:rPr>
                    <w:t>РАСПУЩЕНА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, </w:t>
                  </w:r>
                  <w:r w:rsidRPr="00744A64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 ПО УКАЗУ ЦАРЯ!</w:t>
                  </w:r>
                </w:p>
              </w:txbxContent>
            </v:textbox>
          </v:shape>
        </w:pict>
      </w:r>
      <w:r w:rsidR="00F02A13" w:rsidRPr="00271DB0"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32" style="position:absolute;left:0;text-align:left;margin-left:280.95pt;margin-top:331.4pt;width:54.85pt;height:73.7pt;z-index:251664384;mso-position-horizontal-relative:text;mso-position-vertical-relative:text" o:connectortype="straight" strokecolor="#c2d69b [1942]" strokeweight="1pt">
            <v:stroke endarrow="block"/>
            <v:shadow type="perspective" color="#4e6128 [1606]" opacity=".5" offset="1pt" offset2="-3pt"/>
          </v:shape>
        </w:pict>
      </w:r>
      <w:r w:rsidR="00F02A13" w:rsidRPr="00271DB0">
        <w:rPr>
          <w:rFonts w:ascii="Times New Roman" w:hAnsi="Times New Roman" w:cs="Times New Roman"/>
          <w:noProof/>
          <w:sz w:val="24"/>
          <w:szCs w:val="24"/>
        </w:rPr>
        <w:pict>
          <v:roundrect id="_x0000_s1033" style="position:absolute;left:0;text-align:left;margin-left:280.95pt;margin-top:398.25pt;width:207.45pt;height:129.45pt;z-index:251665408;mso-position-horizontal-relative:text;mso-position-vertical-relative:text" arcsize="10923f" fillcolor="#c2d69b [1942]" strokecolor="#c2d69b [1942]" strokeweight="1pt">
            <v:fill color2="#eaf1dd [662]" angle="-45" focus="-50%" type="gradient"/>
            <v:shadow on="t" color="#4e6128 [1606]" opacity=".5" offset="6pt,-6pt"/>
          </v:roundrect>
        </w:pict>
      </w:r>
      <w:r w:rsidR="00F02A13" w:rsidRPr="00271DB0">
        <w:rPr>
          <w:rFonts w:ascii="Times New Roman" w:hAnsi="Times New Roman" w:cs="Times New Roman"/>
          <w:noProof/>
          <w:sz w:val="24"/>
          <w:szCs w:val="24"/>
        </w:rPr>
        <w:pict>
          <v:roundrect id="_x0000_s1029" style="position:absolute;left:0;text-align:left;margin-left:226.95pt;margin-top:45.95pt;width:232.3pt;height:147.45pt;z-index:251661312;mso-position-horizontal-relative:text;mso-position-vertical-relative:text" arcsize="10923f" fillcolor="white [3201]" strokecolor="#92cddc [1944]" strokeweight="1pt">
            <v:fill color2="#b6dde8 [1304]" focusposition="1" focussize="" focus="100%" type="gradient"/>
            <v:shadow on="t" color="#205867 [1608]" opacity=".5" offset="6pt,-6pt"/>
          </v:roundrect>
        </w:pict>
      </w:r>
      <w:r w:rsidR="00F02A13" w:rsidRPr="00271DB0"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202" style="position:absolute;left:0;text-align:left;margin-left:245.8pt;margin-top:59.7pt;width:190.3pt;height:117.45pt;z-index:251662336;mso-position-horizontal-relative:text;mso-position-vertical-relative:text">
            <v:textbox>
              <w:txbxContent>
                <w:p w:rsidR="00345AE1" w:rsidRPr="00744A64" w:rsidRDefault="00345AE1" w:rsidP="005451A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</w:rPr>
                  </w:pPr>
                  <w:r w:rsidRPr="00744A64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lang w:val="en-US"/>
                    </w:rPr>
                    <w:t>I</w:t>
                  </w:r>
                  <w:r w:rsidRPr="00744A64">
                    <w:rPr>
                      <w:rFonts w:ascii="Times New Roman" w:hAnsi="Times New Roman" w:cs="Times New Roman"/>
                      <w:b/>
                      <w:color w:val="E36C0A" w:themeColor="accent6" w:themeShade="BF"/>
                    </w:rPr>
                    <w:t xml:space="preserve"> Государственная дума</w:t>
                  </w:r>
                </w:p>
                <w:p w:rsidR="00345AE1" w:rsidRPr="00744A64" w:rsidRDefault="00345AE1" w:rsidP="005451A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</w:rPr>
                  </w:pPr>
                  <w:r w:rsidRPr="00744A64">
                    <w:rPr>
                      <w:rFonts w:ascii="Times New Roman" w:hAnsi="Times New Roman" w:cs="Times New Roman"/>
                      <w:b/>
                      <w:color w:val="E36C0A" w:themeColor="accent6" w:themeShade="BF"/>
                    </w:rPr>
                    <w:t>(27 апреля - 8 июля 1906 г.)</w:t>
                  </w:r>
                </w:p>
                <w:p w:rsidR="00345AE1" w:rsidRDefault="00345AE1" w:rsidP="00744A64">
                  <w:pPr>
                    <w:pStyle w:val="a5"/>
                    <w:numPr>
                      <w:ilvl w:val="0"/>
                      <w:numId w:val="28"/>
                    </w:numPr>
                    <w:spacing w:after="0"/>
                    <w:rPr>
                      <w:rFonts w:ascii="Times New Roman" w:hAnsi="Times New Roman" w:cs="Times New Roman"/>
                      <w:b/>
                      <w:color w:val="00B05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</w:rPr>
                    <w:t>ПРОЕКТ 104 – х;</w:t>
                  </w:r>
                </w:p>
                <w:p w:rsidR="00345AE1" w:rsidRDefault="00345AE1" w:rsidP="00744A64">
                  <w:pPr>
                    <w:pStyle w:val="a5"/>
                    <w:numPr>
                      <w:ilvl w:val="0"/>
                      <w:numId w:val="28"/>
                    </w:numPr>
                    <w:spacing w:after="0"/>
                    <w:rPr>
                      <w:rFonts w:ascii="Times New Roman" w:hAnsi="Times New Roman" w:cs="Times New Roman"/>
                      <w:b/>
                      <w:color w:val="00B05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</w:rPr>
                    <w:t>ПРОЕКТ 33-х;</w:t>
                  </w:r>
                </w:p>
                <w:p w:rsidR="00345AE1" w:rsidRDefault="00345AE1" w:rsidP="00744A64">
                  <w:pPr>
                    <w:pStyle w:val="a5"/>
                    <w:numPr>
                      <w:ilvl w:val="0"/>
                      <w:numId w:val="28"/>
                    </w:numPr>
                    <w:spacing w:after="0"/>
                    <w:rPr>
                      <w:rFonts w:ascii="Times New Roman" w:hAnsi="Times New Roman" w:cs="Times New Roman"/>
                      <w:b/>
                      <w:color w:val="00B05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</w:rPr>
                    <w:t>ПРОЕКТ 42-х.</w:t>
                  </w:r>
                </w:p>
                <w:p w:rsidR="00345AE1" w:rsidRPr="00744A64" w:rsidRDefault="00345AE1" w:rsidP="00744A64">
                  <w:pPr>
                    <w:pStyle w:val="a5"/>
                    <w:spacing w:after="0"/>
                    <w:rPr>
                      <w:rFonts w:ascii="Times New Roman" w:hAnsi="Times New Roman" w:cs="Times New Roman"/>
                      <w:b/>
                      <w:color w:val="E36C0A" w:themeColor="accent6" w:themeShade="B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E36C0A" w:themeColor="accent6" w:themeShade="BF"/>
                    </w:rPr>
                    <w:t>Центральный вопрос - АГРАРНЫЙ</w:t>
                  </w:r>
                </w:p>
              </w:txbxContent>
            </v:textbox>
          </v:shape>
        </w:pict>
      </w:r>
      <w:r w:rsidR="00F02A13" w:rsidRPr="00271DB0"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left:0;text-align:left;margin-left:280.95pt;margin-top:168.55pt;width:24.85pt;height:73.7pt;flip:y;z-index:251660288;mso-position-horizontal-relative:text;mso-position-vertical-relative:text" o:connectortype="straight" strokecolor="#4bacc6 [3208]" strokeweight="1pt">
            <v:stroke endarrow="block"/>
            <v:shadow type="perspective" color="#205867 [1608]" offset="1pt" offset2="-3pt"/>
          </v:shape>
        </w:pict>
      </w:r>
      <w:r w:rsidR="00F02A13" w:rsidRPr="00271DB0"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202" style="position:absolute;left:0;text-align:left;margin-left:164.4pt;margin-top:254.25pt;width:116.55pt;height:65.15pt;z-index:251659264;mso-position-horizontal-relative:text;mso-position-vertical-relative:text">
            <v:textbox style="mso-next-textbox:#_x0000_s1027">
              <w:txbxContent>
                <w:p w:rsidR="00345AE1" w:rsidRPr="005451A2" w:rsidRDefault="00345AE1" w:rsidP="005451A2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20"/>
                      <w:szCs w:val="20"/>
                    </w:rPr>
                  </w:pPr>
                  <w:r w:rsidRPr="005451A2">
                    <w:rPr>
                      <w:rFonts w:ascii="Times New Roman" w:hAnsi="Times New Roman" w:cs="Times New Roman"/>
                      <w:color w:val="002060"/>
                      <w:sz w:val="20"/>
                      <w:szCs w:val="20"/>
                    </w:rPr>
                    <w:t>РОССИЙСКИЙ ПАРЛАМЕНТАРИЗМ</w:t>
                  </w:r>
                </w:p>
              </w:txbxContent>
            </v:textbox>
          </v:shape>
        </w:pict>
      </w:r>
      <w:r w:rsidR="00F02A13" w:rsidRPr="00271DB0">
        <w:rPr>
          <w:rFonts w:ascii="Times New Roman" w:hAnsi="Times New Roman" w:cs="Times New Roman"/>
          <w:noProof/>
          <w:sz w:val="24"/>
          <w:szCs w:val="24"/>
        </w:rPr>
        <w:pict>
          <v:roundrect id="_x0000_s1026" style="position:absolute;left:0;text-align:left;margin-left:152.4pt;margin-top:242.25pt;width:135.4pt;height:84.85pt;z-index:251658240;mso-position-horizontal-relative:text;mso-position-vertical-relative:text" arcsize="11933f" fillcolor="#8064a2 [3207]" strokecolor="#8064a2 [3207]" strokeweight="10pt">
            <v:stroke linestyle="thinThin"/>
            <v:shadow on="t" color="#868686" opacity=".5" offset="6pt,-6pt"/>
          </v:roundrect>
        </w:pict>
      </w:r>
      <w:r w:rsidR="005451A2" w:rsidRPr="00271DB0">
        <w:rPr>
          <w:rFonts w:ascii="Times New Roman" w:hAnsi="Times New Roman" w:cs="Times New Roman"/>
          <w:sz w:val="24"/>
          <w:szCs w:val="24"/>
        </w:rPr>
        <w:t>Интеллект -  карта «Опыт Российского парламентаризма»</w:t>
      </w:r>
      <w:r w:rsidR="00744A64" w:rsidRPr="00271DB0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58410E" w:rsidRPr="00271DB0" w:rsidSect="002B2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7DD1" w:rsidRDefault="00BF7DD1" w:rsidP="00924560">
      <w:pPr>
        <w:spacing w:after="0" w:line="240" w:lineRule="auto"/>
      </w:pPr>
      <w:r>
        <w:separator/>
      </w:r>
    </w:p>
  </w:endnote>
  <w:endnote w:type="continuationSeparator" w:id="1">
    <w:p w:rsidR="00BF7DD1" w:rsidRDefault="00BF7DD1" w:rsidP="00924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AE1" w:rsidRDefault="00F02A13" w:rsidP="0066462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345AE1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345AE1" w:rsidRDefault="00345AE1" w:rsidP="00664627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AE1" w:rsidRDefault="00F02A13" w:rsidP="0066462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345AE1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E64F78">
      <w:rPr>
        <w:rStyle w:val="ab"/>
        <w:noProof/>
      </w:rPr>
      <w:t>22</w:t>
    </w:r>
    <w:r>
      <w:rPr>
        <w:rStyle w:val="ab"/>
      </w:rPr>
      <w:fldChar w:fldCharType="end"/>
    </w:r>
  </w:p>
  <w:p w:rsidR="00345AE1" w:rsidRDefault="00345AE1" w:rsidP="00664627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7DD1" w:rsidRDefault="00BF7DD1" w:rsidP="00924560">
      <w:pPr>
        <w:spacing w:after="0" w:line="240" w:lineRule="auto"/>
      </w:pPr>
      <w:r>
        <w:separator/>
      </w:r>
    </w:p>
  </w:footnote>
  <w:footnote w:type="continuationSeparator" w:id="1">
    <w:p w:rsidR="00BF7DD1" w:rsidRDefault="00BF7DD1" w:rsidP="009245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5AE1" w:rsidRPr="003318FA" w:rsidRDefault="00345AE1" w:rsidP="003318FA">
    <w:pPr>
      <w:pStyle w:val="ae"/>
      <w:jc w:val="center"/>
      <w:rPr>
        <w:rFonts w:ascii="Times New Roman" w:hAnsi="Times New Roman" w:cs="Times New Roman"/>
        <w:sz w:val="24"/>
        <w:szCs w:val="24"/>
      </w:rPr>
    </w:pPr>
    <w:r w:rsidRPr="003318FA">
      <w:rPr>
        <w:rFonts w:ascii="Times New Roman" w:hAnsi="Times New Roman" w:cs="Times New Roman"/>
        <w:sz w:val="24"/>
        <w:szCs w:val="24"/>
      </w:rPr>
      <w:t>Базарова Наталия Егоровна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B1C5940"/>
    <w:multiLevelType w:val="hybridMultilevel"/>
    <w:tmpl w:val="8E8E782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2E7D40"/>
    <w:multiLevelType w:val="hybridMultilevel"/>
    <w:tmpl w:val="215C0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8309C9"/>
    <w:multiLevelType w:val="hybridMultilevel"/>
    <w:tmpl w:val="E524445A"/>
    <w:lvl w:ilvl="0" w:tplc="A3068CB0">
      <w:start w:val="1"/>
      <w:numFmt w:val="decimal"/>
      <w:lvlText w:val="%1)"/>
      <w:lvlJc w:val="left"/>
      <w:pPr>
        <w:ind w:left="1428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7525914"/>
    <w:multiLevelType w:val="hybridMultilevel"/>
    <w:tmpl w:val="215C0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55E47"/>
    <w:multiLevelType w:val="hybridMultilevel"/>
    <w:tmpl w:val="7F40580E"/>
    <w:lvl w:ilvl="0" w:tplc="FDE2643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="Calibri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BC746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1FF65A2"/>
    <w:multiLevelType w:val="hybridMultilevel"/>
    <w:tmpl w:val="215C0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EA6980"/>
    <w:multiLevelType w:val="hybridMultilevel"/>
    <w:tmpl w:val="215C0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5914C8"/>
    <w:multiLevelType w:val="hybridMultilevel"/>
    <w:tmpl w:val="4154C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C703A2"/>
    <w:multiLevelType w:val="hybridMultilevel"/>
    <w:tmpl w:val="09647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435527"/>
    <w:multiLevelType w:val="hybridMultilevel"/>
    <w:tmpl w:val="118C715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89D1C87"/>
    <w:multiLevelType w:val="hybridMultilevel"/>
    <w:tmpl w:val="99F8553E"/>
    <w:lvl w:ilvl="0" w:tplc="B78E78A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30716B9"/>
    <w:multiLevelType w:val="hybridMultilevel"/>
    <w:tmpl w:val="EEF82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D71418"/>
    <w:multiLevelType w:val="hybridMultilevel"/>
    <w:tmpl w:val="24DA25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78B6F42"/>
    <w:multiLevelType w:val="hybridMultilevel"/>
    <w:tmpl w:val="BA387BB2"/>
    <w:lvl w:ilvl="0" w:tplc="E99A502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BEC74AA"/>
    <w:multiLevelType w:val="hybridMultilevel"/>
    <w:tmpl w:val="FEDE1FE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08544AF"/>
    <w:multiLevelType w:val="hybridMultilevel"/>
    <w:tmpl w:val="215C0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9D0B99"/>
    <w:multiLevelType w:val="hybridMultilevel"/>
    <w:tmpl w:val="1990FED8"/>
    <w:lvl w:ilvl="0" w:tplc="7956612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1E0B40"/>
    <w:multiLevelType w:val="hybridMultilevel"/>
    <w:tmpl w:val="13A855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3F37D5"/>
    <w:multiLevelType w:val="hybridMultilevel"/>
    <w:tmpl w:val="42FC52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FD7279"/>
    <w:multiLevelType w:val="hybridMultilevel"/>
    <w:tmpl w:val="80B8A256"/>
    <w:lvl w:ilvl="0" w:tplc="208C22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15251F1"/>
    <w:multiLevelType w:val="hybridMultilevel"/>
    <w:tmpl w:val="E0D872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F0267A">
      <w:start w:val="1"/>
      <w:numFmt w:val="upperRoman"/>
      <w:lvlText w:val="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7A32B86"/>
    <w:multiLevelType w:val="hybridMultilevel"/>
    <w:tmpl w:val="8808F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304231"/>
    <w:multiLevelType w:val="multilevel"/>
    <w:tmpl w:val="4AA622B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4">
    <w:nsid w:val="75D83435"/>
    <w:multiLevelType w:val="hybridMultilevel"/>
    <w:tmpl w:val="5FC2317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65E528E"/>
    <w:multiLevelType w:val="hybridMultilevel"/>
    <w:tmpl w:val="1936AD4E"/>
    <w:lvl w:ilvl="0" w:tplc="4274CFB6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6">
    <w:nsid w:val="7BC20C53"/>
    <w:multiLevelType w:val="hybridMultilevel"/>
    <w:tmpl w:val="1D34A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A858AE"/>
    <w:multiLevelType w:val="hybridMultilevel"/>
    <w:tmpl w:val="215C0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5"/>
  </w:num>
  <w:num w:numId="3">
    <w:abstractNumId w:val="13"/>
  </w:num>
  <w:num w:numId="4">
    <w:abstractNumId w:val="11"/>
  </w:num>
  <w:num w:numId="5">
    <w:abstractNumId w:val="3"/>
  </w:num>
  <w:num w:numId="6">
    <w:abstractNumId w:val="7"/>
  </w:num>
  <w:num w:numId="7">
    <w:abstractNumId w:val="21"/>
  </w:num>
  <w:num w:numId="8">
    <w:abstractNumId w:val="25"/>
  </w:num>
  <w:num w:numId="9">
    <w:abstractNumId w:val="0"/>
  </w:num>
  <w:num w:numId="10">
    <w:abstractNumId w:val="9"/>
  </w:num>
  <w:num w:numId="11">
    <w:abstractNumId w:val="23"/>
  </w:num>
  <w:num w:numId="12">
    <w:abstractNumId w:val="12"/>
  </w:num>
  <w:num w:numId="13">
    <w:abstractNumId w:val="18"/>
  </w:num>
  <w:num w:numId="14">
    <w:abstractNumId w:val="14"/>
  </w:num>
  <w:num w:numId="15">
    <w:abstractNumId w:val="24"/>
  </w:num>
  <w:num w:numId="16">
    <w:abstractNumId w:val="15"/>
  </w:num>
  <w:num w:numId="17">
    <w:abstractNumId w:val="1"/>
  </w:num>
  <w:num w:numId="18">
    <w:abstractNumId w:val="8"/>
  </w:num>
  <w:num w:numId="19">
    <w:abstractNumId w:val="17"/>
  </w:num>
  <w:num w:numId="20">
    <w:abstractNumId w:val="20"/>
  </w:num>
  <w:num w:numId="21">
    <w:abstractNumId w:val="22"/>
  </w:num>
  <w:num w:numId="22">
    <w:abstractNumId w:val="26"/>
  </w:num>
  <w:num w:numId="23">
    <w:abstractNumId w:val="4"/>
  </w:num>
  <w:num w:numId="24">
    <w:abstractNumId w:val="2"/>
  </w:num>
  <w:num w:numId="25">
    <w:abstractNumId w:val="6"/>
  </w:num>
  <w:num w:numId="26">
    <w:abstractNumId w:val="27"/>
  </w:num>
  <w:num w:numId="27">
    <w:abstractNumId w:val="16"/>
  </w:num>
  <w:num w:numId="2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535F7"/>
    <w:rsid w:val="00012275"/>
    <w:rsid w:val="00054C05"/>
    <w:rsid w:val="00094A2D"/>
    <w:rsid w:val="000961A1"/>
    <w:rsid w:val="000B4159"/>
    <w:rsid w:val="001004F0"/>
    <w:rsid w:val="001535F7"/>
    <w:rsid w:val="00180C9B"/>
    <w:rsid w:val="00192C57"/>
    <w:rsid w:val="001C4BA3"/>
    <w:rsid w:val="00271DB0"/>
    <w:rsid w:val="00284D8B"/>
    <w:rsid w:val="002B2444"/>
    <w:rsid w:val="002E56C4"/>
    <w:rsid w:val="003074D5"/>
    <w:rsid w:val="00323DC8"/>
    <w:rsid w:val="003318FA"/>
    <w:rsid w:val="0033208A"/>
    <w:rsid w:val="00345AE1"/>
    <w:rsid w:val="0035543E"/>
    <w:rsid w:val="00396B0E"/>
    <w:rsid w:val="0044657B"/>
    <w:rsid w:val="00464161"/>
    <w:rsid w:val="00467D2B"/>
    <w:rsid w:val="004B1DDB"/>
    <w:rsid w:val="004B5436"/>
    <w:rsid w:val="00504F87"/>
    <w:rsid w:val="005257B7"/>
    <w:rsid w:val="00527D29"/>
    <w:rsid w:val="005451A2"/>
    <w:rsid w:val="00582163"/>
    <w:rsid w:val="0058410E"/>
    <w:rsid w:val="00585736"/>
    <w:rsid w:val="005A374B"/>
    <w:rsid w:val="005F05FF"/>
    <w:rsid w:val="00636209"/>
    <w:rsid w:val="00647160"/>
    <w:rsid w:val="00664627"/>
    <w:rsid w:val="006B5619"/>
    <w:rsid w:val="006B5B1C"/>
    <w:rsid w:val="006E5747"/>
    <w:rsid w:val="00743342"/>
    <w:rsid w:val="00744A64"/>
    <w:rsid w:val="00756306"/>
    <w:rsid w:val="007E0B10"/>
    <w:rsid w:val="007F4229"/>
    <w:rsid w:val="00850CAD"/>
    <w:rsid w:val="008B1E86"/>
    <w:rsid w:val="009161CF"/>
    <w:rsid w:val="009203E6"/>
    <w:rsid w:val="00924560"/>
    <w:rsid w:val="009877B7"/>
    <w:rsid w:val="00A03EF0"/>
    <w:rsid w:val="00A24C7F"/>
    <w:rsid w:val="00A627A1"/>
    <w:rsid w:val="00A93C02"/>
    <w:rsid w:val="00AA5928"/>
    <w:rsid w:val="00AE3539"/>
    <w:rsid w:val="00B27A68"/>
    <w:rsid w:val="00B5162E"/>
    <w:rsid w:val="00BC0933"/>
    <w:rsid w:val="00BC4CD7"/>
    <w:rsid w:val="00BD7150"/>
    <w:rsid w:val="00BF7DD1"/>
    <w:rsid w:val="00C25888"/>
    <w:rsid w:val="00C87005"/>
    <w:rsid w:val="00CD2561"/>
    <w:rsid w:val="00D46979"/>
    <w:rsid w:val="00D83787"/>
    <w:rsid w:val="00D86A0A"/>
    <w:rsid w:val="00DA3CCD"/>
    <w:rsid w:val="00DD0853"/>
    <w:rsid w:val="00DF24DA"/>
    <w:rsid w:val="00E056AE"/>
    <w:rsid w:val="00E074BA"/>
    <w:rsid w:val="00E10AD8"/>
    <w:rsid w:val="00E255B0"/>
    <w:rsid w:val="00E5377A"/>
    <w:rsid w:val="00E568B4"/>
    <w:rsid w:val="00E64F78"/>
    <w:rsid w:val="00E6526C"/>
    <w:rsid w:val="00E85D6A"/>
    <w:rsid w:val="00EA1A3C"/>
    <w:rsid w:val="00EA5F6B"/>
    <w:rsid w:val="00EE6DEB"/>
    <w:rsid w:val="00EF1BAB"/>
    <w:rsid w:val="00F02A13"/>
    <w:rsid w:val="00F239A2"/>
    <w:rsid w:val="00F25E98"/>
    <w:rsid w:val="00F32BA3"/>
    <w:rsid w:val="00F52B08"/>
    <w:rsid w:val="00F62F3F"/>
    <w:rsid w:val="00F6598F"/>
    <w:rsid w:val="00F95114"/>
    <w:rsid w:val="00FB2CA1"/>
    <w:rsid w:val="00FD5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5" type="connector" idref="#_x0000_s1028"/>
        <o:r id="V:Rule6" type="connector" idref="#_x0000_s1035"/>
        <o:r id="V:Rule7" type="connector" idref="#_x0000_s1032"/>
        <o:r id="V:Rule8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444"/>
  </w:style>
  <w:style w:type="paragraph" w:styleId="1">
    <w:name w:val="heading 1"/>
    <w:basedOn w:val="a"/>
    <w:next w:val="a"/>
    <w:link w:val="10"/>
    <w:qFormat/>
    <w:rsid w:val="00467D2B"/>
    <w:pPr>
      <w:keepNext/>
      <w:tabs>
        <w:tab w:val="num" w:pos="720"/>
      </w:tabs>
      <w:spacing w:before="240" w:after="60" w:line="240" w:lineRule="auto"/>
      <w:ind w:left="720" w:hanging="360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535F7"/>
    <w:pPr>
      <w:spacing w:after="0" w:line="240" w:lineRule="auto"/>
    </w:pPr>
    <w:rPr>
      <w:rFonts w:ascii="Calibri" w:eastAsia="Times New Roman" w:hAnsi="Calibri" w:cs="Calibri"/>
    </w:rPr>
  </w:style>
  <w:style w:type="character" w:styleId="a4">
    <w:name w:val="Strong"/>
    <w:basedOn w:val="a0"/>
    <w:uiPriority w:val="99"/>
    <w:qFormat/>
    <w:rsid w:val="001535F7"/>
    <w:rPr>
      <w:rFonts w:cs="Times New Roman"/>
      <w:b/>
    </w:rPr>
  </w:style>
  <w:style w:type="paragraph" w:customStyle="1" w:styleId="ConsPlusNormal">
    <w:name w:val="ConsPlusNormal"/>
    <w:uiPriority w:val="99"/>
    <w:rsid w:val="001535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5">
    <w:name w:val="List Paragraph"/>
    <w:basedOn w:val="a"/>
    <w:uiPriority w:val="34"/>
    <w:qFormat/>
    <w:rsid w:val="00AE3539"/>
    <w:pPr>
      <w:ind w:left="720"/>
      <w:contextualSpacing/>
    </w:pPr>
  </w:style>
  <w:style w:type="paragraph" w:styleId="a6">
    <w:name w:val="footnote text"/>
    <w:basedOn w:val="a"/>
    <w:link w:val="a7"/>
    <w:uiPriority w:val="99"/>
    <w:unhideWhenUsed/>
    <w:rsid w:val="00924560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uiPriority w:val="99"/>
    <w:rsid w:val="00924560"/>
    <w:rPr>
      <w:rFonts w:eastAsiaTheme="minorHAnsi"/>
      <w:sz w:val="20"/>
      <w:szCs w:val="20"/>
      <w:lang w:eastAsia="en-US"/>
    </w:rPr>
  </w:style>
  <w:style w:type="character" w:styleId="a8">
    <w:name w:val="footnote reference"/>
    <w:basedOn w:val="a0"/>
    <w:uiPriority w:val="99"/>
    <w:semiHidden/>
    <w:unhideWhenUsed/>
    <w:rsid w:val="00924560"/>
    <w:rPr>
      <w:vertAlign w:val="superscript"/>
    </w:rPr>
  </w:style>
  <w:style w:type="paragraph" w:styleId="a9">
    <w:name w:val="footer"/>
    <w:basedOn w:val="a"/>
    <w:link w:val="aa"/>
    <w:rsid w:val="00467D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rsid w:val="00467D2B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page number"/>
    <w:basedOn w:val="a0"/>
    <w:rsid w:val="00467D2B"/>
  </w:style>
  <w:style w:type="character" w:customStyle="1" w:styleId="10">
    <w:name w:val="Заголовок 1 Знак"/>
    <w:basedOn w:val="a0"/>
    <w:link w:val="1"/>
    <w:rsid w:val="00467D2B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customStyle="1" w:styleId="11">
    <w:name w:val="Абзац списка1"/>
    <w:basedOn w:val="a"/>
    <w:rsid w:val="00467D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Balloon Text"/>
    <w:basedOn w:val="a"/>
    <w:link w:val="ad"/>
    <w:uiPriority w:val="99"/>
    <w:semiHidden/>
    <w:unhideWhenUsed/>
    <w:rsid w:val="00467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67D2B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rsid w:val="00CD2561"/>
    <w:pPr>
      <w:spacing w:after="120" w:line="48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CD2561"/>
    <w:rPr>
      <w:rFonts w:ascii="Times New Roman" w:eastAsia="Calibri" w:hAnsi="Times New Roman" w:cs="Times New Roman"/>
      <w:sz w:val="24"/>
      <w:szCs w:val="24"/>
    </w:rPr>
  </w:style>
  <w:style w:type="paragraph" w:styleId="ae">
    <w:name w:val="header"/>
    <w:basedOn w:val="a"/>
    <w:link w:val="af"/>
    <w:uiPriority w:val="99"/>
    <w:semiHidden/>
    <w:unhideWhenUsed/>
    <w:rsid w:val="00331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3318FA"/>
  </w:style>
  <w:style w:type="character" w:styleId="af0">
    <w:name w:val="Hyperlink"/>
    <w:basedOn w:val="a0"/>
    <w:uiPriority w:val="99"/>
    <w:rsid w:val="00E255B0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504F87"/>
  </w:style>
  <w:style w:type="paragraph" w:styleId="af1">
    <w:name w:val="Normal (Web)"/>
    <w:basedOn w:val="a"/>
    <w:uiPriority w:val="99"/>
    <w:semiHidden/>
    <w:unhideWhenUsed/>
    <w:rsid w:val="00504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320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8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://school-collection.edu.ru/catalog/res/dfe13acf-ee01-4527-9094-711275457fdd/view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9F671D-D8A7-4DBD-966E-59311F170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22</Pages>
  <Words>7362</Words>
  <Characters>41967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luttseva</cp:lastModifiedBy>
  <cp:revision>24</cp:revision>
  <cp:lastPrinted>2016-12-20T21:30:00Z</cp:lastPrinted>
  <dcterms:created xsi:type="dcterms:W3CDTF">2016-03-25T09:05:00Z</dcterms:created>
  <dcterms:modified xsi:type="dcterms:W3CDTF">2017-01-20T07:25:00Z</dcterms:modified>
</cp:coreProperties>
</file>