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0F" w:rsidRPr="00753C22" w:rsidRDefault="00753C22" w:rsidP="00753C22">
      <w:pPr>
        <w:spacing w:after="0" w:line="240" w:lineRule="auto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  <w:r w:rsidRPr="00753C22">
        <w:rPr>
          <w:rFonts w:ascii="Times New Roman" w:hAnsi="Times New Roman" w:cs="Times New Roman"/>
        </w:rPr>
        <w:t xml:space="preserve">                                                  </w:t>
      </w:r>
      <w:r w:rsidRPr="00753C2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05218" cy="1685925"/>
            <wp:effectExtent l="19050" t="0" r="4582" b="0"/>
            <wp:docPr id="6" name="Рисунок 6" descr="C:\Documents and Settings\saplina\Рабочий стол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aplina\Рабочий стол\лого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18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0F" w:rsidRPr="00753C22" w:rsidRDefault="00C9078E" w:rsidP="00753C22">
      <w:pPr>
        <w:tabs>
          <w:tab w:val="center" w:pos="7158"/>
          <w:tab w:val="right" w:pos="9360"/>
        </w:tabs>
        <w:spacing w:after="0" w:line="240" w:lineRule="auto"/>
        <w:ind w:right="-5" w:hanging="426"/>
        <w:jc w:val="center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  <w:r w:rsidRPr="00C9078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D270F" w:rsidRPr="00753C22" w:rsidRDefault="00753C22" w:rsidP="00753C22">
      <w:pPr>
        <w:tabs>
          <w:tab w:val="center" w:pos="7158"/>
          <w:tab w:val="right" w:pos="9360"/>
        </w:tabs>
        <w:spacing w:after="0" w:line="240" w:lineRule="auto"/>
        <w:ind w:right="-5" w:hanging="426"/>
        <w:jc w:val="center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  <w:r w:rsidRPr="00753C22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ИНФОРМАЦИОННОЕ ПИСЬМО</w:t>
      </w:r>
    </w:p>
    <w:p w:rsidR="00753C22" w:rsidRPr="00753C22" w:rsidRDefault="00753C22" w:rsidP="00753C22">
      <w:pPr>
        <w:tabs>
          <w:tab w:val="center" w:pos="7158"/>
          <w:tab w:val="right" w:pos="9360"/>
        </w:tabs>
        <w:spacing w:after="0" w:line="240" w:lineRule="auto"/>
        <w:ind w:right="-5" w:hanging="426"/>
        <w:jc w:val="center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753C22" w:rsidRDefault="00753C22" w:rsidP="00753C22">
      <w:pPr>
        <w:tabs>
          <w:tab w:val="center" w:pos="7158"/>
          <w:tab w:val="right" w:pos="9360"/>
        </w:tabs>
        <w:spacing w:after="0" w:line="240" w:lineRule="auto"/>
        <w:ind w:right="-5" w:hanging="426"/>
        <w:jc w:val="center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b/>
          <w:iCs/>
          <w:sz w:val="28"/>
          <w:szCs w:val="28"/>
        </w:rPr>
        <w:t>Уважаемые коллеги!</w:t>
      </w:r>
    </w:p>
    <w:p w:rsidR="00515A1D" w:rsidRDefault="00515A1D" w:rsidP="00753C22">
      <w:pPr>
        <w:tabs>
          <w:tab w:val="center" w:pos="7158"/>
          <w:tab w:val="right" w:pos="9360"/>
        </w:tabs>
        <w:spacing w:after="0" w:line="240" w:lineRule="auto"/>
        <w:ind w:right="-5" w:hanging="426"/>
        <w:jc w:val="center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753C22" w:rsidRPr="00753C22" w:rsidRDefault="00753C22" w:rsidP="00753C22">
      <w:pPr>
        <w:tabs>
          <w:tab w:val="center" w:pos="7158"/>
          <w:tab w:val="right" w:pos="9360"/>
        </w:tabs>
        <w:spacing w:after="0" w:line="240" w:lineRule="auto"/>
        <w:ind w:right="-5" w:hanging="426"/>
        <w:jc w:val="center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Приглашаем Вас принять участие </w:t>
      </w:r>
    </w:p>
    <w:p w:rsidR="00753C22" w:rsidRPr="00753C22" w:rsidRDefault="00753C22" w:rsidP="00753C22">
      <w:pPr>
        <w:tabs>
          <w:tab w:val="num" w:pos="-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5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A1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515A1D" w:rsidRPr="00515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A1D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международной </w:t>
      </w:r>
      <w:r w:rsidRPr="00753C22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конференции </w:t>
      </w:r>
    </w:p>
    <w:p w:rsidR="00753C22" w:rsidRPr="00753C22" w:rsidRDefault="00753C22" w:rsidP="00753C22">
      <w:pPr>
        <w:tabs>
          <w:tab w:val="num" w:pos="-4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22">
        <w:rPr>
          <w:rFonts w:ascii="Times New Roman" w:hAnsi="Times New Roman" w:cs="Times New Roman"/>
          <w:b/>
          <w:bCs/>
          <w:sz w:val="28"/>
          <w:szCs w:val="28"/>
        </w:rPr>
        <w:t>«ФОРМИРОВАНИЕ ЗДОРОВОГО ОБРАЗА ЖИЗНИ ДЕТЕЙ</w:t>
      </w:r>
      <w:r w:rsidRPr="00753C22">
        <w:rPr>
          <w:rFonts w:ascii="Times New Roman" w:hAnsi="Times New Roman" w:cs="Times New Roman"/>
          <w:b/>
          <w:bCs/>
          <w:sz w:val="28"/>
          <w:szCs w:val="28"/>
        </w:rPr>
        <w:br/>
        <w:t>И ПОДРОСТКОВ: ТРАДИЦИИ И ИННОВАЦИИ</w:t>
      </w:r>
      <w:r w:rsidRPr="00753C22">
        <w:rPr>
          <w:rFonts w:ascii="Times New Roman" w:hAnsi="Times New Roman" w:cs="Times New Roman"/>
          <w:b/>
          <w:sz w:val="28"/>
          <w:szCs w:val="28"/>
        </w:rPr>
        <w:t>»</w:t>
      </w:r>
    </w:p>
    <w:p w:rsidR="00114ADC" w:rsidRDefault="00114ADC" w:rsidP="00114ADC">
      <w:pPr>
        <w:pStyle w:val="af0"/>
        <w:jc w:val="center"/>
        <w:rPr>
          <w:i/>
        </w:rPr>
      </w:pPr>
      <w:r>
        <w:rPr>
          <w:i/>
        </w:rPr>
        <w:t>Электронная версия сборника размещается в Научной электронной библиотеке (</w:t>
      </w:r>
      <w:r>
        <w:rPr>
          <w:i/>
          <w:lang w:val="en-US"/>
        </w:rPr>
        <w:t>eLibrary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</w:t>
      </w:r>
    </w:p>
    <w:p w:rsidR="00114ADC" w:rsidRDefault="00114ADC" w:rsidP="00114ADC">
      <w:pPr>
        <w:pStyle w:val="af0"/>
        <w:jc w:val="center"/>
        <w:rPr>
          <w:i/>
        </w:rPr>
      </w:pPr>
      <w:r>
        <w:rPr>
          <w:i/>
        </w:rPr>
        <w:t>и включается в Российский индекс научного цитирования (РИНЦ)</w:t>
      </w:r>
    </w:p>
    <w:p w:rsidR="00753C22" w:rsidRPr="00753C22" w:rsidRDefault="00753C22" w:rsidP="00753C22">
      <w:pPr>
        <w:tabs>
          <w:tab w:val="num" w:pos="-4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22" w:rsidRPr="00515A1D" w:rsidRDefault="00753C22" w:rsidP="00753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515A1D">
        <w:rPr>
          <w:rFonts w:ascii="Times New Roman" w:hAnsi="Times New Roman" w:cs="Times New Roman"/>
          <w:sz w:val="24"/>
          <w:szCs w:val="24"/>
        </w:rPr>
        <w:t xml:space="preserve">проведения конференции является обмен опытом и научной информацией о теоретических и прикладных аспектах решения проблемы обеспечения здоровья и безопасности образовательного процесса, формирования здорового и безопасного образа жизни обучающихся, а также повышение профессиональной компетентности педагогов образовательных организаций в области педагогики здоровья. </w:t>
      </w:r>
    </w:p>
    <w:p w:rsidR="00753C22" w:rsidRPr="00515A1D" w:rsidRDefault="00753C22" w:rsidP="00753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22" w:rsidRPr="00515A1D" w:rsidRDefault="00753C22" w:rsidP="00753C22">
      <w:pPr>
        <w:tabs>
          <w:tab w:val="num" w:pos="-4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5A1D">
        <w:rPr>
          <w:rFonts w:ascii="Times New Roman" w:hAnsi="Times New Roman" w:cs="Times New Roman"/>
          <w:b/>
          <w:sz w:val="24"/>
          <w:szCs w:val="24"/>
        </w:rPr>
        <w:t>Основные направления работы конференции:</w:t>
      </w:r>
    </w:p>
    <w:p w:rsidR="00753C22" w:rsidRPr="00515A1D" w:rsidRDefault="00753C22" w:rsidP="00753C2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современные тенденции развития педагогики здоровья в России</w:t>
      </w:r>
      <w:r w:rsidRPr="00515A1D">
        <w:rPr>
          <w:rFonts w:ascii="Times New Roman" w:hAnsi="Times New Roman" w:cs="Times New Roman"/>
          <w:sz w:val="24"/>
          <w:szCs w:val="24"/>
        </w:rPr>
        <w:br/>
        <w:t>и за рубежом;</w:t>
      </w:r>
    </w:p>
    <w:p w:rsidR="00753C22" w:rsidRPr="00515A1D" w:rsidRDefault="00753C22" w:rsidP="00753C2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5A1D">
        <w:rPr>
          <w:rFonts w:ascii="Times New Roman" w:hAnsi="Times New Roman" w:cs="Times New Roman"/>
          <w:iCs/>
          <w:sz w:val="24"/>
          <w:szCs w:val="24"/>
        </w:rPr>
        <w:t>проблемы и опыт управления деятельностью в сфере формирования здорового и безопасного образа  жизни в образовательной организации;</w:t>
      </w:r>
    </w:p>
    <w:p w:rsidR="00753C22" w:rsidRPr="00515A1D" w:rsidRDefault="00753C22" w:rsidP="00753C2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инновационные подходы к формированию здорового и безопасного образа жизни обучающихся;</w:t>
      </w:r>
    </w:p>
    <w:p w:rsidR="00753C22" w:rsidRPr="00515A1D" w:rsidRDefault="00753C22" w:rsidP="00753C2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межведомственное взаимодействие организаций и</w:t>
      </w:r>
      <w:r w:rsidRPr="00515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A1D">
        <w:rPr>
          <w:rFonts w:ascii="Times New Roman" w:hAnsi="Times New Roman" w:cs="Times New Roman"/>
          <w:sz w:val="24"/>
          <w:szCs w:val="24"/>
        </w:rPr>
        <w:t>учреждений</w:t>
      </w:r>
      <w:r w:rsidRPr="00515A1D">
        <w:rPr>
          <w:rFonts w:ascii="Times New Roman" w:hAnsi="Times New Roman" w:cs="Times New Roman"/>
          <w:sz w:val="24"/>
          <w:szCs w:val="24"/>
        </w:rPr>
        <w:br/>
        <w:t>в формировании культуры здоровья детей и подростков;</w:t>
      </w:r>
    </w:p>
    <w:p w:rsidR="00753C22" w:rsidRPr="00515A1D" w:rsidRDefault="00753C22" w:rsidP="00753C2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теоретические и технологические аспекты физкультурно-оздоровительной работы в образовательных и физкультурно-спортивных организациях;</w:t>
      </w:r>
    </w:p>
    <w:p w:rsidR="00753C22" w:rsidRPr="00515A1D" w:rsidRDefault="00753C22" w:rsidP="00753C22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организационно-содержательные аспекты формирования здорового образа жизни в учреждениях дополнительного образования детей;</w:t>
      </w:r>
    </w:p>
    <w:p w:rsidR="00753C22" w:rsidRPr="00515A1D" w:rsidRDefault="00753C22" w:rsidP="00753C22">
      <w:pPr>
        <w:pStyle w:val="a3"/>
        <w:numPr>
          <w:ilvl w:val="0"/>
          <w:numId w:val="7"/>
        </w:numPr>
        <w:tabs>
          <w:tab w:val="num" w:pos="0"/>
        </w:tabs>
        <w:suppressAutoHyphens/>
        <w:spacing w:after="0"/>
        <w:ind w:left="0" w:firstLine="360"/>
        <w:jc w:val="both"/>
        <w:rPr>
          <w:iCs/>
          <w:lang w:val="ru-RU"/>
        </w:rPr>
      </w:pPr>
      <w:r w:rsidRPr="00515A1D">
        <w:rPr>
          <w:lang w:val="ru-RU"/>
        </w:rPr>
        <w:t>профессиональная компетентность педагогов в обеспечении здоровья и безопасности обучающихся, воспитании культуры здоровья.</w:t>
      </w:r>
    </w:p>
    <w:p w:rsidR="00753C22" w:rsidRPr="00515A1D" w:rsidRDefault="00753C22" w:rsidP="00753C22">
      <w:pPr>
        <w:pStyle w:val="a3"/>
        <w:suppressAutoHyphens/>
        <w:spacing w:after="0"/>
        <w:jc w:val="both"/>
        <w:rPr>
          <w:iCs/>
          <w:lang w:val="ru-RU"/>
        </w:rPr>
      </w:pPr>
    </w:p>
    <w:p w:rsidR="00753C22" w:rsidRPr="00515A1D" w:rsidRDefault="00753C22" w:rsidP="00753C22">
      <w:pPr>
        <w:pStyle w:val="p"/>
        <w:spacing w:before="0" w:beforeAutospacing="0" w:after="0" w:afterAutospacing="0"/>
        <w:jc w:val="center"/>
        <w:rPr>
          <w:b/>
        </w:rPr>
      </w:pPr>
      <w:r w:rsidRPr="00515A1D">
        <w:rPr>
          <w:b/>
        </w:rPr>
        <w:t>Форма участия в конференции:</w:t>
      </w:r>
    </w:p>
    <w:p w:rsidR="00753C22" w:rsidRPr="00515A1D" w:rsidRDefault="00753C22" w:rsidP="00753C22">
      <w:pPr>
        <w:pStyle w:val="p"/>
        <w:spacing w:before="0" w:beforeAutospacing="0" w:after="0" w:afterAutospacing="0"/>
        <w:ind w:firstLine="426"/>
        <w:jc w:val="both"/>
      </w:pPr>
      <w:r w:rsidRPr="00515A1D">
        <w:t>Конференция пров</w:t>
      </w:r>
      <w:r w:rsidR="00515A1D">
        <w:t>одиттся</w:t>
      </w:r>
      <w:r w:rsidRPr="00515A1D">
        <w:t xml:space="preserve"> в заочной форме, участие в конференции предусматривает публикацию статьи. </w:t>
      </w:r>
    </w:p>
    <w:p w:rsidR="00753C22" w:rsidRPr="00515A1D" w:rsidRDefault="00753C22" w:rsidP="00753C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педагогические работники образовательных организаций, преподаватели организаций высшего образования и организаций дополнительного профессионального образования. </w:t>
      </w:r>
    </w:p>
    <w:p w:rsidR="00753C22" w:rsidRPr="00515A1D" w:rsidRDefault="00753C22" w:rsidP="00753C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 xml:space="preserve">По итогам работы конференции планируется издание сборника материалов конференции. </w:t>
      </w:r>
    </w:p>
    <w:p w:rsidR="00515A1D" w:rsidRDefault="00753C22" w:rsidP="00515A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A1D">
        <w:rPr>
          <w:rFonts w:ascii="Times New Roman" w:hAnsi="Times New Roman" w:cs="Times New Roman"/>
          <w:bCs/>
          <w:sz w:val="24"/>
          <w:szCs w:val="24"/>
        </w:rPr>
        <w:lastRenderedPageBreak/>
        <w:t>Рабочие языки конференции: русский, английский.</w:t>
      </w:r>
    </w:p>
    <w:p w:rsidR="00515A1D" w:rsidRDefault="00515A1D" w:rsidP="00515A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A1D" w:rsidRDefault="00515A1D" w:rsidP="00515A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C22" w:rsidRPr="00515A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3C22" w:rsidRPr="00515A1D" w:rsidRDefault="00753C22" w:rsidP="00515A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до </w:t>
      </w:r>
      <w:r w:rsidRPr="00515A1D">
        <w:rPr>
          <w:rFonts w:ascii="Times New Roman" w:hAnsi="Times New Roman" w:cs="Times New Roman"/>
          <w:b/>
          <w:sz w:val="24"/>
          <w:szCs w:val="24"/>
          <w:u w:val="single"/>
        </w:rPr>
        <w:t>31 марта 2018 года</w:t>
      </w:r>
      <w:r w:rsidRPr="00515A1D">
        <w:rPr>
          <w:rFonts w:ascii="Times New Roman" w:hAnsi="Times New Roman" w:cs="Times New Roman"/>
          <w:sz w:val="24"/>
          <w:szCs w:val="24"/>
        </w:rPr>
        <w:t xml:space="preserve"> направить     в адрес оргкомитета по электронной почте </w:t>
      </w:r>
      <w:hyperlink r:id="rId9" w:history="1">
        <w:r w:rsidR="00515A1D" w:rsidRPr="003A3C21">
          <w:rPr>
            <w:rStyle w:val="ae"/>
            <w:rFonts w:ascii="Times New Roman" w:hAnsi="Times New Roman" w:cs="Times New Roman"/>
            <w:sz w:val="24"/>
            <w:szCs w:val="24"/>
          </w:rPr>
          <w:t>centr.zdorov@gmail.com</w:t>
        </w:r>
      </w:hyperlink>
      <w:r w:rsidRPr="00515A1D">
        <w:rPr>
          <w:rFonts w:ascii="Times New Roman" w:hAnsi="Times New Roman" w:cs="Times New Roman"/>
          <w:sz w:val="24"/>
          <w:szCs w:val="24"/>
        </w:rPr>
        <w:t xml:space="preserve">  следующие документы:</w:t>
      </w:r>
    </w:p>
    <w:p w:rsidR="00753C22" w:rsidRPr="00515A1D" w:rsidRDefault="00753C22" w:rsidP="00753C2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b/>
          <w:i/>
          <w:sz w:val="24"/>
          <w:szCs w:val="24"/>
        </w:rPr>
        <w:t xml:space="preserve">заявку на участие в конференции  </w:t>
      </w:r>
      <w:r w:rsidRPr="00515A1D">
        <w:rPr>
          <w:rFonts w:ascii="Times New Roman" w:hAnsi="Times New Roman" w:cs="Times New Roman"/>
          <w:sz w:val="24"/>
          <w:szCs w:val="24"/>
        </w:rPr>
        <w:t>(форма заявки – Приложение 1), если статья написана в соавторстве, то заполняются данные на всех авторов;</w:t>
      </w:r>
    </w:p>
    <w:p w:rsidR="00753C22" w:rsidRPr="00515A1D" w:rsidRDefault="00753C22" w:rsidP="00753C2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b/>
          <w:i/>
          <w:sz w:val="24"/>
          <w:szCs w:val="24"/>
        </w:rPr>
        <w:t xml:space="preserve">текст статьи </w:t>
      </w:r>
      <w:r w:rsidRPr="00515A1D">
        <w:rPr>
          <w:rFonts w:ascii="Times New Roman" w:hAnsi="Times New Roman" w:cs="Times New Roman"/>
          <w:sz w:val="24"/>
          <w:szCs w:val="24"/>
        </w:rPr>
        <w:t>(требования к оформлению текста статьи приводятся</w:t>
      </w:r>
      <w:r w:rsidRPr="00515A1D">
        <w:rPr>
          <w:rFonts w:ascii="Times New Roman" w:hAnsi="Times New Roman" w:cs="Times New Roman"/>
          <w:sz w:val="24"/>
          <w:szCs w:val="24"/>
        </w:rPr>
        <w:br/>
        <w:t>в Приложении 2);</w:t>
      </w:r>
    </w:p>
    <w:p w:rsidR="00753C22" w:rsidRPr="00515A1D" w:rsidRDefault="00753C22" w:rsidP="00753C2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b/>
          <w:i/>
          <w:sz w:val="24"/>
          <w:szCs w:val="24"/>
        </w:rPr>
        <w:t>квитанцию об оплате</w:t>
      </w:r>
      <w:r w:rsidRPr="00515A1D">
        <w:rPr>
          <w:rFonts w:ascii="Times New Roman" w:hAnsi="Times New Roman" w:cs="Times New Roman"/>
          <w:sz w:val="24"/>
          <w:szCs w:val="24"/>
        </w:rPr>
        <w:t xml:space="preserve"> (электронный вариант бланка оплаты – Приложение 3).</w:t>
      </w:r>
    </w:p>
    <w:p w:rsidR="00753C22" w:rsidRPr="00515A1D" w:rsidRDefault="00753C22" w:rsidP="00753C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Документы должны быть отправлены отдельными файлами, прикрепленными к письму:</w:t>
      </w:r>
    </w:p>
    <w:p w:rsidR="00753C22" w:rsidRPr="00515A1D" w:rsidRDefault="00753C22" w:rsidP="00753C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 xml:space="preserve"> В имени файла, содержащего текст статьи, указывается Ф.И.О. и слово «статья» (Иванов И.И. статья). В имени файла, содержащего заявку, указывается Ф.И.О. автора, слово «заявка» (Иванов И.И. заявка). В имени файла, содержащего отсканированное изображение оплаченной квитанции, указывается Ф.И.О. автора и слово «оплата» (Иванов И.И. оплата).</w:t>
      </w:r>
    </w:p>
    <w:p w:rsidR="00753C22" w:rsidRPr="00515A1D" w:rsidRDefault="00753C22" w:rsidP="00753C2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ab/>
        <w:t>Текст статьи проходит предварительный отбор</w:t>
      </w:r>
      <w:r w:rsidRPr="00515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A1D">
        <w:rPr>
          <w:rFonts w:ascii="Times New Roman" w:hAnsi="Times New Roman" w:cs="Times New Roman"/>
          <w:sz w:val="24"/>
          <w:szCs w:val="24"/>
        </w:rPr>
        <w:t xml:space="preserve">на предмет его соответствия проблематике конференции, проверку на антиплагиат, соответствие требованиям технического оформления. </w:t>
      </w:r>
    </w:p>
    <w:p w:rsidR="00515A1D" w:rsidRDefault="00753C22" w:rsidP="00753C2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ab/>
      </w:r>
    </w:p>
    <w:p w:rsidR="00753C22" w:rsidRPr="00515A1D" w:rsidRDefault="00753C22" w:rsidP="00753C2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A1D">
        <w:rPr>
          <w:rFonts w:ascii="Times New Roman" w:hAnsi="Times New Roman" w:cs="Times New Roman"/>
          <w:sz w:val="24"/>
          <w:szCs w:val="24"/>
          <w:u w:val="single"/>
        </w:rPr>
        <w:t>Статьи реферативного характера к публикации не принимаются.</w:t>
      </w:r>
    </w:p>
    <w:p w:rsidR="00515A1D" w:rsidRDefault="00515A1D" w:rsidP="00753C2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C22" w:rsidRPr="00515A1D">
        <w:rPr>
          <w:rFonts w:ascii="Times New Roman" w:hAnsi="Times New Roman" w:cs="Times New Roman"/>
          <w:sz w:val="24"/>
          <w:szCs w:val="24"/>
        </w:rPr>
        <w:t xml:space="preserve">Список статей, принятых к публикации, будет размещен на сайте http://beliro.ru/  1 апреля 2018 года. </w:t>
      </w:r>
    </w:p>
    <w:p w:rsidR="00753C22" w:rsidRPr="00515A1D" w:rsidRDefault="00515A1D" w:rsidP="00753C2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C22" w:rsidRPr="00515A1D">
        <w:rPr>
          <w:rFonts w:ascii="Times New Roman" w:hAnsi="Times New Roman" w:cs="Times New Roman"/>
          <w:sz w:val="24"/>
          <w:szCs w:val="24"/>
        </w:rPr>
        <w:t xml:space="preserve">Стоимость публикации – 200 руб. за страницу (минимальный объем материалов – 3 страницы). Участники конференции из других регионов и государств, представившие публикации в сборник, могут получить сборник материалов конференции бандеролью по почте наложенным платежом. </w:t>
      </w:r>
    </w:p>
    <w:p w:rsidR="00753C22" w:rsidRPr="00515A1D" w:rsidRDefault="00753C22" w:rsidP="00753C2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Оплата стоимости публикации в сборнике материалов конференции осуществляется перечислением средств на счет, банковские реквизиты которого приведены в Приложении 3. Физические лица могут произвести оплату в любом отделении Сбербанка РФ. Убедительная просьба: в строке «наименование платежа» в квитанции обязательно указывать «Конференция «Формирование ЗОЖ»</w:t>
      </w:r>
    </w:p>
    <w:p w:rsidR="00753C22" w:rsidRPr="00515A1D" w:rsidRDefault="00753C22" w:rsidP="00753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1D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753C22" w:rsidRPr="00515A1D" w:rsidRDefault="00753C22" w:rsidP="0075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 xml:space="preserve">З08007, г. Белгород, ул. Студенческая, д. 14, корпус 4, ОГАОУ ДПО «БелИРО», </w:t>
      </w:r>
      <w:r w:rsidR="00515A1D">
        <w:rPr>
          <w:rFonts w:ascii="Times New Roman" w:hAnsi="Times New Roman" w:cs="Times New Roman"/>
          <w:sz w:val="24"/>
          <w:szCs w:val="24"/>
        </w:rPr>
        <w:t>каб.</w:t>
      </w:r>
      <w:r w:rsidRPr="00515A1D">
        <w:rPr>
          <w:rFonts w:ascii="Times New Roman" w:hAnsi="Times New Roman" w:cs="Times New Roman"/>
          <w:sz w:val="24"/>
          <w:szCs w:val="24"/>
        </w:rPr>
        <w:t xml:space="preserve"> 923.</w:t>
      </w:r>
    </w:p>
    <w:p w:rsidR="00753C22" w:rsidRPr="00515A1D" w:rsidRDefault="00753C22" w:rsidP="0075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ab/>
        <w:t>Телефон: 8(4722) 31-56-70; Богачева Елизавета Алексеевна, заведующий центром педагогики и психологии здоровья «БелИРО»; Реунова</w:t>
      </w:r>
      <w:r w:rsidRPr="00515A1D">
        <w:rPr>
          <w:rFonts w:ascii="Times New Roman" w:hAnsi="Times New Roman" w:cs="Times New Roman"/>
          <w:sz w:val="24"/>
          <w:szCs w:val="24"/>
        </w:rPr>
        <w:br/>
        <w:t>Лариса Николаевна, старший методист центра педагогик</w:t>
      </w:r>
      <w:r w:rsidRPr="00515A1D">
        <w:rPr>
          <w:rFonts w:ascii="Times New Roman" w:hAnsi="Times New Roman" w:cs="Times New Roman"/>
          <w:sz w:val="24"/>
          <w:szCs w:val="24"/>
        </w:rPr>
        <w:br/>
        <w:t>и психологии здоровья «БелИРО».</w:t>
      </w:r>
    </w:p>
    <w:p w:rsidR="00753C22" w:rsidRPr="00515A1D" w:rsidRDefault="00753C22" w:rsidP="00753C2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1D" w:rsidRDefault="00515A1D" w:rsidP="00753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C22" w:rsidRPr="00515A1D" w:rsidRDefault="00753C22" w:rsidP="00753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3C22" w:rsidRPr="00515A1D" w:rsidRDefault="00753C22" w:rsidP="00753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1D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3628"/>
        <w:gridCol w:w="3182"/>
      </w:tblGrid>
      <w:tr w:rsidR="00753C22" w:rsidRPr="00515A1D" w:rsidTr="009961A3">
        <w:tc>
          <w:tcPr>
            <w:tcW w:w="2704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1D">
              <w:rPr>
                <w:rFonts w:ascii="Times New Roman" w:hAnsi="Times New Roman" w:cs="Times New Roman"/>
                <w:sz w:val="24"/>
                <w:szCs w:val="24"/>
              </w:rPr>
              <w:t>1 автор</w:t>
            </w:r>
          </w:p>
        </w:tc>
        <w:tc>
          <w:tcPr>
            <w:tcW w:w="3182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1D">
              <w:rPr>
                <w:rFonts w:ascii="Times New Roman" w:hAnsi="Times New Roman" w:cs="Times New Roman"/>
                <w:sz w:val="24"/>
                <w:szCs w:val="24"/>
              </w:rPr>
              <w:t>2 автор</w:t>
            </w:r>
          </w:p>
        </w:tc>
      </w:tr>
      <w:tr w:rsidR="00753C22" w:rsidRPr="00515A1D" w:rsidTr="009961A3">
        <w:tc>
          <w:tcPr>
            <w:tcW w:w="2704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1D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628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22" w:rsidRPr="00515A1D" w:rsidTr="009961A3">
        <w:tc>
          <w:tcPr>
            <w:tcW w:w="2704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1D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628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22" w:rsidRPr="00515A1D" w:rsidTr="009961A3">
        <w:tc>
          <w:tcPr>
            <w:tcW w:w="2704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1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</w:p>
          <w:p w:rsidR="00515A1D" w:rsidRDefault="00515A1D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C22" w:rsidRPr="00515A1D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C22" w:rsidRPr="00515A1D" w:rsidRDefault="00515A1D" w:rsidP="00515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города)</w:t>
            </w:r>
          </w:p>
        </w:tc>
        <w:tc>
          <w:tcPr>
            <w:tcW w:w="3628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22" w:rsidRPr="00515A1D" w:rsidTr="009961A3">
        <w:tc>
          <w:tcPr>
            <w:tcW w:w="2704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28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22" w:rsidRPr="00515A1D" w:rsidTr="009961A3">
        <w:tc>
          <w:tcPr>
            <w:tcW w:w="2704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1D">
              <w:rPr>
                <w:rFonts w:ascii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3628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22" w:rsidRPr="00515A1D" w:rsidTr="009961A3">
        <w:tc>
          <w:tcPr>
            <w:tcW w:w="2704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1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28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22" w:rsidRPr="00515A1D" w:rsidTr="009961A3">
        <w:tc>
          <w:tcPr>
            <w:tcW w:w="2704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1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53C22" w:rsidRPr="00515A1D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1D" w:rsidRDefault="00515A1D" w:rsidP="00753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A1D" w:rsidRDefault="00515A1D" w:rsidP="00753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A1D" w:rsidRDefault="00515A1D" w:rsidP="00753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C22" w:rsidRPr="00515A1D" w:rsidRDefault="00753C22" w:rsidP="00753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3C22" w:rsidRPr="00515A1D" w:rsidRDefault="00753C22" w:rsidP="00753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1D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753C22" w:rsidRPr="00515A1D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Статьи представляются на русском или  английском языке.</w:t>
      </w:r>
    </w:p>
    <w:p w:rsidR="00753C22" w:rsidRPr="00515A1D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A1D">
        <w:rPr>
          <w:rFonts w:ascii="Times New Roman" w:hAnsi="Times New Roman" w:cs="Times New Roman"/>
          <w:sz w:val="24"/>
          <w:szCs w:val="24"/>
        </w:rPr>
        <w:t xml:space="preserve">Общий объем статьи – от трех до пяти страниц формата А4 (210-297мм). </w:t>
      </w:r>
      <w:r w:rsidRPr="00515A1D">
        <w:rPr>
          <w:rFonts w:ascii="Times New Roman" w:hAnsi="Times New Roman" w:cs="Times New Roman"/>
          <w:color w:val="000000"/>
          <w:sz w:val="24"/>
          <w:szCs w:val="24"/>
        </w:rPr>
        <w:t xml:space="preserve">При наборе текста используется шрифт </w:t>
      </w:r>
      <w:r w:rsidRPr="00515A1D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515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A1D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515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A1D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515A1D">
        <w:rPr>
          <w:rFonts w:ascii="Times New Roman" w:hAnsi="Times New Roman" w:cs="Times New Roman"/>
          <w:color w:val="000000"/>
          <w:sz w:val="24"/>
          <w:szCs w:val="24"/>
        </w:rPr>
        <w:t>, размер шрифта – 14 пт, межстрочный интервал одинарный, выравнивание по ширине.</w:t>
      </w:r>
      <w:r w:rsidRPr="00515A1D">
        <w:rPr>
          <w:rFonts w:ascii="Times New Roman" w:hAnsi="Times New Roman" w:cs="Times New Roman"/>
          <w:sz w:val="24"/>
          <w:szCs w:val="24"/>
        </w:rPr>
        <w:t xml:space="preserve"> Поля (мм): левое – </w:t>
      </w:r>
      <w:smartTag w:uri="urn:schemas-microsoft-com:office:smarttags" w:element="metricconverter">
        <w:smartTagPr>
          <w:attr w:name="ProductID" w:val="30 мм"/>
        </w:smartTagPr>
        <w:r w:rsidRPr="00515A1D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515A1D">
        <w:rPr>
          <w:rFonts w:ascii="Times New Roman" w:hAnsi="Times New Roman" w:cs="Times New Roman"/>
          <w:sz w:val="24"/>
          <w:szCs w:val="24"/>
        </w:rPr>
        <w:t xml:space="preserve">; верхнее, нижнее – по </w:t>
      </w:r>
      <w:smartTag w:uri="urn:schemas-microsoft-com:office:smarttags" w:element="metricconverter">
        <w:smartTagPr>
          <w:attr w:name="ProductID" w:val="20 мм"/>
        </w:smartTagPr>
        <w:r w:rsidRPr="00515A1D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515A1D">
        <w:rPr>
          <w:rFonts w:ascii="Times New Roman" w:hAnsi="Times New Roman" w:cs="Times New Roman"/>
          <w:sz w:val="24"/>
          <w:szCs w:val="24"/>
        </w:rPr>
        <w:t xml:space="preserve">;  правое – </w:t>
      </w:r>
      <w:smartTag w:uri="urn:schemas-microsoft-com:office:smarttags" w:element="metricconverter">
        <w:smartTagPr>
          <w:attr w:name="ProductID" w:val="15 мм"/>
        </w:smartTagPr>
        <w:r w:rsidRPr="00515A1D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515A1D">
        <w:rPr>
          <w:rFonts w:ascii="Times New Roman" w:hAnsi="Times New Roman" w:cs="Times New Roman"/>
          <w:sz w:val="24"/>
          <w:szCs w:val="24"/>
        </w:rPr>
        <w:t>.</w:t>
      </w:r>
      <w:r w:rsidRPr="00515A1D">
        <w:rPr>
          <w:rFonts w:ascii="Times New Roman" w:hAnsi="Times New Roman" w:cs="Times New Roman"/>
          <w:color w:val="000000"/>
          <w:sz w:val="24"/>
          <w:szCs w:val="24"/>
        </w:rPr>
        <w:t xml:space="preserve"> Подчеркивание, курсив, полужирный курсив или полужирный шрифт и выделение слов прописными буквами в тексте исключается.</w:t>
      </w:r>
    </w:p>
    <w:p w:rsidR="00753C22" w:rsidRPr="00515A1D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Название статьи печатается заглавными буквами полужирным шрифтом и выравнивается по центру. Название статьи не должно совпадать ни с одним из названий направлений конференции. На следующей строке печатаются фамилии, инициалы всех авторов статьи, выравнивание – по правому краю. Далее прилагается аннотация статьи  (не более 6 строк), ключевые слова (8-10 слов).</w:t>
      </w:r>
    </w:p>
    <w:p w:rsidR="00753C22" w:rsidRPr="00515A1D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A1D">
        <w:rPr>
          <w:rFonts w:ascii="Times New Roman" w:hAnsi="Times New Roman" w:cs="Times New Roman"/>
          <w:sz w:val="24"/>
          <w:szCs w:val="24"/>
          <w:u w:val="single"/>
        </w:rPr>
        <w:t>Название статьи, фамилии авторов, аннотация, ключевые слова  приводятся также на английском языке.</w:t>
      </w:r>
    </w:p>
    <w:p w:rsidR="00753C22" w:rsidRPr="00515A1D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>Номера страниц не проставляются. Рисунки и таблицы должны быть вставлены в текст (рисунки должны допускать соответствующее уменьшение, поэтому их разрешение должно быть не менее 300 dpi). Не допускается использование таблиц с альбомной ориентацией.</w:t>
      </w:r>
    </w:p>
    <w:p w:rsidR="00753C22" w:rsidRPr="00515A1D" w:rsidRDefault="00753C22" w:rsidP="00753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 xml:space="preserve">Внутритекстовые ссылки оформляются путем указания номера источника в списке литературы, помещенного в квадратные скобки. </w:t>
      </w:r>
    </w:p>
    <w:p w:rsidR="00753C22" w:rsidRPr="00515A1D" w:rsidRDefault="00753C22" w:rsidP="00753C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5A1D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литературы:</w:t>
      </w:r>
    </w:p>
    <w:p w:rsidR="00515A1D" w:rsidRDefault="00753C22" w:rsidP="00753C22">
      <w:pPr>
        <w:spacing w:after="0" w:line="240" w:lineRule="auto"/>
        <w:ind w:left="3" w:firstLine="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5A1D">
        <w:rPr>
          <w:rFonts w:ascii="Times New Roman" w:hAnsi="Times New Roman" w:cs="Times New Roman"/>
          <w:spacing w:val="-4"/>
          <w:sz w:val="24"/>
          <w:szCs w:val="24"/>
        </w:rPr>
        <w:t xml:space="preserve">            Заглавие «Литература» набирается с пропуском одной строки после основного текста, шрифтом Times New Roman 12 пт., жирный курсив; </w:t>
      </w:r>
      <w:r w:rsidRPr="00515A1D">
        <w:rPr>
          <w:rFonts w:ascii="Times New Roman" w:hAnsi="Times New Roman" w:cs="Times New Roman"/>
          <w:spacing w:val="-6"/>
          <w:sz w:val="24"/>
          <w:szCs w:val="24"/>
        </w:rPr>
        <w:t xml:space="preserve">источники в списке набираются согласно последовательности цитирования, шрифтом Times New Roman 12 пт., прямой, межстрочный интервал 1,0, запрет висячих строк. Абзац форматируется с отступом 1,25. </w:t>
      </w:r>
    </w:p>
    <w:p w:rsidR="00753C22" w:rsidRPr="00515A1D" w:rsidRDefault="00753C22" w:rsidP="00515A1D">
      <w:pPr>
        <w:spacing w:after="0" w:line="240" w:lineRule="auto"/>
        <w:ind w:left="3" w:firstLine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A1D">
        <w:rPr>
          <w:rFonts w:ascii="Times New Roman" w:hAnsi="Times New Roman" w:cs="Times New Roman"/>
          <w:sz w:val="24"/>
          <w:szCs w:val="24"/>
        </w:rPr>
        <w:t xml:space="preserve">Библиографический список приводится после текста статьи в соответствии с </w:t>
      </w:r>
      <w:r w:rsidR="00515A1D">
        <w:rPr>
          <w:rFonts w:ascii="Times New Roman" w:hAnsi="Times New Roman" w:cs="Times New Roman"/>
          <w:sz w:val="24"/>
          <w:szCs w:val="24"/>
        </w:rPr>
        <w:t xml:space="preserve">  </w:t>
      </w:r>
      <w:r w:rsidRPr="00515A1D">
        <w:rPr>
          <w:rFonts w:ascii="Times New Roman" w:hAnsi="Times New Roman" w:cs="Times New Roman"/>
          <w:b/>
          <w:sz w:val="24"/>
          <w:szCs w:val="24"/>
        </w:rPr>
        <w:t>ГОСТ Р 7.05-2008</w:t>
      </w:r>
      <w:r w:rsidRPr="00515A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3C22" w:rsidRPr="00515A1D" w:rsidRDefault="00753C22" w:rsidP="0075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1D">
        <w:rPr>
          <w:rFonts w:ascii="Times New Roman" w:hAnsi="Times New Roman" w:cs="Times New Roman"/>
          <w:bCs/>
          <w:sz w:val="24"/>
          <w:szCs w:val="24"/>
          <w:u w:val="single"/>
        </w:rPr>
        <w:t>Вниманию авторов!</w:t>
      </w:r>
      <w:r w:rsidRPr="00515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A1D">
        <w:rPr>
          <w:rFonts w:ascii="Times New Roman" w:hAnsi="Times New Roman" w:cs="Times New Roman"/>
          <w:sz w:val="24"/>
          <w:szCs w:val="24"/>
        </w:rPr>
        <w:t xml:space="preserve">Материалы, оформленные с нарушением указанных требований, поступившие после указанного срока, не прошедшие проверку на антиплагиат, решением оргкомитета конференции не будут опубликованы. </w:t>
      </w:r>
    </w:p>
    <w:p w:rsidR="00753C22" w:rsidRPr="00753C22" w:rsidRDefault="00753C22" w:rsidP="00753C2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C22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753C22" w:rsidRPr="00753C22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C22">
        <w:rPr>
          <w:rFonts w:ascii="Times New Roman" w:hAnsi="Times New Roman" w:cs="Times New Roman"/>
          <w:i/>
          <w:sz w:val="28"/>
          <w:szCs w:val="28"/>
        </w:rPr>
        <w:t>Образец оформления статьи</w:t>
      </w:r>
    </w:p>
    <w:p w:rsidR="00753C22" w:rsidRPr="00753C22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22">
        <w:rPr>
          <w:rFonts w:ascii="Times New Roman" w:hAnsi="Times New Roman" w:cs="Times New Roman"/>
          <w:b/>
          <w:sz w:val="28"/>
          <w:szCs w:val="28"/>
        </w:rPr>
        <w:t xml:space="preserve">СПЕЦИФИКА ИСПОЛЬЗОВАНИЯ </w:t>
      </w:r>
    </w:p>
    <w:p w:rsidR="00753C22" w:rsidRPr="00753C22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22">
        <w:rPr>
          <w:rFonts w:ascii="Times New Roman" w:hAnsi="Times New Roman" w:cs="Times New Roman"/>
          <w:b/>
          <w:sz w:val="28"/>
          <w:szCs w:val="28"/>
        </w:rPr>
        <w:t>ИНТЕРАКТИВНЫХ МЕТОДОВ  ОБУЧЕНИЯ</w:t>
      </w:r>
    </w:p>
    <w:p w:rsidR="00753C22" w:rsidRPr="00753C22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3C22">
        <w:rPr>
          <w:rFonts w:ascii="Times New Roman" w:hAnsi="Times New Roman" w:cs="Times New Roman"/>
          <w:b/>
          <w:sz w:val="28"/>
          <w:szCs w:val="28"/>
        </w:rPr>
        <w:t>Петрова</w:t>
      </w:r>
      <w:r w:rsidRPr="00753C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3C22">
        <w:rPr>
          <w:rFonts w:ascii="Times New Roman" w:hAnsi="Times New Roman" w:cs="Times New Roman"/>
          <w:b/>
          <w:sz w:val="28"/>
          <w:szCs w:val="28"/>
        </w:rPr>
        <w:t>А</w:t>
      </w:r>
      <w:r w:rsidRPr="00753C2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53C22">
        <w:rPr>
          <w:rFonts w:ascii="Times New Roman" w:hAnsi="Times New Roman" w:cs="Times New Roman"/>
          <w:b/>
          <w:sz w:val="28"/>
          <w:szCs w:val="28"/>
        </w:rPr>
        <w:t>А</w:t>
      </w:r>
      <w:r w:rsidRPr="00753C2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53C22" w:rsidRPr="00753C22" w:rsidRDefault="00753C22" w:rsidP="00753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3C22">
        <w:rPr>
          <w:rFonts w:ascii="Times New Roman" w:hAnsi="Times New Roman" w:cs="Times New Roman"/>
          <w:b/>
          <w:sz w:val="28"/>
          <w:szCs w:val="28"/>
          <w:lang w:val="en-US"/>
        </w:rPr>
        <w:t>THE USE OF INTERACTIVE METHODS OF TEACERS’ TRAINING</w:t>
      </w:r>
    </w:p>
    <w:p w:rsidR="00753C22" w:rsidRPr="00753C22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3C22">
        <w:rPr>
          <w:rFonts w:ascii="Times New Roman" w:hAnsi="Times New Roman" w:cs="Times New Roman"/>
          <w:b/>
          <w:sz w:val="28"/>
          <w:szCs w:val="28"/>
          <w:lang w:val="en-US"/>
        </w:rPr>
        <w:t>Petrova</w:t>
      </w:r>
      <w:r w:rsidRPr="00753C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3C2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53C22">
        <w:rPr>
          <w:rFonts w:ascii="Times New Roman" w:hAnsi="Times New Roman" w:cs="Times New Roman"/>
          <w:b/>
          <w:sz w:val="28"/>
          <w:szCs w:val="28"/>
        </w:rPr>
        <w:t>.</w:t>
      </w:r>
      <w:r w:rsidRPr="00753C2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53C22">
        <w:rPr>
          <w:rFonts w:ascii="Times New Roman" w:hAnsi="Times New Roman" w:cs="Times New Roman"/>
          <w:b/>
          <w:sz w:val="28"/>
          <w:szCs w:val="28"/>
        </w:rPr>
        <w:t>.</w:t>
      </w:r>
    </w:p>
    <w:p w:rsidR="00753C22" w:rsidRPr="00753C22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C22">
        <w:rPr>
          <w:rFonts w:ascii="Times New Roman" w:hAnsi="Times New Roman" w:cs="Times New Roman"/>
          <w:b/>
          <w:i/>
          <w:sz w:val="28"/>
          <w:szCs w:val="28"/>
        </w:rPr>
        <w:t xml:space="preserve">Аннотация. </w:t>
      </w:r>
      <w:r w:rsidRPr="00753C22">
        <w:rPr>
          <w:rFonts w:ascii="Times New Roman" w:hAnsi="Times New Roman" w:cs="Times New Roman"/>
          <w:i/>
          <w:sz w:val="28"/>
          <w:szCs w:val="28"/>
        </w:rPr>
        <w:t xml:space="preserve">Статья посвящена актуальной проблеме совершенствования профессиональной подготовки педагогов по проблеме формирования здорового образа жизни обучающихся </w:t>
      </w:r>
    </w:p>
    <w:p w:rsidR="00753C22" w:rsidRPr="00753C22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C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Abstract. </w:t>
      </w:r>
      <w:r w:rsidRPr="00753C22">
        <w:rPr>
          <w:rFonts w:ascii="Times New Roman" w:hAnsi="Times New Roman" w:cs="Times New Roman"/>
          <w:i/>
          <w:sz w:val="28"/>
          <w:szCs w:val="28"/>
          <w:lang w:val="en-US"/>
        </w:rPr>
        <w:t>The article is devoted to the actual problem of improving teachers’ training  skills  .</w:t>
      </w:r>
      <w:r w:rsidRPr="00753C22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</w:t>
      </w:r>
    </w:p>
    <w:p w:rsidR="00753C22" w:rsidRPr="00753C22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C22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753C22">
        <w:rPr>
          <w:rFonts w:ascii="Times New Roman" w:hAnsi="Times New Roman" w:cs="Times New Roman"/>
          <w:i/>
          <w:sz w:val="28"/>
          <w:szCs w:val="28"/>
        </w:rPr>
        <w:t>активность педагога, современный педагог, интерактивные методы обучения, …………………………………………………</w:t>
      </w:r>
    </w:p>
    <w:p w:rsidR="00753C22" w:rsidRPr="00753C22" w:rsidRDefault="00753C22" w:rsidP="0075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53C22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753C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teachers’ activity, the modern teacher, interactive methods,………………..</w:t>
      </w:r>
    </w:p>
    <w:p w:rsidR="00753C22" w:rsidRPr="00753C22" w:rsidRDefault="00753C22" w:rsidP="00753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3C22">
        <w:rPr>
          <w:rFonts w:ascii="Times New Roman" w:hAnsi="Times New Roman" w:cs="Times New Roman"/>
          <w:sz w:val="28"/>
          <w:szCs w:val="28"/>
        </w:rPr>
        <w:t>Текст  текст  текст текст текст текст текст текст текст текст текст текст</w:t>
      </w:r>
    </w:p>
    <w:p w:rsidR="00753C22" w:rsidRPr="00753C22" w:rsidRDefault="00753C22" w:rsidP="0075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22">
        <w:rPr>
          <w:rFonts w:ascii="Times New Roman" w:hAnsi="Times New Roman" w:cs="Times New Roman"/>
          <w:sz w:val="28"/>
          <w:szCs w:val="28"/>
        </w:rPr>
        <w:t xml:space="preserve">текст текст текст текст текст текст текст текст текст текст текст текст текст </w:t>
      </w:r>
    </w:p>
    <w:p w:rsidR="00515A1D" w:rsidRDefault="00515A1D" w:rsidP="0075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3C22" w:rsidRPr="00753C22" w:rsidRDefault="00753C22" w:rsidP="005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3C22" w:rsidRPr="00753C22" w:rsidRDefault="00753C22" w:rsidP="00753C2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53C22" w:rsidRPr="00515A1D" w:rsidRDefault="00753C22" w:rsidP="00753C2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15A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15A1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753C22" w:rsidRPr="00753C22" w:rsidRDefault="00753C22" w:rsidP="00753C2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7195"/>
      </w:tblGrid>
      <w:tr w:rsidR="00753C22" w:rsidRPr="00753C22" w:rsidTr="009961A3">
        <w:tc>
          <w:tcPr>
            <w:tcW w:w="2375" w:type="dxa"/>
          </w:tcPr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C22">
              <w:rPr>
                <w:rFonts w:ascii="Times New Roman" w:hAnsi="Times New Roman" w:cs="Times New Roman"/>
                <w:b/>
              </w:rPr>
              <w:t xml:space="preserve">Извещение </w:t>
            </w: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C22">
              <w:rPr>
                <w:rFonts w:ascii="Times New Roman" w:hAnsi="Times New Roman" w:cs="Times New Roman"/>
                <w:b/>
              </w:rPr>
              <w:t xml:space="preserve">Кассир </w:t>
            </w:r>
          </w:p>
        </w:tc>
        <w:tc>
          <w:tcPr>
            <w:tcW w:w="7195" w:type="dxa"/>
          </w:tcPr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ДФБП Белгородской обл. (ОГАОУ ДПО БелИРО, л/сч 30266</w:t>
            </w:r>
            <w:r w:rsidR="00AF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AF39ED" w:rsidRPr="00AF39ED">
              <w:rPr>
                <w:rFonts w:ascii="Times New Roman" w:hAnsi="Times New Roman" w:cs="Times New Roman"/>
                <w:sz w:val="20"/>
                <w:szCs w:val="20"/>
              </w:rPr>
              <w:t>00052</w:t>
            </w: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ИНН 3123086109   р/сч40601810914033000001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Отделение Белгородг. Белгород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БИК 041403001   КПП 312301001  ___  ОКТМО 147010000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b/>
                <w:sz w:val="20"/>
                <w:szCs w:val="20"/>
              </w:rPr>
              <w:t>Отр. код</w:t>
            </w: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 00000000000000130    Код суб. 2222222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платежа) </w:t>
            </w:r>
            <w:r w:rsidRPr="00753C22">
              <w:rPr>
                <w:rFonts w:ascii="Times New Roman" w:hAnsi="Times New Roman" w:cs="Times New Roman"/>
                <w:b/>
                <w:sz w:val="18"/>
                <w:szCs w:val="18"/>
              </w:rPr>
              <w:t>конференция</w:t>
            </w:r>
            <w:r w:rsidRPr="00753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«Формирование ЗОЖ»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Ф.И.О. плательщика _____________________________________________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Адрес плательщика_______________________________________________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Сумма платежа_______руб. _____коп. Сумма платы за услуги____руб.___коп.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Итого_______руб. ____коп. «___» __________20 18г.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22">
              <w:rPr>
                <w:rFonts w:ascii="Times New Roman" w:hAnsi="Times New Roman" w:cs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  <w:r w:rsidRPr="00753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Подпись плательщика_______________________</w:t>
            </w:r>
          </w:p>
        </w:tc>
      </w:tr>
      <w:tr w:rsidR="00753C22" w:rsidRPr="00753C22" w:rsidTr="009961A3">
        <w:tc>
          <w:tcPr>
            <w:tcW w:w="2375" w:type="dxa"/>
          </w:tcPr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C22">
              <w:rPr>
                <w:rFonts w:ascii="Times New Roman" w:hAnsi="Times New Roman" w:cs="Times New Roman"/>
                <w:b/>
              </w:rPr>
              <w:t>Квитанция</w:t>
            </w: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3C22" w:rsidRPr="00753C22" w:rsidRDefault="00753C22" w:rsidP="0075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C22">
              <w:rPr>
                <w:rFonts w:ascii="Times New Roman" w:hAnsi="Times New Roman" w:cs="Times New Roman"/>
                <w:b/>
              </w:rPr>
              <w:t xml:space="preserve">Кассир </w:t>
            </w:r>
          </w:p>
        </w:tc>
        <w:tc>
          <w:tcPr>
            <w:tcW w:w="7195" w:type="dxa"/>
          </w:tcPr>
          <w:p w:rsidR="00753C22" w:rsidRPr="00753C22" w:rsidRDefault="00753C22" w:rsidP="0075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 xml:space="preserve">ДФБП Белгородской обл. (ОГАОУ ДПО БелИРО, л/сч </w:t>
            </w:r>
            <w:r w:rsidR="00AF39ED" w:rsidRPr="00753C22">
              <w:rPr>
                <w:rFonts w:ascii="Times New Roman" w:hAnsi="Times New Roman" w:cs="Times New Roman"/>
                <w:sz w:val="20"/>
                <w:szCs w:val="20"/>
              </w:rPr>
              <w:t>30266</w:t>
            </w:r>
            <w:r w:rsidR="00AF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AF39ED" w:rsidRPr="00AF39ED">
              <w:rPr>
                <w:rFonts w:ascii="Times New Roman" w:hAnsi="Times New Roman" w:cs="Times New Roman"/>
                <w:sz w:val="20"/>
                <w:szCs w:val="20"/>
              </w:rPr>
              <w:t>00052</w:t>
            </w: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ИНН 3123086109   р/сч40601810914033000001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Отделение Белгород г. Белгород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 xml:space="preserve">БИК 041403001   КПП 312301001  ___ __ </w:t>
            </w:r>
            <w:r w:rsidR="00AF39ED" w:rsidRPr="00753C22">
              <w:rPr>
                <w:rFonts w:ascii="Times New Roman" w:hAnsi="Times New Roman" w:cs="Times New Roman"/>
                <w:sz w:val="20"/>
                <w:szCs w:val="20"/>
              </w:rPr>
              <w:t>ОКТМО 147010000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b/>
                <w:sz w:val="20"/>
                <w:szCs w:val="20"/>
              </w:rPr>
              <w:t>Отр. код</w:t>
            </w: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 00000000000000130    Код суб. 2222222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платежа) </w:t>
            </w:r>
            <w:r w:rsidRPr="00753C22">
              <w:rPr>
                <w:rFonts w:ascii="Times New Roman" w:hAnsi="Times New Roman" w:cs="Times New Roman"/>
                <w:b/>
                <w:sz w:val="18"/>
                <w:szCs w:val="18"/>
              </w:rPr>
              <w:t>конференция</w:t>
            </w:r>
            <w:r w:rsidRPr="00753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«Формирование ЗОЖ»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Ф.И.О. плательщика _____________________________________________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Адрес плательщика_______________________________________________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Сумма платежа_______руб. _____коп. Сумма платы за услуги____руб.___коп.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22">
              <w:rPr>
                <w:rFonts w:ascii="Times New Roman" w:hAnsi="Times New Roman" w:cs="Times New Roman"/>
                <w:sz w:val="20"/>
                <w:szCs w:val="20"/>
              </w:rPr>
              <w:t>Итого_______руб. ____коп. «___» __________2018г.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3C22">
              <w:rPr>
                <w:rFonts w:ascii="Times New Roman" w:hAnsi="Times New Roman" w:cs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  <w:r w:rsidRPr="00753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Подпись плательщика_______________________</w:t>
            </w:r>
          </w:p>
          <w:p w:rsidR="00753C22" w:rsidRPr="00753C22" w:rsidRDefault="00753C22" w:rsidP="0075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C22" w:rsidRPr="00753C22" w:rsidRDefault="00753C22" w:rsidP="00753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22" w:rsidRPr="00753C22" w:rsidRDefault="00753C22" w:rsidP="00753C22">
      <w:pPr>
        <w:tabs>
          <w:tab w:val="center" w:pos="7158"/>
          <w:tab w:val="right" w:pos="9360"/>
        </w:tabs>
        <w:spacing w:after="0" w:line="240" w:lineRule="auto"/>
        <w:ind w:right="-5" w:hanging="426"/>
        <w:jc w:val="center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7D270F" w:rsidRPr="00753C22" w:rsidRDefault="007D270F" w:rsidP="00753C22">
      <w:pPr>
        <w:tabs>
          <w:tab w:val="center" w:pos="7158"/>
          <w:tab w:val="right" w:pos="9360"/>
        </w:tabs>
        <w:spacing w:after="0" w:line="240" w:lineRule="auto"/>
        <w:ind w:right="-5" w:hanging="426"/>
        <w:jc w:val="center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7D270F" w:rsidRPr="00753C22" w:rsidRDefault="007D270F" w:rsidP="00753C22">
      <w:pPr>
        <w:tabs>
          <w:tab w:val="center" w:pos="7158"/>
          <w:tab w:val="right" w:pos="9360"/>
        </w:tabs>
        <w:spacing w:after="0" w:line="240" w:lineRule="auto"/>
        <w:ind w:right="-5" w:hanging="426"/>
        <w:jc w:val="center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7D270F" w:rsidRPr="00753C22" w:rsidRDefault="00C9078E" w:rsidP="00753C22">
      <w:pPr>
        <w:tabs>
          <w:tab w:val="center" w:pos="7158"/>
          <w:tab w:val="right" w:pos="9360"/>
        </w:tabs>
        <w:spacing w:after="0" w:line="240" w:lineRule="auto"/>
        <w:ind w:right="-5" w:hanging="426"/>
        <w:jc w:val="center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  <w:r w:rsidRPr="00C9078E">
        <w:rPr>
          <w:rFonts w:ascii="Times New Roman" w:hAnsi="Times New Roman" w:cs="Times New Roman"/>
        </w:rPr>
        <w:pict>
          <v:shape id="_x0000_i1026" type="#_x0000_t75" alt="" style="width:24pt;height:24pt"/>
        </w:pict>
      </w:r>
    </w:p>
    <w:sectPr w:rsidR="007D270F" w:rsidRPr="00753C22" w:rsidSect="00515A1D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D0" w:rsidRDefault="00D946D0" w:rsidP="009502BD">
      <w:pPr>
        <w:spacing w:after="0" w:line="240" w:lineRule="auto"/>
      </w:pPr>
      <w:r>
        <w:separator/>
      </w:r>
    </w:p>
  </w:endnote>
  <w:endnote w:type="continuationSeparator" w:id="1">
    <w:p w:rsidR="00D946D0" w:rsidRDefault="00D946D0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D8" w:rsidRDefault="00AF2BD8">
    <w:pPr>
      <w:pStyle w:val="aa"/>
    </w:pPr>
    <w:r w:rsidRPr="009502BD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940425" cy="329779"/>
          <wp:effectExtent l="0" t="0" r="3175" b="0"/>
          <wp:wrapSquare wrapText="bothSides"/>
          <wp:docPr id="2" name="Рисунок 2" descr="\\ipk-s03\Home\_dots\РЕСУРНЫЙ УЧЕБНО-ДЕЛОВОЙ КОМПЛЕКС\бланк_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k-s03\Home\_dots\РЕСУРНЫЙ УЧЕБНО-ДЕЛОВОЙ КОМПЛЕКС\бланк_1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2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D0" w:rsidRDefault="00D946D0" w:rsidP="009502BD">
      <w:pPr>
        <w:spacing w:after="0" w:line="240" w:lineRule="auto"/>
      </w:pPr>
      <w:r>
        <w:separator/>
      </w:r>
    </w:p>
  </w:footnote>
  <w:footnote w:type="continuationSeparator" w:id="1">
    <w:p w:rsidR="00D946D0" w:rsidRDefault="00D946D0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D5E"/>
    <w:multiLevelType w:val="hybridMultilevel"/>
    <w:tmpl w:val="D828FDB0"/>
    <w:lvl w:ilvl="0" w:tplc="EF46E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75854"/>
    <w:multiLevelType w:val="hybridMultilevel"/>
    <w:tmpl w:val="CEB21A96"/>
    <w:lvl w:ilvl="0" w:tplc="43C6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92035"/>
    <w:multiLevelType w:val="hybridMultilevel"/>
    <w:tmpl w:val="72B04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E58DD"/>
    <w:multiLevelType w:val="hybridMultilevel"/>
    <w:tmpl w:val="D88E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BAF"/>
    <w:multiLevelType w:val="hybridMultilevel"/>
    <w:tmpl w:val="CCB2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F21C6"/>
    <w:multiLevelType w:val="hybridMultilevel"/>
    <w:tmpl w:val="658E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0F341C"/>
    <w:multiLevelType w:val="hybridMultilevel"/>
    <w:tmpl w:val="918A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9D0955"/>
    <w:rsid w:val="00015004"/>
    <w:rsid w:val="00080DA7"/>
    <w:rsid w:val="000878EB"/>
    <w:rsid w:val="000931A8"/>
    <w:rsid w:val="000C29CA"/>
    <w:rsid w:val="000D1243"/>
    <w:rsid w:val="000D2963"/>
    <w:rsid w:val="000D4336"/>
    <w:rsid w:val="00106FDE"/>
    <w:rsid w:val="00114ADC"/>
    <w:rsid w:val="00134416"/>
    <w:rsid w:val="0014351D"/>
    <w:rsid w:val="00154E5C"/>
    <w:rsid w:val="00161556"/>
    <w:rsid w:val="001641C3"/>
    <w:rsid w:val="00184D13"/>
    <w:rsid w:val="00193081"/>
    <w:rsid w:val="00193128"/>
    <w:rsid w:val="00197E04"/>
    <w:rsid w:val="001D123A"/>
    <w:rsid w:val="001F2E94"/>
    <w:rsid w:val="001F786A"/>
    <w:rsid w:val="00206F83"/>
    <w:rsid w:val="00216BF1"/>
    <w:rsid w:val="002629CC"/>
    <w:rsid w:val="002B3BDF"/>
    <w:rsid w:val="002B776B"/>
    <w:rsid w:val="002C246B"/>
    <w:rsid w:val="002E71E3"/>
    <w:rsid w:val="003265FB"/>
    <w:rsid w:val="00337517"/>
    <w:rsid w:val="003A3CEF"/>
    <w:rsid w:val="003A7D68"/>
    <w:rsid w:val="003F7444"/>
    <w:rsid w:val="00412915"/>
    <w:rsid w:val="00457E27"/>
    <w:rsid w:val="004847C8"/>
    <w:rsid w:val="00497B68"/>
    <w:rsid w:val="004C2B6F"/>
    <w:rsid w:val="004C3B5B"/>
    <w:rsid w:val="004C6576"/>
    <w:rsid w:val="00512B06"/>
    <w:rsid w:val="00515A1D"/>
    <w:rsid w:val="00520E0E"/>
    <w:rsid w:val="0052758E"/>
    <w:rsid w:val="00537C3D"/>
    <w:rsid w:val="00546D6F"/>
    <w:rsid w:val="005675C0"/>
    <w:rsid w:val="0058322B"/>
    <w:rsid w:val="0058544B"/>
    <w:rsid w:val="005918D8"/>
    <w:rsid w:val="005A232B"/>
    <w:rsid w:val="005A29D8"/>
    <w:rsid w:val="005B3D7F"/>
    <w:rsid w:val="005C2ABA"/>
    <w:rsid w:val="005D7312"/>
    <w:rsid w:val="005E0DD6"/>
    <w:rsid w:val="00647625"/>
    <w:rsid w:val="006E2899"/>
    <w:rsid w:val="00717B77"/>
    <w:rsid w:val="00753C22"/>
    <w:rsid w:val="00763DD8"/>
    <w:rsid w:val="007701CD"/>
    <w:rsid w:val="007745BA"/>
    <w:rsid w:val="00781C46"/>
    <w:rsid w:val="00795953"/>
    <w:rsid w:val="007D270F"/>
    <w:rsid w:val="0082526F"/>
    <w:rsid w:val="00842C3C"/>
    <w:rsid w:val="00856093"/>
    <w:rsid w:val="0087077A"/>
    <w:rsid w:val="00882B42"/>
    <w:rsid w:val="00896BB6"/>
    <w:rsid w:val="008E689E"/>
    <w:rsid w:val="008F5BB2"/>
    <w:rsid w:val="009133B7"/>
    <w:rsid w:val="00926784"/>
    <w:rsid w:val="00940494"/>
    <w:rsid w:val="009462EB"/>
    <w:rsid w:val="009502BD"/>
    <w:rsid w:val="00951342"/>
    <w:rsid w:val="009543FB"/>
    <w:rsid w:val="00993AC8"/>
    <w:rsid w:val="009A0689"/>
    <w:rsid w:val="009A0FD8"/>
    <w:rsid w:val="009C7D45"/>
    <w:rsid w:val="009D0955"/>
    <w:rsid w:val="009D72C9"/>
    <w:rsid w:val="009E2CE2"/>
    <w:rsid w:val="00A33718"/>
    <w:rsid w:val="00A40B68"/>
    <w:rsid w:val="00AA26E2"/>
    <w:rsid w:val="00AC2A49"/>
    <w:rsid w:val="00AE1B3C"/>
    <w:rsid w:val="00AE4DCA"/>
    <w:rsid w:val="00AF2BD8"/>
    <w:rsid w:val="00AF39ED"/>
    <w:rsid w:val="00B6692B"/>
    <w:rsid w:val="00BA0DFC"/>
    <w:rsid w:val="00BC5952"/>
    <w:rsid w:val="00BD7451"/>
    <w:rsid w:val="00C42207"/>
    <w:rsid w:val="00C549A3"/>
    <w:rsid w:val="00C61B44"/>
    <w:rsid w:val="00C87D27"/>
    <w:rsid w:val="00C9078E"/>
    <w:rsid w:val="00CA0E09"/>
    <w:rsid w:val="00CB7B6D"/>
    <w:rsid w:val="00D033AD"/>
    <w:rsid w:val="00D03F84"/>
    <w:rsid w:val="00D07319"/>
    <w:rsid w:val="00D10AA0"/>
    <w:rsid w:val="00D160DA"/>
    <w:rsid w:val="00D1766D"/>
    <w:rsid w:val="00D4249D"/>
    <w:rsid w:val="00D946D0"/>
    <w:rsid w:val="00DC1172"/>
    <w:rsid w:val="00DC5530"/>
    <w:rsid w:val="00E4216F"/>
    <w:rsid w:val="00E530A7"/>
    <w:rsid w:val="00E5390B"/>
    <w:rsid w:val="00EA60E6"/>
    <w:rsid w:val="00EE54D2"/>
    <w:rsid w:val="00EF4A32"/>
    <w:rsid w:val="00F156C7"/>
    <w:rsid w:val="00F46897"/>
    <w:rsid w:val="00F56ABC"/>
    <w:rsid w:val="00F94664"/>
    <w:rsid w:val="00FB2DBF"/>
    <w:rsid w:val="00FE4911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Hyperlink"/>
    <w:basedOn w:val="a0"/>
    <w:uiPriority w:val="99"/>
    <w:unhideWhenUsed/>
    <w:rsid w:val="00763D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40B68"/>
  </w:style>
  <w:style w:type="table" w:styleId="af">
    <w:name w:val="Table Grid"/>
    <w:basedOn w:val="a1"/>
    <w:uiPriority w:val="59"/>
    <w:rsid w:val="009E2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75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.zdorov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F26B-93A0-48B4-8553-E0B5040A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saplina</cp:lastModifiedBy>
  <cp:revision>63</cp:revision>
  <cp:lastPrinted>2018-03-27T08:06:00Z</cp:lastPrinted>
  <dcterms:created xsi:type="dcterms:W3CDTF">2017-06-07T10:02:00Z</dcterms:created>
  <dcterms:modified xsi:type="dcterms:W3CDTF">2018-03-27T08:21:00Z</dcterms:modified>
</cp:coreProperties>
</file>