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DE" w:rsidRPr="001B0AF5" w:rsidRDefault="00A267DE" w:rsidP="00B32B7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D6B32">
        <w:rPr>
          <w:rFonts w:ascii="Times New Roman" w:hAnsi="Times New Roman"/>
          <w:b/>
          <w:sz w:val="24"/>
          <w:szCs w:val="24"/>
        </w:rPr>
        <w:t>Приложение 1</w:t>
      </w:r>
      <w:r w:rsidR="00FD2E44" w:rsidRPr="001D6B32">
        <w:rPr>
          <w:rFonts w:ascii="Times New Roman" w:hAnsi="Times New Roman"/>
          <w:b/>
          <w:sz w:val="24"/>
          <w:szCs w:val="24"/>
        </w:rPr>
        <w:t>.</w:t>
      </w:r>
      <w:r w:rsidRPr="001B0AF5">
        <w:rPr>
          <w:rFonts w:ascii="Times New Roman" w:hAnsi="Times New Roman"/>
          <w:b/>
          <w:sz w:val="24"/>
          <w:szCs w:val="24"/>
        </w:rPr>
        <w:t xml:space="preserve"> </w:t>
      </w:r>
    </w:p>
    <w:p w:rsidR="00A267DE" w:rsidRPr="001B0AF5" w:rsidRDefault="00A267DE" w:rsidP="00B32B7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B0AF5">
        <w:rPr>
          <w:rFonts w:ascii="Times New Roman" w:hAnsi="Times New Roman"/>
          <w:b/>
          <w:sz w:val="24"/>
          <w:szCs w:val="24"/>
        </w:rPr>
        <w:t>к Положению о Всероссийском конкурсе сочинений</w:t>
      </w:r>
    </w:p>
    <w:p w:rsidR="00A267DE" w:rsidRDefault="00A267DE" w:rsidP="00B32B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7DE" w:rsidRDefault="00A267DE" w:rsidP="00B32B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 ПО ОРГАНИЗАЦИИ И ПРОВЕДЕНИЮ ВСЕРОССИЙСКОГО КОНКУРСА СОЧИНЕНИЙ</w:t>
      </w:r>
    </w:p>
    <w:p w:rsidR="00A267DE" w:rsidRDefault="00A267DE" w:rsidP="00B32B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7DE" w:rsidRPr="007F06AC" w:rsidRDefault="00A267DE" w:rsidP="00B32B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96DE6">
        <w:rPr>
          <w:rFonts w:ascii="Times New Roman" w:hAnsi="Times New Roman"/>
          <w:b/>
          <w:sz w:val="24"/>
          <w:szCs w:val="24"/>
        </w:rPr>
        <w:t xml:space="preserve">. Организация проведения </w:t>
      </w:r>
      <w:r>
        <w:rPr>
          <w:rFonts w:ascii="Times New Roman" w:hAnsi="Times New Roman"/>
          <w:b/>
          <w:sz w:val="24"/>
          <w:szCs w:val="24"/>
        </w:rPr>
        <w:t>Всероссийского конкурса сочинений в 2017 году</w:t>
      </w:r>
    </w:p>
    <w:p w:rsidR="00A267DE" w:rsidRPr="001F6383" w:rsidRDefault="00A267DE" w:rsidP="00AC0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1F6383">
        <w:rPr>
          <w:rFonts w:ascii="Times New Roman" w:hAnsi="Times New Roman"/>
          <w:sz w:val="24"/>
          <w:szCs w:val="24"/>
        </w:rPr>
        <w:t xml:space="preserve">Учредителем </w:t>
      </w:r>
      <w:r>
        <w:rPr>
          <w:rFonts w:ascii="Times New Roman" w:hAnsi="Times New Roman"/>
          <w:sz w:val="24"/>
          <w:szCs w:val="24"/>
        </w:rPr>
        <w:t>Всероссийского конкурса сочинений</w:t>
      </w:r>
      <w:r w:rsidRPr="001F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Конкурс</w:t>
      </w:r>
      <w:r w:rsidR="009314C8">
        <w:rPr>
          <w:rFonts w:ascii="Times New Roman" w:hAnsi="Times New Roman"/>
          <w:sz w:val="24"/>
          <w:szCs w:val="24"/>
        </w:rPr>
        <w:t>, ВКС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F6383">
        <w:rPr>
          <w:rFonts w:ascii="Times New Roman" w:hAnsi="Times New Roman"/>
          <w:sz w:val="24"/>
          <w:szCs w:val="24"/>
        </w:rPr>
        <w:t>является Министерство образования и науки Российской Федерации.</w:t>
      </w:r>
    </w:p>
    <w:p w:rsidR="00A267DE" w:rsidRPr="001F6383" w:rsidRDefault="006651D4" w:rsidP="00AC0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B97">
        <w:rPr>
          <w:rFonts w:ascii="Times New Roman" w:hAnsi="Times New Roman"/>
          <w:sz w:val="24"/>
          <w:szCs w:val="24"/>
        </w:rPr>
        <w:t>ф</w:t>
      </w:r>
      <w:r w:rsidR="00A267DE" w:rsidRPr="00FF0B97">
        <w:rPr>
          <w:rFonts w:ascii="Times New Roman" w:hAnsi="Times New Roman"/>
          <w:sz w:val="24"/>
          <w:szCs w:val="24"/>
        </w:rPr>
        <w:t xml:space="preserve">едеральным </w:t>
      </w:r>
      <w:r w:rsidRPr="00FF0B97">
        <w:rPr>
          <w:rFonts w:ascii="Times New Roman" w:hAnsi="Times New Roman"/>
          <w:sz w:val="24"/>
          <w:szCs w:val="24"/>
        </w:rPr>
        <w:t>о</w:t>
      </w:r>
      <w:r w:rsidR="009314C8" w:rsidRPr="00FF0B97">
        <w:rPr>
          <w:rFonts w:ascii="Times New Roman" w:hAnsi="Times New Roman"/>
          <w:sz w:val="24"/>
          <w:szCs w:val="24"/>
        </w:rPr>
        <w:t>ператором Конкурса является ф</w:t>
      </w:r>
      <w:r w:rsidR="00A267DE" w:rsidRPr="00FF0B97">
        <w:rPr>
          <w:rFonts w:ascii="Times New Roman" w:hAnsi="Times New Roman"/>
          <w:sz w:val="24"/>
          <w:szCs w:val="24"/>
        </w:rPr>
        <w:t>едеральное</w:t>
      </w:r>
      <w:r w:rsidR="00A267DE" w:rsidRPr="001F6383">
        <w:rPr>
          <w:rFonts w:ascii="Times New Roman" w:hAnsi="Times New Roman"/>
          <w:sz w:val="24"/>
          <w:szCs w:val="24"/>
        </w:rPr>
        <w:t xml:space="preserve">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ППРО).</w:t>
      </w:r>
    </w:p>
    <w:p w:rsidR="00A267DE" w:rsidRPr="00FD1E41" w:rsidRDefault="00A267DE" w:rsidP="00AC0599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B97">
        <w:rPr>
          <w:rFonts w:ascii="Times New Roman" w:hAnsi="Times New Roman"/>
          <w:sz w:val="24"/>
          <w:szCs w:val="24"/>
        </w:rPr>
        <w:t xml:space="preserve">Федеральный </w:t>
      </w:r>
      <w:r w:rsidR="006651D4" w:rsidRPr="00FF0B97">
        <w:rPr>
          <w:rFonts w:ascii="Times New Roman" w:hAnsi="Times New Roman"/>
          <w:sz w:val="24"/>
          <w:szCs w:val="24"/>
        </w:rPr>
        <w:t>о</w:t>
      </w:r>
      <w:r w:rsidRPr="00FF0B97">
        <w:rPr>
          <w:rFonts w:ascii="Times New Roman" w:hAnsi="Times New Roman"/>
          <w:sz w:val="24"/>
          <w:szCs w:val="24"/>
        </w:rPr>
        <w:t>ператор</w:t>
      </w:r>
      <w:r w:rsidRPr="00AC0599">
        <w:rPr>
          <w:rFonts w:ascii="Times New Roman" w:hAnsi="Times New Roman"/>
          <w:sz w:val="24"/>
          <w:szCs w:val="24"/>
        </w:rPr>
        <w:t xml:space="preserve"> Конкурса осуществляет</w:t>
      </w:r>
      <w:r w:rsidRPr="00FD1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D1E41">
        <w:rPr>
          <w:rFonts w:ascii="Times New Roman" w:hAnsi="Times New Roman"/>
          <w:sz w:val="24"/>
          <w:szCs w:val="24"/>
        </w:rPr>
        <w:t xml:space="preserve">рганизационно-техническое и информационное сопровождение Конкурса, в том числе на специально созданном электронном ресурсе – официальном сайте Конкурса - </w:t>
      </w:r>
      <w:hyperlink r:id="rId8" w:history="1">
        <w:r w:rsidRPr="00402D9D">
          <w:rPr>
            <w:rStyle w:val="a9"/>
            <w:rFonts w:ascii="Times New Roman" w:hAnsi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D1E41">
        <w:rPr>
          <w:rFonts w:ascii="Times New Roman" w:hAnsi="Times New Roman"/>
          <w:sz w:val="24"/>
          <w:szCs w:val="24"/>
        </w:rPr>
        <w:t>.</w:t>
      </w:r>
    </w:p>
    <w:p w:rsidR="00A267DE" w:rsidRPr="00236665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308C">
        <w:rPr>
          <w:rFonts w:ascii="Times New Roman" w:hAnsi="Times New Roman"/>
          <w:sz w:val="24"/>
          <w:szCs w:val="24"/>
          <w:lang w:eastAsia="ar-SA"/>
        </w:rPr>
        <w:t xml:space="preserve">1.2. Для организации и проведения Конкурса в субъектах Российской Федерации должны быть определены региональные операторы. </w:t>
      </w:r>
      <w:proofErr w:type="gramStart"/>
      <w:r>
        <w:rPr>
          <w:rFonts w:ascii="Times New Roman" w:hAnsi="Times New Roman"/>
          <w:sz w:val="24"/>
          <w:szCs w:val="24"/>
        </w:rPr>
        <w:t xml:space="preserve">Сведения об </w:t>
      </w:r>
      <w:r w:rsidRPr="00EB308C">
        <w:rPr>
          <w:rFonts w:ascii="Times New Roman" w:hAnsi="Times New Roman"/>
          <w:sz w:val="24"/>
          <w:szCs w:val="24"/>
        </w:rPr>
        <w:t xml:space="preserve">ответственных за организацию и проведение регионального этапа Конкурса от субъекта Российской Федерации </w:t>
      </w:r>
      <w:r>
        <w:rPr>
          <w:rFonts w:ascii="Times New Roman" w:hAnsi="Times New Roman"/>
          <w:sz w:val="24"/>
          <w:szCs w:val="24"/>
        </w:rPr>
        <w:t xml:space="preserve">и их контактные данные должны быть переданы </w:t>
      </w:r>
      <w:r w:rsidR="006651D4" w:rsidRPr="00FF0B97">
        <w:rPr>
          <w:rFonts w:ascii="Times New Roman" w:hAnsi="Times New Roman"/>
          <w:sz w:val="24"/>
          <w:szCs w:val="24"/>
        </w:rPr>
        <w:t>федеральному о</w:t>
      </w:r>
      <w:r w:rsidRPr="00FF0B97">
        <w:rPr>
          <w:rFonts w:ascii="Times New Roman" w:hAnsi="Times New Roman"/>
          <w:sz w:val="24"/>
          <w:szCs w:val="24"/>
        </w:rPr>
        <w:t>ператору</w:t>
      </w:r>
      <w:r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b/>
          <w:sz w:val="24"/>
          <w:szCs w:val="24"/>
        </w:rPr>
        <w:t>15 апреля</w:t>
      </w:r>
      <w:r w:rsidRPr="00735AD8">
        <w:rPr>
          <w:rFonts w:ascii="Times New Roman" w:hAnsi="Times New Roman"/>
          <w:b/>
          <w:sz w:val="24"/>
          <w:szCs w:val="24"/>
        </w:rPr>
        <w:t xml:space="preserve"> 2017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665">
        <w:rPr>
          <w:rFonts w:ascii="Times New Roman" w:hAnsi="Times New Roman"/>
          <w:bCs/>
          <w:sz w:val="24"/>
          <w:szCs w:val="24"/>
        </w:rPr>
        <w:t>(включительно).</w:t>
      </w:r>
      <w:proofErr w:type="gramEnd"/>
    </w:p>
    <w:p w:rsidR="00A267DE" w:rsidRPr="009314C8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27FE">
        <w:rPr>
          <w:rFonts w:ascii="Times New Roman" w:hAnsi="Times New Roman"/>
          <w:sz w:val="24"/>
          <w:szCs w:val="24"/>
        </w:rPr>
        <w:t xml:space="preserve">1.3. Проведение </w:t>
      </w:r>
      <w:r>
        <w:rPr>
          <w:rFonts w:ascii="Times New Roman" w:hAnsi="Times New Roman"/>
          <w:sz w:val="24"/>
          <w:szCs w:val="24"/>
        </w:rPr>
        <w:t xml:space="preserve">регионального этапа ВКС регламентируется соответствующим Положением, разработанным на основе </w:t>
      </w:r>
      <w:r w:rsidR="009314C8" w:rsidRPr="00FF0B97">
        <w:rPr>
          <w:rFonts w:ascii="Times New Roman" w:hAnsi="Times New Roman"/>
          <w:sz w:val="24"/>
          <w:szCs w:val="24"/>
        </w:rPr>
        <w:t xml:space="preserve">Положения о Всероссийском конкурсе сочинений </w:t>
      </w:r>
      <w:r w:rsidRPr="00FF0B97">
        <w:rPr>
          <w:rFonts w:ascii="Times New Roman" w:hAnsi="Times New Roman"/>
          <w:sz w:val="24"/>
          <w:szCs w:val="24"/>
        </w:rPr>
        <w:t>2017 года.</w:t>
      </w:r>
    </w:p>
    <w:p w:rsidR="00A267DE" w:rsidRPr="00EB308C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1.4. </w:t>
      </w:r>
      <w:r w:rsidR="006651D4" w:rsidRPr="00FF0B97">
        <w:rPr>
          <w:rFonts w:ascii="Times New Roman" w:hAnsi="Times New Roman"/>
          <w:sz w:val="24"/>
          <w:szCs w:val="24"/>
        </w:rPr>
        <w:t>Положением о Всероссийском конкурсе сочинений 2017 года</w:t>
      </w:r>
      <w:r w:rsidRPr="00EB308C">
        <w:rPr>
          <w:rFonts w:ascii="Times New Roman" w:hAnsi="Times New Roman"/>
          <w:sz w:val="24"/>
          <w:szCs w:val="24"/>
        </w:rPr>
        <w:t xml:space="preserve"> </w:t>
      </w:r>
      <w:r w:rsidR="006651D4">
        <w:rPr>
          <w:rFonts w:ascii="Times New Roman" w:hAnsi="Times New Roman"/>
          <w:sz w:val="24"/>
          <w:szCs w:val="24"/>
        </w:rPr>
        <w:t xml:space="preserve">(далее – Положение) </w:t>
      </w:r>
      <w:r w:rsidRPr="00EB308C">
        <w:rPr>
          <w:rFonts w:ascii="Times New Roman" w:hAnsi="Times New Roman"/>
          <w:sz w:val="24"/>
          <w:szCs w:val="24"/>
        </w:rPr>
        <w:t>регламентируется проведение регионального и федерального этапов Всероссийского конкурса сочинений.</w:t>
      </w:r>
      <w:r>
        <w:rPr>
          <w:rFonts w:ascii="Times New Roman" w:hAnsi="Times New Roman"/>
          <w:sz w:val="24"/>
          <w:szCs w:val="24"/>
        </w:rPr>
        <w:t xml:space="preserve"> В соответствии с Положением определены следующие сроки проведения регионального и федерального этапов Конкурса:</w:t>
      </w:r>
    </w:p>
    <w:p w:rsidR="00A267DE" w:rsidRPr="00EB308C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308C">
        <w:rPr>
          <w:rFonts w:ascii="Times New Roman" w:hAnsi="Times New Roman"/>
          <w:b/>
          <w:sz w:val="24"/>
          <w:szCs w:val="24"/>
        </w:rPr>
        <w:t xml:space="preserve">Региональный этап: </w:t>
      </w:r>
      <w:r w:rsidRPr="00EB308C">
        <w:rPr>
          <w:rFonts w:ascii="Times New Roman" w:hAnsi="Times New Roman"/>
          <w:sz w:val="24"/>
          <w:szCs w:val="24"/>
        </w:rPr>
        <w:t xml:space="preserve">приём заявок и конкурсных работ от обучающихся, оценка конкурсных работ, определение победителей и направление работ-победителей на федеральный этап  –  до </w:t>
      </w:r>
      <w:r w:rsidRPr="00735AD8">
        <w:rPr>
          <w:rFonts w:ascii="Times New Roman" w:hAnsi="Times New Roman"/>
          <w:b/>
          <w:sz w:val="24"/>
          <w:szCs w:val="24"/>
        </w:rPr>
        <w:t>15 октября 2017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665">
        <w:rPr>
          <w:rFonts w:ascii="Times New Roman" w:hAnsi="Times New Roman"/>
          <w:bCs/>
          <w:sz w:val="24"/>
          <w:szCs w:val="24"/>
        </w:rPr>
        <w:t>(включительно);</w:t>
      </w:r>
    </w:p>
    <w:p w:rsidR="00A267DE" w:rsidRPr="00EB308C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08C">
        <w:rPr>
          <w:rFonts w:ascii="Times New Roman" w:hAnsi="Times New Roman"/>
          <w:b/>
          <w:sz w:val="24"/>
          <w:szCs w:val="24"/>
        </w:rPr>
        <w:t>Федеральный этап</w:t>
      </w:r>
      <w:r w:rsidRPr="00EB308C">
        <w:rPr>
          <w:rFonts w:ascii="Times New Roman" w:hAnsi="Times New Roman"/>
          <w:sz w:val="24"/>
          <w:szCs w:val="24"/>
        </w:rPr>
        <w:t xml:space="preserve">: прием работ-победителей регионального этапа – до </w:t>
      </w:r>
      <w:r w:rsidRPr="00735AD8">
        <w:rPr>
          <w:rFonts w:ascii="Times New Roman" w:hAnsi="Times New Roman"/>
          <w:b/>
          <w:sz w:val="24"/>
          <w:szCs w:val="24"/>
        </w:rPr>
        <w:t>15 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(включительно)</w:t>
      </w:r>
      <w:r w:rsidRPr="00832712">
        <w:rPr>
          <w:rFonts w:ascii="Times New Roman" w:hAnsi="Times New Roman"/>
          <w:sz w:val="24"/>
          <w:szCs w:val="24"/>
        </w:rPr>
        <w:t>;</w:t>
      </w:r>
      <w:r w:rsidRPr="00EB308C">
        <w:rPr>
          <w:rFonts w:ascii="Times New Roman" w:hAnsi="Times New Roman"/>
          <w:sz w:val="24"/>
          <w:szCs w:val="24"/>
        </w:rPr>
        <w:t xml:space="preserve"> оценка конкурсных работ и определение победителей Конкурса – до </w:t>
      </w:r>
      <w:r w:rsidRPr="00735AD8">
        <w:rPr>
          <w:rFonts w:ascii="Times New Roman" w:hAnsi="Times New Roman"/>
          <w:b/>
          <w:sz w:val="24"/>
          <w:szCs w:val="24"/>
        </w:rPr>
        <w:t>25 октября 2017 года</w:t>
      </w:r>
      <w:r w:rsidRPr="00EB308C">
        <w:rPr>
          <w:rFonts w:ascii="Times New Roman" w:hAnsi="Times New Roman"/>
          <w:sz w:val="24"/>
          <w:szCs w:val="24"/>
        </w:rPr>
        <w:t xml:space="preserve">; объявление результатов Конкурса и награждение победителей </w:t>
      </w:r>
      <w:r w:rsidRPr="00EB308C">
        <w:rPr>
          <w:rFonts w:ascii="Times New Roman" w:hAnsi="Times New Roman"/>
          <w:sz w:val="24"/>
          <w:szCs w:val="24"/>
        </w:rPr>
        <w:lastRenderedPageBreak/>
        <w:t xml:space="preserve">федерального этапа Конкурса на торжественном мероприятии </w:t>
      </w:r>
      <w:r w:rsidRPr="00FF0B97">
        <w:rPr>
          <w:rFonts w:ascii="Times New Roman" w:hAnsi="Times New Roman"/>
          <w:sz w:val="24"/>
          <w:szCs w:val="24"/>
        </w:rPr>
        <w:t>в</w:t>
      </w:r>
      <w:r w:rsidR="001155A7" w:rsidRPr="00FF0B97">
        <w:rPr>
          <w:rFonts w:ascii="Times New Roman" w:hAnsi="Times New Roman"/>
          <w:sz w:val="24"/>
          <w:szCs w:val="24"/>
        </w:rPr>
        <w:t xml:space="preserve"> городе Москве </w:t>
      </w:r>
      <w:r w:rsidRPr="00FF0B97">
        <w:rPr>
          <w:rFonts w:ascii="Times New Roman" w:hAnsi="Times New Roman"/>
          <w:sz w:val="24"/>
          <w:szCs w:val="24"/>
        </w:rPr>
        <w:t xml:space="preserve">– </w:t>
      </w:r>
      <w:r w:rsidRPr="00FF0B97">
        <w:rPr>
          <w:rFonts w:ascii="Times New Roman" w:hAnsi="Times New Roman"/>
          <w:b/>
          <w:sz w:val="24"/>
          <w:szCs w:val="24"/>
        </w:rPr>
        <w:t>2 ноября 2017 г</w:t>
      </w:r>
      <w:r w:rsidR="001155A7" w:rsidRPr="00FF0B97">
        <w:rPr>
          <w:rFonts w:ascii="Times New Roman" w:hAnsi="Times New Roman"/>
          <w:b/>
          <w:sz w:val="24"/>
          <w:szCs w:val="24"/>
        </w:rPr>
        <w:t>ода.</w:t>
      </w:r>
    </w:p>
    <w:p w:rsidR="00A267DE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EB308C">
        <w:rPr>
          <w:rFonts w:ascii="Times New Roman" w:hAnsi="Times New Roman"/>
          <w:sz w:val="24"/>
          <w:szCs w:val="24"/>
        </w:rPr>
        <w:t xml:space="preserve"> Органы исполнительной власти субъектов Российской Федерации, осуществляющие управление в сфере образования (региональные операторы ВКС) имеют право </w:t>
      </w:r>
      <w:r>
        <w:rPr>
          <w:rFonts w:ascii="Times New Roman" w:hAnsi="Times New Roman"/>
          <w:sz w:val="24"/>
          <w:szCs w:val="24"/>
        </w:rPr>
        <w:t xml:space="preserve">провести в рамках регионального этапа Конкурса </w:t>
      </w:r>
      <w:r w:rsidRPr="00EB308C">
        <w:rPr>
          <w:rFonts w:ascii="Times New Roman" w:hAnsi="Times New Roman"/>
          <w:sz w:val="24"/>
          <w:szCs w:val="24"/>
        </w:rPr>
        <w:t>школьн</w:t>
      </w:r>
      <w:r>
        <w:rPr>
          <w:rFonts w:ascii="Times New Roman" w:hAnsi="Times New Roman"/>
          <w:sz w:val="24"/>
          <w:szCs w:val="24"/>
        </w:rPr>
        <w:t>ый</w:t>
      </w:r>
      <w:r w:rsidRPr="00EB308C">
        <w:rPr>
          <w:rFonts w:ascii="Times New Roman" w:hAnsi="Times New Roman"/>
          <w:sz w:val="24"/>
          <w:szCs w:val="24"/>
        </w:rPr>
        <w:t xml:space="preserve"> (на базе образовательной организации) и муниципальн</w:t>
      </w:r>
      <w:r>
        <w:rPr>
          <w:rFonts w:ascii="Times New Roman" w:hAnsi="Times New Roman"/>
          <w:sz w:val="24"/>
          <w:szCs w:val="24"/>
        </w:rPr>
        <w:t>ый</w:t>
      </w:r>
      <w:r w:rsidRPr="00EB308C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ы</w:t>
      </w:r>
      <w:r w:rsidRPr="00EB308C">
        <w:rPr>
          <w:rFonts w:ascii="Times New Roman" w:hAnsi="Times New Roman"/>
          <w:sz w:val="24"/>
          <w:szCs w:val="24"/>
        </w:rPr>
        <w:t>. Проведение данных этапов не является обязательным условием Конкурса и остается на усмотрение регионального оператора.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67DE" w:rsidRPr="00EB308C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решения о проведении в субъекте </w:t>
      </w:r>
      <w:r w:rsidR="001155A7" w:rsidRPr="00EB308C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08C">
        <w:rPr>
          <w:rFonts w:ascii="Times New Roman" w:hAnsi="Times New Roman"/>
          <w:sz w:val="24"/>
          <w:szCs w:val="24"/>
        </w:rPr>
        <w:t>школьн</w:t>
      </w:r>
      <w:r>
        <w:rPr>
          <w:rFonts w:ascii="Times New Roman" w:hAnsi="Times New Roman"/>
          <w:sz w:val="24"/>
          <w:szCs w:val="24"/>
        </w:rPr>
        <w:t>ого</w:t>
      </w:r>
      <w:r w:rsidRPr="00EB308C">
        <w:rPr>
          <w:rFonts w:ascii="Times New Roman" w:hAnsi="Times New Roman"/>
          <w:sz w:val="24"/>
          <w:szCs w:val="24"/>
        </w:rPr>
        <w:t xml:space="preserve"> (на базе образовательной организации) и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B308C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 xml:space="preserve">ов Конкурса в региональное Положение о ВКС должны быть внесены соответствующие сроки и </w:t>
      </w:r>
      <w:r w:rsidRPr="00EB308C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.</w:t>
      </w:r>
    </w:p>
    <w:p w:rsidR="00A267DE" w:rsidRPr="00EB308C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1.6. Дату начала проведения регионального этапа </w:t>
      </w:r>
      <w:r w:rsidR="001155A7">
        <w:rPr>
          <w:rFonts w:ascii="Times New Roman" w:hAnsi="Times New Roman"/>
          <w:sz w:val="24"/>
          <w:szCs w:val="24"/>
          <w:lang w:eastAsia="ar-SA"/>
        </w:rPr>
        <w:t xml:space="preserve">Конкурса </w:t>
      </w:r>
      <w:r>
        <w:rPr>
          <w:rFonts w:ascii="Times New Roman" w:hAnsi="Times New Roman"/>
          <w:sz w:val="24"/>
          <w:szCs w:val="24"/>
          <w:lang w:eastAsia="ar-SA"/>
        </w:rPr>
        <w:t xml:space="preserve">региональный оператор устанавливает самостоятельно. Сроки проведения </w:t>
      </w:r>
      <w:r w:rsidRPr="00EB308C">
        <w:rPr>
          <w:rFonts w:ascii="Times New Roman" w:hAnsi="Times New Roman"/>
          <w:sz w:val="24"/>
          <w:szCs w:val="24"/>
        </w:rPr>
        <w:t>школьного (на базе образовательной организации) и муниципального этап</w:t>
      </w:r>
      <w:r>
        <w:rPr>
          <w:rFonts w:ascii="Times New Roman" w:hAnsi="Times New Roman"/>
          <w:sz w:val="24"/>
          <w:szCs w:val="24"/>
        </w:rPr>
        <w:t>ов</w:t>
      </w:r>
      <w:r w:rsidRPr="00EB308C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определяются в зависимости от объявления даты начала регионального этапа</w:t>
      </w:r>
      <w:r w:rsidR="001155A7">
        <w:rPr>
          <w:rFonts w:ascii="Times New Roman" w:hAnsi="Times New Roman"/>
          <w:sz w:val="24"/>
          <w:szCs w:val="24"/>
        </w:rPr>
        <w:t xml:space="preserve">  </w:t>
      </w:r>
      <w:r w:rsidR="001155A7" w:rsidRPr="00FF0B97">
        <w:rPr>
          <w:rFonts w:ascii="Times New Roman" w:hAnsi="Times New Roman"/>
          <w:sz w:val="24"/>
          <w:szCs w:val="24"/>
        </w:rPr>
        <w:t>Конкурса</w:t>
      </w:r>
      <w:r w:rsidRPr="00FF0B97">
        <w:rPr>
          <w:rFonts w:ascii="Times New Roman" w:hAnsi="Times New Roman"/>
          <w:sz w:val="24"/>
          <w:szCs w:val="24"/>
        </w:rPr>
        <w:t>.</w:t>
      </w:r>
    </w:p>
    <w:p w:rsidR="00A267DE" w:rsidRDefault="00A267DE" w:rsidP="00A14A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08C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EB308C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Школьный (на базе образовательной организации), муниципальный и р</w:t>
      </w:r>
      <w:r w:rsidRPr="00EB308C">
        <w:rPr>
          <w:rFonts w:ascii="Times New Roman" w:hAnsi="Times New Roman"/>
          <w:sz w:val="24"/>
          <w:szCs w:val="24"/>
        </w:rPr>
        <w:t>егиональный этап</w:t>
      </w:r>
      <w:r>
        <w:rPr>
          <w:rFonts w:ascii="Times New Roman" w:hAnsi="Times New Roman"/>
          <w:sz w:val="24"/>
          <w:szCs w:val="24"/>
        </w:rPr>
        <w:t>ы</w:t>
      </w:r>
      <w:r w:rsidRPr="00EB308C">
        <w:rPr>
          <w:rFonts w:ascii="Times New Roman" w:hAnsi="Times New Roman"/>
          <w:sz w:val="24"/>
          <w:szCs w:val="24"/>
        </w:rPr>
        <w:t xml:space="preserve"> Конкурса мо</w:t>
      </w:r>
      <w:r>
        <w:rPr>
          <w:rFonts w:ascii="Times New Roman" w:hAnsi="Times New Roman"/>
          <w:sz w:val="24"/>
          <w:szCs w:val="24"/>
        </w:rPr>
        <w:t>гут</w:t>
      </w:r>
      <w:r w:rsidRPr="00EB308C">
        <w:rPr>
          <w:rFonts w:ascii="Times New Roman" w:hAnsi="Times New Roman"/>
          <w:sz w:val="24"/>
          <w:szCs w:val="24"/>
        </w:rPr>
        <w:t xml:space="preserve"> быть организован</w:t>
      </w:r>
      <w:r>
        <w:rPr>
          <w:rFonts w:ascii="Times New Roman" w:hAnsi="Times New Roman"/>
          <w:sz w:val="24"/>
          <w:szCs w:val="24"/>
        </w:rPr>
        <w:t>ы</w:t>
      </w:r>
      <w:r w:rsidRPr="00EB308C">
        <w:rPr>
          <w:rFonts w:ascii="Times New Roman" w:hAnsi="Times New Roman"/>
          <w:sz w:val="24"/>
          <w:szCs w:val="24"/>
        </w:rPr>
        <w:t xml:space="preserve"> в каникулярное время, в том числе</w:t>
      </w:r>
      <w:r w:rsidR="001155A7">
        <w:rPr>
          <w:rFonts w:ascii="Times New Roman" w:hAnsi="Times New Roman"/>
          <w:sz w:val="24"/>
          <w:szCs w:val="24"/>
        </w:rPr>
        <w:t xml:space="preserve"> </w:t>
      </w:r>
      <w:r w:rsidRPr="00EB308C">
        <w:rPr>
          <w:rFonts w:ascii="Times New Roman" w:hAnsi="Times New Roman"/>
          <w:sz w:val="24"/>
          <w:szCs w:val="24"/>
        </w:rPr>
        <w:t xml:space="preserve"> в рамках деятельности лагерных смен.</w:t>
      </w:r>
      <w:proofErr w:type="gramEnd"/>
    </w:p>
    <w:p w:rsidR="00A267DE" w:rsidRPr="00EB308C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1.8. На этапе подготовки к Конкурсу рекомендуется проведение в субъектах </w:t>
      </w:r>
      <w:r w:rsidR="001155A7" w:rsidRPr="00FF0B97">
        <w:rPr>
          <w:rFonts w:ascii="Times New Roman" w:hAnsi="Times New Roman"/>
          <w:sz w:val="24"/>
          <w:szCs w:val="24"/>
        </w:rPr>
        <w:t>Российской Федерации</w:t>
      </w:r>
      <w:r w:rsidR="001155A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тематических семинаров,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краткосрочных курсов повышения квалификации, предполагающих, в частности, анализ проблем и достижений предыдущих конкурсов, знакомство с работами победителей ВКС 2015 и 2016 гг., изучение эффективного опыта педагогического сопровождения обучающихся – участников ВКС.</w:t>
      </w:r>
    </w:p>
    <w:p w:rsidR="00A267DE" w:rsidRDefault="00A267DE" w:rsidP="00B32B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67DE" w:rsidRPr="00A96DE6" w:rsidRDefault="00A267DE" w:rsidP="004800ED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96DE6">
        <w:rPr>
          <w:rFonts w:ascii="Times New Roman" w:hAnsi="Times New Roman"/>
          <w:b/>
          <w:sz w:val="24"/>
          <w:szCs w:val="24"/>
        </w:rPr>
        <w:t>. Порядок проведения Конкурса и требования к конкурсным работам</w:t>
      </w:r>
    </w:p>
    <w:p w:rsidR="00A267DE" w:rsidRPr="00A96DE6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E277E">
        <w:rPr>
          <w:rFonts w:ascii="Times New Roman" w:hAnsi="Times New Roman"/>
          <w:sz w:val="24"/>
          <w:szCs w:val="24"/>
        </w:rPr>
        <w:t>.</w:t>
      </w:r>
      <w:r w:rsidRPr="00A96DE6">
        <w:rPr>
          <w:rFonts w:ascii="Times New Roman" w:hAnsi="Times New Roman"/>
          <w:sz w:val="24"/>
          <w:szCs w:val="24"/>
        </w:rPr>
        <w:t>1. Участниками Конкурса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DE6">
        <w:rPr>
          <w:rFonts w:ascii="Times New Roman" w:hAnsi="Times New Roman"/>
          <w:sz w:val="24"/>
          <w:szCs w:val="24"/>
        </w:rPr>
        <w:t xml:space="preserve">обучающиеся государственных, муниципальных и </w:t>
      </w:r>
      <w:r>
        <w:rPr>
          <w:rFonts w:ascii="Times New Roman" w:hAnsi="Times New Roman"/>
          <w:sz w:val="24"/>
          <w:szCs w:val="24"/>
        </w:rPr>
        <w:t>частных</w:t>
      </w:r>
      <w:r w:rsidRPr="00A96DE6">
        <w:rPr>
          <w:rFonts w:ascii="Times New Roman" w:hAnsi="Times New Roman"/>
          <w:sz w:val="24"/>
          <w:szCs w:val="24"/>
        </w:rPr>
        <w:t xml:space="preserve"> общеобразовательных организаций, обучающиеся организаций среднего профессионального образования, 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B29">
        <w:rPr>
          <w:rFonts w:ascii="Times New Roman" w:hAnsi="Times New Roman"/>
          <w:sz w:val="24"/>
          <w:szCs w:val="24"/>
        </w:rPr>
        <w:t xml:space="preserve">Среди участников Конкурса выделяются </w:t>
      </w:r>
      <w:r>
        <w:rPr>
          <w:rFonts w:ascii="Times New Roman" w:hAnsi="Times New Roman"/>
          <w:sz w:val="24"/>
          <w:szCs w:val="24"/>
        </w:rPr>
        <w:t>4</w:t>
      </w:r>
      <w:r w:rsidRPr="00226B29">
        <w:rPr>
          <w:rFonts w:ascii="Times New Roman" w:hAnsi="Times New Roman"/>
          <w:sz w:val="24"/>
          <w:szCs w:val="24"/>
        </w:rPr>
        <w:t xml:space="preserve"> возрастные группы:</w:t>
      </w:r>
    </w:p>
    <w:p w:rsidR="00A267DE" w:rsidRPr="00226B29" w:rsidRDefault="00A267DE" w:rsidP="004800ED">
      <w:pPr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226B29">
        <w:rPr>
          <w:rFonts w:ascii="Times New Roman" w:hAnsi="Times New Roman"/>
          <w:sz w:val="24"/>
          <w:szCs w:val="24"/>
        </w:rPr>
        <w:t xml:space="preserve">1 возрастная группа – </w:t>
      </w:r>
      <w:proofErr w:type="gramStart"/>
      <w:r w:rsidRPr="00226B2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26B29">
        <w:rPr>
          <w:rFonts w:ascii="Times New Roman" w:hAnsi="Times New Roman"/>
          <w:sz w:val="24"/>
          <w:szCs w:val="24"/>
        </w:rPr>
        <w:t xml:space="preserve"> 4 – </w:t>
      </w:r>
      <w:r>
        <w:rPr>
          <w:rFonts w:ascii="Times New Roman" w:hAnsi="Times New Roman"/>
          <w:sz w:val="24"/>
          <w:szCs w:val="24"/>
        </w:rPr>
        <w:t>6</w:t>
      </w:r>
      <w:r w:rsidRPr="00226B29">
        <w:rPr>
          <w:rFonts w:ascii="Times New Roman" w:hAnsi="Times New Roman"/>
          <w:sz w:val="24"/>
          <w:szCs w:val="24"/>
        </w:rPr>
        <w:t xml:space="preserve"> классов; </w:t>
      </w:r>
    </w:p>
    <w:p w:rsidR="00A267DE" w:rsidRPr="00226B29" w:rsidRDefault="00A267DE" w:rsidP="004800ED">
      <w:pPr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226B29">
        <w:rPr>
          <w:rFonts w:ascii="Times New Roman" w:hAnsi="Times New Roman"/>
          <w:sz w:val="24"/>
          <w:szCs w:val="24"/>
        </w:rPr>
        <w:t xml:space="preserve">2 возрастная группа – </w:t>
      </w:r>
      <w:proofErr w:type="gramStart"/>
      <w:r w:rsidRPr="00226B2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2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226B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Pr="00226B29">
        <w:rPr>
          <w:rFonts w:ascii="Times New Roman" w:hAnsi="Times New Roman"/>
          <w:sz w:val="24"/>
          <w:szCs w:val="24"/>
        </w:rPr>
        <w:t xml:space="preserve"> классов; </w:t>
      </w:r>
    </w:p>
    <w:p w:rsidR="00A267DE" w:rsidRDefault="00A267DE" w:rsidP="004800ED">
      <w:pPr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226B29">
        <w:rPr>
          <w:rFonts w:ascii="Times New Roman" w:hAnsi="Times New Roman"/>
          <w:sz w:val="24"/>
          <w:szCs w:val="24"/>
        </w:rPr>
        <w:t xml:space="preserve">3 возрастная группа – </w:t>
      </w:r>
      <w:proofErr w:type="gramStart"/>
      <w:r w:rsidRPr="00226B2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26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226B29">
        <w:rPr>
          <w:rFonts w:ascii="Times New Roman" w:hAnsi="Times New Roman"/>
          <w:sz w:val="24"/>
          <w:szCs w:val="24"/>
        </w:rPr>
        <w:t xml:space="preserve"> – 11 классов</w:t>
      </w:r>
      <w:r>
        <w:rPr>
          <w:rFonts w:ascii="Times New Roman" w:hAnsi="Times New Roman"/>
          <w:sz w:val="24"/>
          <w:szCs w:val="24"/>
        </w:rPr>
        <w:t>;</w:t>
      </w:r>
    </w:p>
    <w:p w:rsidR="00A267DE" w:rsidRPr="00226B29" w:rsidRDefault="00A267DE" w:rsidP="004800ED">
      <w:pPr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 возрастная группа – обучающиеся</w:t>
      </w:r>
      <w:r w:rsidRPr="00226B29">
        <w:rPr>
          <w:rFonts w:ascii="Times New Roman" w:hAnsi="Times New Roman"/>
          <w:sz w:val="24"/>
          <w:szCs w:val="24"/>
        </w:rPr>
        <w:t xml:space="preserve"> организаций среднего профессионального образования.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26B29">
        <w:rPr>
          <w:rFonts w:ascii="Times New Roman" w:hAnsi="Times New Roman"/>
          <w:sz w:val="24"/>
          <w:szCs w:val="24"/>
        </w:rPr>
        <w:t>.2. Участие в Конкурсе добровольное.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26B29">
        <w:rPr>
          <w:rFonts w:ascii="Times New Roman" w:hAnsi="Times New Roman"/>
          <w:sz w:val="24"/>
          <w:szCs w:val="24"/>
        </w:rPr>
        <w:t>.3. Рабочим языком Конкурса является русский язык.</w:t>
      </w:r>
    </w:p>
    <w:p w:rsidR="00A267DE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226B29">
        <w:rPr>
          <w:rFonts w:ascii="Times New Roman" w:hAnsi="Times New Roman"/>
          <w:sz w:val="24"/>
          <w:szCs w:val="24"/>
        </w:rPr>
        <w:t xml:space="preserve"> Каждый участник имеет право представить на Конкурс одну работу. Участники Конкурса выполняют работу самостоятельно на русском языке в прозе, поэтические тексты не рассматриваются.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Конкурсная работа должна представлять собою рукописный текст (за исключением работ, авторы которых – обучающиеся с ОВЗ, имеющие трудности, связанные с письмом) и быть выполнена на утвержденном бланке с логотипом ВКС.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226B29">
        <w:rPr>
          <w:rFonts w:ascii="Times New Roman" w:hAnsi="Times New Roman"/>
          <w:sz w:val="24"/>
          <w:szCs w:val="24"/>
        </w:rPr>
        <w:t xml:space="preserve">К Конкурсу допускаются работы в объеме: 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B29">
        <w:rPr>
          <w:rFonts w:ascii="Times New Roman" w:hAnsi="Times New Roman"/>
          <w:sz w:val="24"/>
          <w:szCs w:val="24"/>
        </w:rPr>
        <w:t xml:space="preserve">4 – </w:t>
      </w:r>
      <w:r>
        <w:rPr>
          <w:rFonts w:ascii="Times New Roman" w:hAnsi="Times New Roman"/>
          <w:sz w:val="24"/>
          <w:szCs w:val="24"/>
        </w:rPr>
        <w:t>6</w:t>
      </w:r>
      <w:r w:rsidRPr="00226B29">
        <w:rPr>
          <w:rFonts w:ascii="Times New Roman" w:hAnsi="Times New Roman"/>
          <w:sz w:val="24"/>
          <w:szCs w:val="24"/>
        </w:rPr>
        <w:t xml:space="preserve"> класс – 1-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26B29">
        <w:rPr>
          <w:rFonts w:ascii="Times New Roman" w:hAnsi="Times New Roman"/>
          <w:sz w:val="24"/>
          <w:szCs w:val="24"/>
        </w:rPr>
        <w:t xml:space="preserve"> стр.; 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26B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Pr="00226B29">
        <w:rPr>
          <w:rFonts w:ascii="Times New Roman" w:hAnsi="Times New Roman"/>
          <w:sz w:val="24"/>
          <w:szCs w:val="24"/>
        </w:rPr>
        <w:t xml:space="preserve"> класс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26B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4</w:t>
      </w:r>
      <w:r w:rsidRPr="00226B29">
        <w:rPr>
          <w:rFonts w:ascii="Times New Roman" w:hAnsi="Times New Roman"/>
          <w:sz w:val="24"/>
          <w:szCs w:val="24"/>
        </w:rPr>
        <w:t xml:space="preserve"> стр.; 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26B29">
        <w:rPr>
          <w:rFonts w:ascii="Times New Roman" w:hAnsi="Times New Roman"/>
          <w:sz w:val="24"/>
          <w:szCs w:val="24"/>
        </w:rPr>
        <w:t xml:space="preserve"> – 11 класс и обучающиеся организаций среднего профессионального образования – </w:t>
      </w:r>
      <w:r>
        <w:rPr>
          <w:rFonts w:ascii="Times New Roman" w:hAnsi="Times New Roman"/>
          <w:sz w:val="24"/>
          <w:szCs w:val="24"/>
        </w:rPr>
        <w:t>4</w:t>
      </w:r>
      <w:r w:rsidRPr="00226B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226B29">
        <w:rPr>
          <w:rFonts w:ascii="Times New Roman" w:hAnsi="Times New Roman"/>
          <w:sz w:val="24"/>
          <w:szCs w:val="24"/>
        </w:rPr>
        <w:t xml:space="preserve"> стр. рукописного текста.</w:t>
      </w:r>
    </w:p>
    <w:p w:rsidR="00A267DE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Незначительное изменение установленного объема в сторону уменьшения или увеличения допускается. </w:t>
      </w:r>
    </w:p>
    <w:p w:rsidR="00A267DE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К оценке членами жюри не допускаются работы, имеющие множество</w:t>
      </w:r>
      <w:r w:rsidRPr="00494E9C">
        <w:rPr>
          <w:rFonts w:ascii="Times New Roman" w:hAnsi="Times New Roman"/>
          <w:sz w:val="24"/>
          <w:szCs w:val="24"/>
        </w:rPr>
        <w:t xml:space="preserve"> помарок, зачеркиваний, след</w:t>
      </w:r>
      <w:r>
        <w:rPr>
          <w:rFonts w:ascii="Times New Roman" w:hAnsi="Times New Roman"/>
          <w:sz w:val="24"/>
          <w:szCs w:val="24"/>
        </w:rPr>
        <w:t>ы</w:t>
      </w:r>
      <w:r w:rsidRPr="00494E9C">
        <w:rPr>
          <w:rFonts w:ascii="Times New Roman" w:hAnsi="Times New Roman"/>
          <w:sz w:val="24"/>
          <w:szCs w:val="24"/>
        </w:rPr>
        <w:t xml:space="preserve"> гря</w:t>
      </w:r>
      <w:r>
        <w:rPr>
          <w:rFonts w:ascii="Times New Roman" w:hAnsi="Times New Roman"/>
          <w:sz w:val="24"/>
          <w:szCs w:val="24"/>
        </w:rPr>
        <w:t>зи и механического воздействия.</w:t>
      </w:r>
    </w:p>
    <w:p w:rsidR="00A267DE" w:rsidRPr="00D613BC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D613BC">
        <w:rPr>
          <w:rFonts w:ascii="Times New Roman" w:hAnsi="Times New Roman"/>
          <w:sz w:val="24"/>
          <w:szCs w:val="24"/>
        </w:rPr>
        <w:t>Иллюстрирование конкурсных работ автором не возбраняется.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4E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8914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6B29">
        <w:rPr>
          <w:rFonts w:ascii="Times New Roman" w:hAnsi="Times New Roman"/>
          <w:sz w:val="24"/>
          <w:szCs w:val="24"/>
        </w:rPr>
        <w:t xml:space="preserve">Специалисты, отвечающие за подготовку и проведение Конкурса в субъекте </w:t>
      </w:r>
      <w:r w:rsidR="007E5603" w:rsidRPr="00FF0B97">
        <w:rPr>
          <w:rFonts w:ascii="Times New Roman" w:hAnsi="Times New Roman"/>
          <w:sz w:val="24"/>
          <w:szCs w:val="24"/>
        </w:rPr>
        <w:t>Российской Федерации</w:t>
      </w:r>
      <w:r w:rsidRPr="00FF0B97">
        <w:rPr>
          <w:rFonts w:ascii="Times New Roman" w:hAnsi="Times New Roman"/>
          <w:sz w:val="24"/>
          <w:szCs w:val="24"/>
        </w:rPr>
        <w:t xml:space="preserve">, в срок до </w:t>
      </w:r>
      <w:r w:rsidRPr="00FF0B97">
        <w:rPr>
          <w:rFonts w:ascii="Times New Roman" w:hAnsi="Times New Roman"/>
          <w:b/>
          <w:sz w:val="24"/>
          <w:szCs w:val="24"/>
        </w:rPr>
        <w:t>31 мая 2017 года</w:t>
      </w:r>
      <w:r w:rsidRPr="00FF0B97">
        <w:rPr>
          <w:rFonts w:ascii="Times New Roman" w:hAnsi="Times New Roman"/>
          <w:sz w:val="24"/>
          <w:szCs w:val="24"/>
        </w:rPr>
        <w:t xml:space="preserve"> должны направить</w:t>
      </w:r>
      <w:r w:rsidR="007E5603" w:rsidRPr="00FF0B97">
        <w:rPr>
          <w:rFonts w:ascii="Times New Roman" w:hAnsi="Times New Roman"/>
          <w:sz w:val="24"/>
          <w:szCs w:val="24"/>
        </w:rPr>
        <w:t xml:space="preserve"> ф</w:t>
      </w:r>
      <w:r w:rsidRPr="00FF0B97">
        <w:rPr>
          <w:rFonts w:ascii="Times New Roman" w:hAnsi="Times New Roman"/>
          <w:sz w:val="24"/>
          <w:szCs w:val="24"/>
        </w:rPr>
        <w:t xml:space="preserve">едеральному оператору Конкурса письмо-подтверждение участия субъекта </w:t>
      </w:r>
      <w:r w:rsidR="007E5603" w:rsidRPr="00FF0B97">
        <w:rPr>
          <w:rFonts w:ascii="Times New Roman" w:hAnsi="Times New Roman"/>
          <w:sz w:val="24"/>
          <w:szCs w:val="24"/>
        </w:rPr>
        <w:t>Российской Федерации</w:t>
      </w:r>
      <w:r w:rsidR="00FF0B97">
        <w:rPr>
          <w:rFonts w:ascii="Times New Roman" w:hAnsi="Times New Roman"/>
          <w:sz w:val="24"/>
          <w:szCs w:val="24"/>
        </w:rPr>
        <w:t xml:space="preserve"> </w:t>
      </w:r>
      <w:r w:rsidR="00FF0B97">
        <w:rPr>
          <w:rFonts w:ascii="Times New Roman" w:hAnsi="Times New Roman"/>
          <w:sz w:val="24"/>
          <w:szCs w:val="24"/>
        </w:rPr>
        <w:br/>
      </w:r>
      <w:r w:rsidRPr="00FF0B97">
        <w:rPr>
          <w:rFonts w:ascii="Times New Roman" w:hAnsi="Times New Roman"/>
          <w:sz w:val="24"/>
          <w:szCs w:val="24"/>
        </w:rPr>
        <w:t>в Конкурсе.</w:t>
      </w:r>
    </w:p>
    <w:p w:rsidR="007E5603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B2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10. В случае проведения в субъекте </w:t>
      </w:r>
      <w:r w:rsidR="007E5603" w:rsidRPr="00FF0B97">
        <w:rPr>
          <w:rFonts w:ascii="Times New Roman" w:hAnsi="Times New Roman"/>
          <w:sz w:val="24"/>
          <w:szCs w:val="24"/>
        </w:rPr>
        <w:t>Российской Федерации</w:t>
      </w:r>
      <w:r w:rsidR="007E5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 (на базе образовательной организации) и муниципального этапов Конкурса р</w:t>
      </w:r>
      <w:r w:rsidRPr="00226B29">
        <w:rPr>
          <w:rFonts w:ascii="Times New Roman" w:hAnsi="Times New Roman"/>
          <w:sz w:val="24"/>
          <w:szCs w:val="24"/>
        </w:rPr>
        <w:t>егиональным Положением о Конкурс</w:t>
      </w:r>
      <w:r>
        <w:rPr>
          <w:rFonts w:ascii="Times New Roman" w:hAnsi="Times New Roman"/>
          <w:sz w:val="24"/>
          <w:szCs w:val="24"/>
        </w:rPr>
        <w:t>е</w:t>
      </w:r>
      <w:r w:rsidRPr="00226B29">
        <w:rPr>
          <w:rFonts w:ascii="Times New Roman" w:hAnsi="Times New Roman"/>
          <w:sz w:val="24"/>
          <w:szCs w:val="24"/>
        </w:rPr>
        <w:t xml:space="preserve"> могут быть установлены квоты на предоставление работ районами и городскими округами. Основаниями </w:t>
      </w:r>
      <w:r w:rsidR="007E5603">
        <w:rPr>
          <w:rFonts w:ascii="Times New Roman" w:hAnsi="Times New Roman"/>
          <w:sz w:val="24"/>
          <w:szCs w:val="24"/>
        </w:rPr>
        <w:t>для расчета квоты могут стать:</w:t>
      </w:r>
    </w:p>
    <w:p w:rsidR="004C5865" w:rsidRDefault="004C5865" w:rsidP="007E56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267DE" w:rsidRPr="00226B29">
        <w:rPr>
          <w:rFonts w:ascii="Times New Roman" w:hAnsi="Times New Roman"/>
          <w:sz w:val="24"/>
          <w:szCs w:val="24"/>
        </w:rPr>
        <w:t>количество обучающихся, входящих в возрастн</w:t>
      </w:r>
      <w:r w:rsidR="007E5603">
        <w:rPr>
          <w:rFonts w:ascii="Times New Roman" w:hAnsi="Times New Roman"/>
          <w:sz w:val="24"/>
          <w:szCs w:val="24"/>
        </w:rPr>
        <w:t xml:space="preserve">ые группы участников Конкурса; </w:t>
      </w:r>
    </w:p>
    <w:p w:rsidR="00A267DE" w:rsidRPr="00226B29" w:rsidRDefault="00A267DE" w:rsidP="007E56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B29">
        <w:rPr>
          <w:rFonts w:ascii="Times New Roman" w:hAnsi="Times New Roman"/>
          <w:sz w:val="24"/>
          <w:szCs w:val="24"/>
        </w:rPr>
        <w:t xml:space="preserve"> </w:t>
      </w:r>
      <w:r w:rsidR="004C5865">
        <w:rPr>
          <w:rFonts w:ascii="Times New Roman" w:hAnsi="Times New Roman"/>
          <w:sz w:val="24"/>
          <w:szCs w:val="24"/>
        </w:rPr>
        <w:t xml:space="preserve">           </w:t>
      </w:r>
      <w:r w:rsidRPr="00226B29">
        <w:rPr>
          <w:rFonts w:ascii="Times New Roman" w:hAnsi="Times New Roman"/>
          <w:sz w:val="24"/>
          <w:szCs w:val="24"/>
        </w:rPr>
        <w:t>результаты муниципального и регионального этапов ВКС 201</w:t>
      </w:r>
      <w:r>
        <w:rPr>
          <w:rFonts w:ascii="Times New Roman" w:hAnsi="Times New Roman"/>
          <w:sz w:val="24"/>
          <w:szCs w:val="24"/>
        </w:rPr>
        <w:t>6</w:t>
      </w:r>
      <w:r w:rsidRPr="00226B29">
        <w:rPr>
          <w:rFonts w:ascii="Times New Roman" w:hAnsi="Times New Roman"/>
          <w:sz w:val="24"/>
          <w:szCs w:val="24"/>
        </w:rPr>
        <w:t xml:space="preserve"> года.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Pr="00226B29">
        <w:rPr>
          <w:rFonts w:ascii="Times New Roman" w:hAnsi="Times New Roman"/>
          <w:sz w:val="24"/>
          <w:szCs w:val="24"/>
        </w:rPr>
        <w:t xml:space="preserve">. На региональном уровне должны быть подготовлены рекомендации специалистам и педагогическим работникам по отбору для участия в Конкурсе обучающихся, входящих в возрастные группы Конкурса. Приоритетами при отборе должны стать: желание обучающегося участвовать в Конкурсе, склонность и способность </w:t>
      </w:r>
      <w:r w:rsidRPr="00226B29">
        <w:rPr>
          <w:rFonts w:ascii="Times New Roman" w:hAnsi="Times New Roman"/>
          <w:sz w:val="24"/>
          <w:szCs w:val="24"/>
        </w:rPr>
        <w:lastRenderedPageBreak/>
        <w:t>обучающегося к литературному творчеству, возможность участия обучающегося в Конкурсе в определенные Положением сроки.</w:t>
      </w:r>
    </w:p>
    <w:p w:rsidR="00A267DE" w:rsidRPr="005B6377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proofErr w:type="gramStart"/>
      <w:r w:rsidRPr="00020CAF">
        <w:rPr>
          <w:rFonts w:ascii="Times New Roman" w:hAnsi="Times New Roman"/>
          <w:sz w:val="24"/>
          <w:szCs w:val="24"/>
        </w:rPr>
        <w:t xml:space="preserve">Каждый обучающийся, </w:t>
      </w:r>
      <w:r>
        <w:rPr>
          <w:rFonts w:ascii="Times New Roman" w:hAnsi="Times New Roman"/>
          <w:sz w:val="24"/>
          <w:szCs w:val="24"/>
        </w:rPr>
        <w:t>который желает</w:t>
      </w:r>
      <w:r w:rsidRPr="00020CAF">
        <w:rPr>
          <w:rFonts w:ascii="Times New Roman" w:hAnsi="Times New Roman"/>
          <w:sz w:val="24"/>
          <w:szCs w:val="24"/>
        </w:rPr>
        <w:t xml:space="preserve"> принять участие в Конкурсе, с помощью учителя, </w:t>
      </w:r>
      <w:r w:rsidRPr="00020CAF">
        <w:rPr>
          <w:rFonts w:ascii="Times New Roman" w:hAnsi="Times New Roman"/>
          <w:sz w:val="24"/>
          <w:szCs w:val="24"/>
          <w:lang w:eastAsia="ar-SA"/>
        </w:rPr>
        <w:t xml:space="preserve">обеспечивающего педагогическое </w:t>
      </w:r>
      <w:r w:rsidRPr="004755DF">
        <w:rPr>
          <w:rFonts w:ascii="Times New Roman" w:hAnsi="Times New Roman"/>
          <w:sz w:val="24"/>
          <w:szCs w:val="24"/>
          <w:lang w:eastAsia="ar-SA"/>
        </w:rPr>
        <w:t>сопровождение участников</w:t>
      </w:r>
      <w:r w:rsidRPr="00020CAF">
        <w:rPr>
          <w:rFonts w:ascii="Times New Roman" w:hAnsi="Times New Roman"/>
          <w:sz w:val="24"/>
          <w:szCs w:val="24"/>
          <w:lang w:eastAsia="ar-SA"/>
        </w:rPr>
        <w:t xml:space="preserve"> Всероссийского конкурса сочинений,</w:t>
      </w:r>
      <w:r w:rsidRPr="00020CAF">
        <w:rPr>
          <w:rFonts w:ascii="Times New Roman" w:hAnsi="Times New Roman"/>
          <w:sz w:val="24"/>
          <w:szCs w:val="24"/>
        </w:rPr>
        <w:t xml:space="preserve"> должен под</w:t>
      </w:r>
      <w:r w:rsidR="004C5865">
        <w:rPr>
          <w:rFonts w:ascii="Times New Roman" w:hAnsi="Times New Roman"/>
          <w:sz w:val="24"/>
          <w:szCs w:val="24"/>
        </w:rPr>
        <w:t>готовить регистрационную заявку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377">
        <w:rPr>
          <w:rFonts w:ascii="Times New Roman" w:hAnsi="Times New Roman"/>
          <w:sz w:val="24"/>
          <w:szCs w:val="24"/>
        </w:rPr>
        <w:t>(Приложение 3.</w:t>
      </w:r>
      <w:proofErr w:type="gramEnd"/>
      <w:r w:rsidRPr="005B6377">
        <w:rPr>
          <w:rFonts w:ascii="Times New Roman" w:hAnsi="Times New Roman"/>
          <w:sz w:val="24"/>
          <w:szCs w:val="24"/>
        </w:rPr>
        <w:t xml:space="preserve"> Организационно-техническая документация ВК</w:t>
      </w:r>
      <w:r w:rsidRPr="00FF0B97">
        <w:rPr>
          <w:rFonts w:ascii="Times New Roman" w:hAnsi="Times New Roman"/>
          <w:sz w:val="24"/>
          <w:szCs w:val="24"/>
        </w:rPr>
        <w:t>С)</w:t>
      </w:r>
      <w:r w:rsidR="004C5865" w:rsidRPr="00FF0B97">
        <w:rPr>
          <w:rFonts w:ascii="Times New Roman" w:hAnsi="Times New Roman"/>
          <w:sz w:val="24"/>
          <w:szCs w:val="24"/>
        </w:rPr>
        <w:t>.</w:t>
      </w:r>
    </w:p>
    <w:p w:rsidR="00A267DE" w:rsidRPr="00FF0B97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Pr="005B6377">
        <w:rPr>
          <w:rFonts w:ascii="Times New Roman" w:hAnsi="Times New Roman"/>
          <w:sz w:val="24"/>
          <w:szCs w:val="24"/>
        </w:rPr>
        <w:t xml:space="preserve">После окончания </w:t>
      </w:r>
      <w:r>
        <w:rPr>
          <w:rFonts w:ascii="Times New Roman" w:hAnsi="Times New Roman"/>
          <w:sz w:val="24"/>
          <w:szCs w:val="24"/>
        </w:rPr>
        <w:t>и подведения итогов регионального</w:t>
      </w:r>
      <w:r w:rsidRPr="005B6377">
        <w:rPr>
          <w:rFonts w:ascii="Times New Roman" w:hAnsi="Times New Roman"/>
          <w:sz w:val="24"/>
          <w:szCs w:val="24"/>
        </w:rPr>
        <w:t xml:space="preserve"> этапа Конкурса в </w:t>
      </w:r>
      <w:r w:rsidRPr="00FF0B97">
        <w:rPr>
          <w:rFonts w:ascii="Times New Roman" w:hAnsi="Times New Roman"/>
          <w:sz w:val="24"/>
          <w:szCs w:val="24"/>
        </w:rPr>
        <w:t xml:space="preserve">субъекте </w:t>
      </w:r>
      <w:r w:rsidR="004C5865" w:rsidRPr="00FF0B97">
        <w:rPr>
          <w:rFonts w:ascii="Times New Roman" w:hAnsi="Times New Roman"/>
          <w:sz w:val="24"/>
          <w:szCs w:val="24"/>
        </w:rPr>
        <w:t>Российской Федерации</w:t>
      </w:r>
      <w:r w:rsidRPr="00FF0B97">
        <w:rPr>
          <w:rFonts w:ascii="Times New Roman" w:hAnsi="Times New Roman"/>
          <w:sz w:val="24"/>
          <w:szCs w:val="24"/>
        </w:rPr>
        <w:t xml:space="preserve"> из работ победителей отбираются </w:t>
      </w:r>
      <w:r w:rsidRPr="00FF0B97">
        <w:rPr>
          <w:rFonts w:ascii="Times New Roman" w:hAnsi="Times New Roman"/>
          <w:b/>
          <w:sz w:val="24"/>
          <w:szCs w:val="24"/>
        </w:rPr>
        <w:t>4, занявшие первые строчки рейтинговых списков (по 1 работе от каждой возрастной группы участников)</w:t>
      </w:r>
      <w:r w:rsidRPr="00FF0B97">
        <w:rPr>
          <w:rFonts w:ascii="Times New Roman" w:hAnsi="Times New Roman"/>
          <w:sz w:val="24"/>
          <w:szCs w:val="24"/>
        </w:rPr>
        <w:t>. Эти работы получают право на участие в федеральном этапе Конкурса.</w:t>
      </w:r>
    </w:p>
    <w:p w:rsidR="00A267DE" w:rsidRPr="00FF0B97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B97">
        <w:rPr>
          <w:rFonts w:ascii="Times New Roman" w:hAnsi="Times New Roman"/>
          <w:sz w:val="24"/>
          <w:szCs w:val="24"/>
        </w:rPr>
        <w:t xml:space="preserve">В случае отсутствия в субъекте </w:t>
      </w:r>
      <w:r w:rsidR="007249A0" w:rsidRPr="00FF0B97">
        <w:rPr>
          <w:rFonts w:ascii="Times New Roman" w:hAnsi="Times New Roman"/>
          <w:sz w:val="24"/>
          <w:szCs w:val="24"/>
        </w:rPr>
        <w:t>Российской Федерации</w:t>
      </w:r>
      <w:r w:rsidRPr="00FF0B97">
        <w:rPr>
          <w:rFonts w:ascii="Times New Roman" w:hAnsi="Times New Roman"/>
          <w:sz w:val="24"/>
          <w:szCs w:val="24"/>
        </w:rPr>
        <w:t xml:space="preserve"> работы-победителя от одной из определенных Положением возрастных групп</w:t>
      </w:r>
      <w:r w:rsidR="007249A0" w:rsidRPr="00FF0B97">
        <w:rPr>
          <w:rFonts w:ascii="Times New Roman" w:hAnsi="Times New Roman"/>
          <w:sz w:val="24"/>
          <w:szCs w:val="24"/>
        </w:rPr>
        <w:t xml:space="preserve"> </w:t>
      </w:r>
      <w:r w:rsidRPr="00FF0B97">
        <w:rPr>
          <w:rFonts w:ascii="Times New Roman" w:hAnsi="Times New Roman"/>
          <w:sz w:val="24"/>
          <w:szCs w:val="24"/>
        </w:rPr>
        <w:t xml:space="preserve"> </w:t>
      </w:r>
      <w:r w:rsidR="007249A0" w:rsidRPr="00FF0B97">
        <w:rPr>
          <w:rFonts w:ascii="Times New Roman" w:hAnsi="Times New Roman"/>
          <w:sz w:val="24"/>
          <w:szCs w:val="24"/>
        </w:rPr>
        <w:t xml:space="preserve">не может быть замены </w:t>
      </w:r>
      <w:r w:rsidRPr="00FF0B97">
        <w:rPr>
          <w:rFonts w:ascii="Times New Roman" w:hAnsi="Times New Roman"/>
          <w:sz w:val="24"/>
          <w:szCs w:val="24"/>
        </w:rPr>
        <w:t xml:space="preserve"> на работу участника из другой возрастной группы, т.е. общее количество работ, поступивших на федеральный этап от субъекта </w:t>
      </w:r>
      <w:r w:rsidR="007249A0" w:rsidRPr="00FF0B97">
        <w:rPr>
          <w:rFonts w:ascii="Times New Roman" w:hAnsi="Times New Roman"/>
          <w:sz w:val="24"/>
          <w:szCs w:val="24"/>
        </w:rPr>
        <w:t>Российской Федерации</w:t>
      </w:r>
      <w:r w:rsidRPr="00FF0B97">
        <w:rPr>
          <w:rFonts w:ascii="Times New Roman" w:hAnsi="Times New Roman"/>
          <w:sz w:val="24"/>
          <w:szCs w:val="24"/>
        </w:rPr>
        <w:t>, будет меньше.</w:t>
      </w:r>
    </w:p>
    <w:p w:rsidR="00A267DE" w:rsidRPr="005B6377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B97">
        <w:rPr>
          <w:rFonts w:ascii="Times New Roman" w:hAnsi="Times New Roman"/>
          <w:sz w:val="24"/>
          <w:szCs w:val="24"/>
        </w:rPr>
        <w:t xml:space="preserve">2.14. В случае проведения в субъекте </w:t>
      </w:r>
      <w:r w:rsidR="007249A0" w:rsidRPr="00FF0B97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школьного (на базе образовательной организации) и муниципального этапов Конкурса количество работ-победителей, передаваемых на следующий этап Конкурса, определяется р</w:t>
      </w:r>
      <w:r w:rsidRPr="00226B29">
        <w:rPr>
          <w:rFonts w:ascii="Times New Roman" w:hAnsi="Times New Roman"/>
          <w:sz w:val="24"/>
          <w:szCs w:val="24"/>
        </w:rPr>
        <w:t>егиональным Положением о Конкурс</w:t>
      </w:r>
      <w:r>
        <w:rPr>
          <w:rFonts w:ascii="Times New Roman" w:hAnsi="Times New Roman"/>
          <w:sz w:val="24"/>
          <w:szCs w:val="24"/>
        </w:rPr>
        <w:t>е.</w:t>
      </w:r>
    </w:p>
    <w:p w:rsidR="00A267DE" w:rsidRDefault="00A267DE" w:rsidP="004800ED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2.15. На сайте федерального этапа Конкурса в личном кабинете региональный оператор размещает:</w:t>
      </w:r>
    </w:p>
    <w:p w:rsidR="00A267DE" w:rsidRDefault="00A267DE" w:rsidP="004800ED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eastAsia="en-US"/>
        </w:rPr>
        <w:t xml:space="preserve">1. </w:t>
      </w:r>
      <w:r w:rsidRPr="005B6377">
        <w:rPr>
          <w:color w:val="auto"/>
          <w:sz w:val="24"/>
          <w:szCs w:val="24"/>
          <w:lang w:eastAsia="en-US"/>
        </w:rPr>
        <w:t>Конкурсн</w:t>
      </w:r>
      <w:r>
        <w:rPr>
          <w:color w:val="auto"/>
          <w:sz w:val="24"/>
          <w:szCs w:val="24"/>
          <w:lang w:eastAsia="en-US"/>
        </w:rPr>
        <w:t>ую</w:t>
      </w:r>
      <w:r w:rsidRPr="005B6377">
        <w:rPr>
          <w:color w:val="auto"/>
          <w:sz w:val="24"/>
          <w:szCs w:val="24"/>
          <w:lang w:eastAsia="en-US"/>
        </w:rPr>
        <w:t xml:space="preserve"> работ</w:t>
      </w:r>
      <w:r>
        <w:rPr>
          <w:color w:val="auto"/>
          <w:sz w:val="24"/>
          <w:szCs w:val="24"/>
          <w:lang w:eastAsia="en-US"/>
        </w:rPr>
        <w:t xml:space="preserve">у в </w:t>
      </w:r>
      <w:r w:rsidRPr="005B6377">
        <w:rPr>
          <w:color w:val="auto"/>
          <w:sz w:val="24"/>
          <w:szCs w:val="24"/>
          <w:lang w:eastAsia="en-US"/>
        </w:rPr>
        <w:t>сканированном виде (в формате PDF, тип изображения ЧБ, разрешение</w:t>
      </w:r>
      <w:r w:rsidRPr="005B6377">
        <w:rPr>
          <w:color w:val="auto"/>
          <w:sz w:val="24"/>
          <w:szCs w:val="24"/>
        </w:rPr>
        <w:t xml:space="preserve"> 600 </w:t>
      </w:r>
      <w:r w:rsidRPr="005B6377">
        <w:rPr>
          <w:color w:val="auto"/>
          <w:sz w:val="24"/>
          <w:szCs w:val="24"/>
          <w:lang w:val="en-US"/>
        </w:rPr>
        <w:t>dpi</w:t>
      </w:r>
      <w:r w:rsidRPr="005B6377">
        <w:rPr>
          <w:color w:val="auto"/>
          <w:sz w:val="24"/>
          <w:szCs w:val="24"/>
        </w:rPr>
        <w:t>, объемом не более 3 МБ)</w:t>
      </w:r>
      <w:r>
        <w:rPr>
          <w:color w:val="auto"/>
          <w:sz w:val="24"/>
          <w:szCs w:val="24"/>
        </w:rPr>
        <w:t>, выполненную в рукописном виде на бланке с логотипом Конкурса;</w:t>
      </w:r>
    </w:p>
    <w:p w:rsidR="00A267DE" w:rsidRDefault="00A267DE" w:rsidP="004800ED">
      <w:pPr>
        <w:pStyle w:val="a6"/>
        <w:tabs>
          <w:tab w:val="num" w:pos="900"/>
        </w:tabs>
        <w:spacing w:line="360" w:lineRule="auto"/>
        <w:ind w:firstLine="709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Pr="00B63E66">
        <w:rPr>
          <w:color w:val="auto"/>
          <w:sz w:val="24"/>
          <w:szCs w:val="24"/>
        </w:rPr>
        <w:t xml:space="preserve">Конкурсную работу в виде текстового файла (в формате </w:t>
      </w:r>
      <w:proofErr w:type="spellStart"/>
      <w:r w:rsidRPr="00B63E66">
        <w:rPr>
          <w:sz w:val="24"/>
          <w:szCs w:val="24"/>
        </w:rPr>
        <w:t>Microsoft</w:t>
      </w:r>
      <w:proofErr w:type="spellEnd"/>
      <w:r w:rsidRPr="00B63E66">
        <w:rPr>
          <w:sz w:val="24"/>
          <w:szCs w:val="24"/>
        </w:rPr>
        <w:t xml:space="preserve"> </w:t>
      </w:r>
      <w:proofErr w:type="spellStart"/>
      <w:r w:rsidRPr="00B63E66">
        <w:rPr>
          <w:sz w:val="24"/>
          <w:szCs w:val="24"/>
        </w:rPr>
        <w:t>Word</w:t>
      </w:r>
      <w:proofErr w:type="spellEnd"/>
      <w:r w:rsidRPr="00B63E66">
        <w:rPr>
          <w:sz w:val="24"/>
          <w:szCs w:val="24"/>
        </w:rPr>
        <w:t>, размер шрифта 14, межстрочный интервал 1,5</w:t>
      </w:r>
      <w:r>
        <w:rPr>
          <w:sz w:val="24"/>
          <w:szCs w:val="24"/>
        </w:rPr>
        <w:t>);</w:t>
      </w:r>
    </w:p>
    <w:p w:rsidR="00A267DE" w:rsidRDefault="00A267DE" w:rsidP="002E02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2E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E02EC">
        <w:rPr>
          <w:rFonts w:ascii="Times New Roman" w:hAnsi="Times New Roman"/>
          <w:sz w:val="24"/>
          <w:szCs w:val="24"/>
        </w:rPr>
        <w:t xml:space="preserve">Заявку на участие в Конкурсе (Приложение </w:t>
      </w:r>
      <w:r>
        <w:rPr>
          <w:rFonts w:ascii="Times New Roman" w:hAnsi="Times New Roman"/>
          <w:sz w:val="24"/>
          <w:szCs w:val="24"/>
        </w:rPr>
        <w:t>3</w:t>
      </w:r>
      <w:r w:rsidRPr="002E02EC">
        <w:rPr>
          <w:rFonts w:ascii="Times New Roman" w:hAnsi="Times New Roman"/>
          <w:sz w:val="24"/>
          <w:szCs w:val="24"/>
        </w:rPr>
        <w:t>.</w:t>
      </w:r>
      <w:proofErr w:type="gramEnd"/>
      <w:r w:rsidRPr="002E02EC">
        <w:rPr>
          <w:rFonts w:ascii="Times New Roman" w:hAnsi="Times New Roman"/>
          <w:sz w:val="24"/>
          <w:szCs w:val="24"/>
        </w:rPr>
        <w:t xml:space="preserve"> Организационно-техническая документация ВКС)</w:t>
      </w:r>
      <w:r>
        <w:rPr>
          <w:rFonts w:ascii="Times New Roman" w:hAnsi="Times New Roman"/>
          <w:sz w:val="24"/>
          <w:szCs w:val="24"/>
        </w:rPr>
        <w:t>.</w:t>
      </w:r>
    </w:p>
    <w:p w:rsidR="00A267DE" w:rsidRPr="002E02EC" w:rsidRDefault="00A267DE" w:rsidP="002E02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Сопроводительный лист передачи работ-победителей на федеральный этап Конкурса (Приложение 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E02EC">
        <w:rPr>
          <w:rFonts w:ascii="Times New Roman" w:hAnsi="Times New Roman"/>
          <w:sz w:val="24"/>
          <w:szCs w:val="24"/>
        </w:rPr>
        <w:t>Организационно-техническая документация ВКС</w:t>
      </w:r>
      <w:r>
        <w:rPr>
          <w:rFonts w:ascii="Times New Roman" w:hAnsi="Times New Roman"/>
          <w:sz w:val="24"/>
          <w:szCs w:val="24"/>
        </w:rPr>
        <w:t>).</w:t>
      </w:r>
    </w:p>
    <w:p w:rsidR="00A267DE" w:rsidRDefault="00A267DE" w:rsidP="006376A2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2.16. </w:t>
      </w:r>
      <w:r w:rsidRPr="005B6377">
        <w:rPr>
          <w:color w:val="auto"/>
          <w:sz w:val="24"/>
          <w:szCs w:val="24"/>
        </w:rPr>
        <w:t>Перед размещением на сайте Конкурса должн</w:t>
      </w:r>
      <w:r>
        <w:rPr>
          <w:color w:val="auto"/>
          <w:sz w:val="24"/>
          <w:szCs w:val="24"/>
        </w:rPr>
        <w:t>а быть проведена проверка:</w:t>
      </w:r>
    </w:p>
    <w:p w:rsidR="00A267DE" w:rsidRDefault="00A267DE" w:rsidP="006376A2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текста конкурсной работы</w:t>
      </w:r>
      <w:r w:rsidRPr="005B6377">
        <w:rPr>
          <w:color w:val="auto"/>
          <w:sz w:val="24"/>
          <w:szCs w:val="24"/>
        </w:rPr>
        <w:t xml:space="preserve"> на плагиат</w:t>
      </w:r>
      <w:r>
        <w:rPr>
          <w:color w:val="auto"/>
          <w:sz w:val="24"/>
          <w:szCs w:val="24"/>
        </w:rPr>
        <w:t>;</w:t>
      </w:r>
    </w:p>
    <w:p w:rsidR="00A267DE" w:rsidRDefault="00A267DE" w:rsidP="006376A2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текстового файла на наличие ошибок и опечаток (к сожалению, опыт прошлого года показал, что при наборе допускаются ошибки и опечатки, которые в рукописном варианте работы отсутствуют);</w:t>
      </w:r>
    </w:p>
    <w:p w:rsidR="00A267DE" w:rsidRDefault="00A267DE" w:rsidP="006376A2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- достоверности указанной в заявке контактной информации (телефоны и электронные адреса участника и учителя, осуществляющего педагогическое сопровождение, а также домашний адрес участника с индексом). Ошибки в контактной информации или предоставление недостоверной информации серьезно затрудняют в последствии, в частности, получение победителями Конкурса дипломов и подарков.</w:t>
      </w:r>
    </w:p>
    <w:p w:rsidR="00A267DE" w:rsidRDefault="00A267DE" w:rsidP="006376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r w:rsidRPr="005B6377">
        <w:rPr>
          <w:rFonts w:ascii="Times New Roman" w:hAnsi="Times New Roman"/>
          <w:sz w:val="24"/>
          <w:szCs w:val="24"/>
        </w:rPr>
        <w:t xml:space="preserve">Конкурсные работы размещаются на сайте </w:t>
      </w:r>
      <w:r>
        <w:rPr>
          <w:rFonts w:ascii="Times New Roman" w:hAnsi="Times New Roman"/>
          <w:sz w:val="24"/>
          <w:szCs w:val="24"/>
        </w:rPr>
        <w:t>федерального этапа К</w:t>
      </w:r>
      <w:r w:rsidRPr="005B6377">
        <w:rPr>
          <w:rFonts w:ascii="Times New Roman" w:hAnsi="Times New Roman"/>
          <w:sz w:val="24"/>
          <w:szCs w:val="24"/>
        </w:rPr>
        <w:t xml:space="preserve">онкурса до </w:t>
      </w:r>
      <w:r w:rsidRPr="000D7CAB">
        <w:rPr>
          <w:rFonts w:ascii="Times New Roman" w:hAnsi="Times New Roman"/>
          <w:b/>
          <w:sz w:val="24"/>
          <w:szCs w:val="24"/>
        </w:rPr>
        <w:t>15 октября 2017 года</w:t>
      </w:r>
      <w:r w:rsidRPr="005B6377">
        <w:rPr>
          <w:rFonts w:ascii="Times New Roman" w:hAnsi="Times New Roman"/>
          <w:sz w:val="24"/>
          <w:szCs w:val="24"/>
        </w:rPr>
        <w:t xml:space="preserve"> (включительно).</w:t>
      </w:r>
      <w:r w:rsidRPr="006376A2">
        <w:rPr>
          <w:rFonts w:ascii="Times New Roman" w:hAnsi="Times New Roman"/>
          <w:sz w:val="24"/>
          <w:szCs w:val="24"/>
        </w:rPr>
        <w:t xml:space="preserve"> </w:t>
      </w:r>
      <w:r w:rsidRPr="00C21FEB">
        <w:rPr>
          <w:rFonts w:ascii="Times New Roman" w:hAnsi="Times New Roman"/>
          <w:sz w:val="24"/>
          <w:szCs w:val="24"/>
        </w:rPr>
        <w:t xml:space="preserve">Работы, </w:t>
      </w:r>
      <w:r>
        <w:rPr>
          <w:rFonts w:ascii="Times New Roman" w:hAnsi="Times New Roman"/>
          <w:sz w:val="24"/>
          <w:szCs w:val="24"/>
        </w:rPr>
        <w:t>переданные</w:t>
      </w:r>
      <w:r w:rsidRPr="00C21FEB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федеральный этап</w:t>
      </w:r>
      <w:r w:rsidRPr="00C21FEB">
        <w:rPr>
          <w:rFonts w:ascii="Times New Roman" w:hAnsi="Times New Roman"/>
          <w:sz w:val="24"/>
          <w:szCs w:val="24"/>
        </w:rPr>
        <w:t xml:space="preserve"> Конкурса с нарушением сроков, не подлежат рассмотрению.</w:t>
      </w:r>
    </w:p>
    <w:p w:rsidR="00A267DE" w:rsidRPr="005B6377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67DE" w:rsidRDefault="00A267DE" w:rsidP="00B32B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7497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</w:t>
      </w:r>
      <w:r w:rsidRPr="0087497D">
        <w:rPr>
          <w:rFonts w:ascii="Times New Roman" w:hAnsi="Times New Roman"/>
          <w:b/>
          <w:sz w:val="24"/>
          <w:szCs w:val="24"/>
        </w:rPr>
        <w:t>ематически</w:t>
      </w:r>
      <w:r>
        <w:rPr>
          <w:rFonts w:ascii="Times New Roman" w:hAnsi="Times New Roman"/>
          <w:b/>
          <w:sz w:val="24"/>
          <w:szCs w:val="24"/>
        </w:rPr>
        <w:t>е</w:t>
      </w:r>
      <w:r w:rsidRPr="0087497D">
        <w:rPr>
          <w:rFonts w:ascii="Times New Roman" w:hAnsi="Times New Roman"/>
          <w:b/>
          <w:sz w:val="24"/>
          <w:szCs w:val="24"/>
        </w:rPr>
        <w:t xml:space="preserve"> направлени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8749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Всероссийского конкурса сочинений в 2017 году</w:t>
      </w:r>
    </w:p>
    <w:p w:rsidR="007249A0" w:rsidRPr="0087497D" w:rsidRDefault="007249A0" w:rsidP="00B32B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67DE" w:rsidRPr="004057B1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249A0">
        <w:rPr>
          <w:rFonts w:ascii="Times New Roman" w:hAnsi="Times New Roman"/>
          <w:sz w:val="24"/>
          <w:szCs w:val="24"/>
        </w:rPr>
        <w:t>.</w:t>
      </w:r>
      <w:r w:rsidRPr="004057B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Положением о Всероссийском конкурс</w:t>
      </w:r>
      <w:r w:rsidR="009833C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сочинений 2017 года утверждены следующие т</w:t>
      </w:r>
      <w:r w:rsidRPr="004057B1">
        <w:rPr>
          <w:rFonts w:ascii="Times New Roman" w:hAnsi="Times New Roman"/>
          <w:sz w:val="24"/>
          <w:szCs w:val="24"/>
        </w:rPr>
        <w:t>ематические направления:</w:t>
      </w:r>
    </w:p>
    <w:p w:rsidR="00A267DE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F40">
        <w:rPr>
          <w:rFonts w:ascii="Times New Roman" w:hAnsi="Times New Roman"/>
          <w:b/>
          <w:sz w:val="24"/>
          <w:szCs w:val="24"/>
        </w:rPr>
        <w:t>1). Октябрь 1917 года в отечественной литературе и кинематографе;</w:t>
      </w:r>
    </w:p>
    <w:p w:rsidR="00A267DE" w:rsidRPr="00555F40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F40">
        <w:rPr>
          <w:rFonts w:ascii="Times New Roman" w:hAnsi="Times New Roman"/>
          <w:b/>
          <w:sz w:val="24"/>
          <w:szCs w:val="24"/>
        </w:rPr>
        <w:t>2). Приведи в порядок свою планету;</w:t>
      </w:r>
    </w:p>
    <w:p w:rsidR="00A267DE" w:rsidRPr="00555F40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F40">
        <w:rPr>
          <w:rFonts w:ascii="Times New Roman" w:hAnsi="Times New Roman"/>
          <w:b/>
          <w:sz w:val="24"/>
          <w:szCs w:val="24"/>
        </w:rPr>
        <w:t>3). Именно в труде, и только в труде велик человек;</w:t>
      </w:r>
    </w:p>
    <w:p w:rsidR="00A267DE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F40">
        <w:rPr>
          <w:rFonts w:ascii="Times New Roman" w:hAnsi="Times New Roman"/>
          <w:b/>
          <w:sz w:val="24"/>
          <w:szCs w:val="24"/>
        </w:rPr>
        <w:t>4). Только у здоровой нации есть будущее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A267DE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 Искусство есть посредник того, что нельзя высказать;</w:t>
      </w:r>
    </w:p>
    <w:p w:rsidR="00A267DE" w:rsidRPr="00555F40" w:rsidRDefault="00A267DE" w:rsidP="00860D3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55F40">
        <w:rPr>
          <w:rFonts w:ascii="Times New Roman" w:hAnsi="Times New Roman"/>
          <w:b/>
          <w:sz w:val="24"/>
          <w:szCs w:val="24"/>
        </w:rPr>
        <w:t>). Юбилеи российских писателей;</w:t>
      </w:r>
    </w:p>
    <w:p w:rsidR="00A267DE" w:rsidRPr="00555F40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7) </w:t>
      </w:r>
      <w:r w:rsidRPr="00555F40">
        <w:rPr>
          <w:rFonts w:ascii="Times New Roman" w:hAnsi="Times New Roman"/>
          <w:b/>
          <w:sz w:val="24"/>
          <w:szCs w:val="24"/>
        </w:rPr>
        <w:t>Прошлое, настоящее и будущее моей малой родины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67DE" w:rsidRPr="00E113D0" w:rsidRDefault="00A267DE" w:rsidP="00E113D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113D0">
        <w:rPr>
          <w:rFonts w:ascii="Times New Roman" w:hAnsi="Times New Roman"/>
          <w:sz w:val="24"/>
          <w:szCs w:val="24"/>
        </w:rPr>
        <w:t xml:space="preserve">.2. Тематическое направление </w:t>
      </w:r>
      <w:r w:rsidRPr="00E113D0">
        <w:rPr>
          <w:rFonts w:ascii="Times New Roman" w:hAnsi="Times New Roman"/>
          <w:b/>
          <w:sz w:val="24"/>
          <w:szCs w:val="24"/>
        </w:rPr>
        <w:t>«Октябрь 1917 года в отечественной литературе и кинематографе»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13D0">
        <w:rPr>
          <w:rFonts w:ascii="Times New Roman" w:hAnsi="Times New Roman"/>
          <w:bCs/>
          <w:sz w:val="24"/>
          <w:szCs w:val="24"/>
        </w:rPr>
        <w:t xml:space="preserve">посвящено 100-летию Октябрьской революции и предполагает авторскую оценку и интерпретацию отражения </w:t>
      </w:r>
      <w:r>
        <w:rPr>
          <w:rFonts w:ascii="Times New Roman" w:hAnsi="Times New Roman"/>
          <w:bCs/>
          <w:sz w:val="24"/>
          <w:szCs w:val="24"/>
        </w:rPr>
        <w:t xml:space="preserve">этого исторического события </w:t>
      </w:r>
      <w:r w:rsidRPr="00E113D0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отечественной </w:t>
      </w:r>
      <w:r w:rsidRPr="00E113D0">
        <w:rPr>
          <w:rFonts w:ascii="Times New Roman" w:hAnsi="Times New Roman"/>
          <w:bCs/>
          <w:sz w:val="24"/>
          <w:szCs w:val="24"/>
        </w:rPr>
        <w:t>литературе и киноискусстве.</w:t>
      </w:r>
      <w:r>
        <w:rPr>
          <w:rFonts w:ascii="Times New Roman" w:hAnsi="Times New Roman"/>
          <w:bCs/>
          <w:sz w:val="24"/>
          <w:szCs w:val="24"/>
        </w:rPr>
        <w:t xml:space="preserve"> Данное направление не предполагает написание сочинений о революции вообще, рассуждений о судьбах России вне литературно-кинематографического контекста. Работы с подобным содержанием будут признаны не соответствующими тематике Конкурса. Привлеченные к анализу художественные произведения и кинофильмы следует не пересказывать, а анализировать.</w:t>
      </w:r>
    </w:p>
    <w:p w:rsidR="00A267DE" w:rsidRDefault="00A267DE" w:rsidP="002079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932F3">
        <w:rPr>
          <w:rFonts w:ascii="Times New Roman" w:hAnsi="Times New Roman"/>
          <w:sz w:val="24"/>
          <w:szCs w:val="24"/>
        </w:rPr>
        <w:t xml:space="preserve">.3. </w:t>
      </w:r>
      <w:r w:rsidRPr="008932F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Тематическое направление </w:t>
      </w:r>
      <w:r w:rsidRPr="008932F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r w:rsidRPr="008932F3">
        <w:rPr>
          <w:rFonts w:ascii="Times New Roman" w:hAnsi="Times New Roman"/>
          <w:b/>
          <w:sz w:val="24"/>
          <w:szCs w:val="24"/>
          <w:shd w:val="clear" w:color="auto" w:fill="FFFFFF"/>
        </w:rPr>
        <w:t>Приведи в порядок свою планету»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B2A6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посвящено </w:t>
      </w:r>
      <w:r w:rsidR="001B2A6E" w:rsidRPr="00FF0B97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 w:rsidRPr="00FF0B97">
        <w:rPr>
          <w:rFonts w:ascii="Times New Roman" w:hAnsi="Times New Roman"/>
          <w:bCs/>
          <w:sz w:val="24"/>
          <w:szCs w:val="24"/>
          <w:shd w:val="clear" w:color="auto" w:fill="FFFFFF"/>
        </w:rPr>
        <w:t>оду</w:t>
      </w:r>
      <w:r w:rsidRPr="008932F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экологии в России и предполагает написание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сочинений</w:t>
      </w:r>
      <w:r w:rsidRPr="008932F3">
        <w:rPr>
          <w:rFonts w:ascii="Times New Roman" w:hAnsi="Times New Roman"/>
          <w:bCs/>
          <w:sz w:val="24"/>
          <w:szCs w:val="24"/>
          <w:shd w:val="clear" w:color="auto" w:fill="FFFFFF"/>
        </w:rPr>
        <w:t>, затрагивающих</w:t>
      </w:r>
      <w:r w:rsidRPr="008932F3">
        <w:rPr>
          <w:rFonts w:ascii="Times New Roman" w:hAnsi="Times New Roman"/>
          <w:sz w:val="24"/>
          <w:szCs w:val="24"/>
        </w:rPr>
        <w:t xml:space="preserve"> </w:t>
      </w:r>
      <w:r w:rsidRPr="008932F3">
        <w:rPr>
          <w:rFonts w:ascii="Times New Roman" w:hAnsi="Times New Roman"/>
          <w:bCs/>
          <w:sz w:val="24"/>
          <w:szCs w:val="24"/>
        </w:rPr>
        <w:t xml:space="preserve">вопросы сохранения природного наследия, борьбы с загрязнением окружающей среды, развития и сохранения особо охраняемых природных территорий, </w:t>
      </w:r>
      <w:r w:rsidRPr="008932F3">
        <w:rPr>
          <w:rFonts w:ascii="Times New Roman" w:hAnsi="Times New Roman"/>
          <w:sz w:val="24"/>
          <w:szCs w:val="24"/>
        </w:rPr>
        <w:t xml:space="preserve">внедрения эффективных </w:t>
      </w:r>
      <w:proofErr w:type="spellStart"/>
      <w:r w:rsidRPr="008932F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8932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932F3">
        <w:rPr>
          <w:rFonts w:ascii="Times New Roman" w:hAnsi="Times New Roman"/>
          <w:sz w:val="24"/>
          <w:szCs w:val="24"/>
        </w:rPr>
        <w:t xml:space="preserve">и </w:t>
      </w:r>
      <w:proofErr w:type="gramEnd"/>
      <w:r w:rsidRPr="008932F3">
        <w:rPr>
          <w:rFonts w:ascii="Times New Roman" w:hAnsi="Times New Roman"/>
          <w:sz w:val="24"/>
          <w:szCs w:val="24"/>
        </w:rPr>
        <w:t xml:space="preserve">энергосберегающих природоохранных технологий и </w:t>
      </w:r>
      <w:r w:rsidRPr="008932F3">
        <w:rPr>
          <w:rFonts w:ascii="Times New Roman" w:hAnsi="Times New Roman"/>
          <w:bCs/>
          <w:sz w:val="24"/>
          <w:szCs w:val="24"/>
        </w:rPr>
        <w:t>использования</w:t>
      </w:r>
      <w:r w:rsidRPr="008932F3">
        <w:rPr>
          <w:rFonts w:ascii="Times New Roman" w:hAnsi="Times New Roman"/>
          <w:sz w:val="24"/>
          <w:szCs w:val="24"/>
        </w:rPr>
        <w:t xml:space="preserve"> экологически чистых видов транспорта</w:t>
      </w:r>
      <w:r w:rsidR="00B36809">
        <w:rPr>
          <w:rFonts w:ascii="Times New Roman" w:hAnsi="Times New Roman"/>
          <w:sz w:val="24"/>
          <w:szCs w:val="24"/>
        </w:rPr>
        <w:t xml:space="preserve">. </w:t>
      </w:r>
      <w:r w:rsidR="00B45248" w:rsidRPr="00B36809">
        <w:rPr>
          <w:rFonts w:ascii="Times New Roman" w:hAnsi="Times New Roman"/>
          <w:bCs/>
          <w:sz w:val="24"/>
          <w:szCs w:val="24"/>
        </w:rPr>
        <w:t>Работы могут быть написаны с опорой на исторический и краеведческий материал, произведения художественной и научно-популярной литературы.</w:t>
      </w:r>
      <w:r w:rsidR="00396076">
        <w:rPr>
          <w:rFonts w:ascii="Times New Roman" w:hAnsi="Times New Roman"/>
          <w:bCs/>
          <w:sz w:val="24"/>
          <w:szCs w:val="24"/>
        </w:rPr>
        <w:t xml:space="preserve"> </w:t>
      </w:r>
      <w:r w:rsidRPr="00B45248">
        <w:rPr>
          <w:rFonts w:ascii="Times New Roman" w:hAnsi="Times New Roman"/>
          <w:bCs/>
          <w:sz w:val="24"/>
          <w:szCs w:val="24"/>
        </w:rPr>
        <w:t xml:space="preserve">Привлеченные к </w:t>
      </w:r>
      <w:r w:rsidRPr="00B45248">
        <w:rPr>
          <w:rFonts w:ascii="Times New Roman" w:hAnsi="Times New Roman"/>
          <w:bCs/>
          <w:sz w:val="24"/>
          <w:szCs w:val="24"/>
        </w:rPr>
        <w:lastRenderedPageBreak/>
        <w:t>анализу художественные произведения</w:t>
      </w:r>
      <w:r w:rsidR="00396076">
        <w:rPr>
          <w:rFonts w:ascii="Times New Roman" w:hAnsi="Times New Roman"/>
          <w:bCs/>
          <w:sz w:val="24"/>
          <w:szCs w:val="24"/>
        </w:rPr>
        <w:t>,</w:t>
      </w:r>
      <w:r w:rsidRPr="00B45248">
        <w:rPr>
          <w:rFonts w:ascii="Times New Roman" w:hAnsi="Times New Roman"/>
          <w:bCs/>
          <w:sz w:val="24"/>
          <w:szCs w:val="24"/>
        </w:rPr>
        <w:t xml:space="preserve"> кинофильмы </w:t>
      </w:r>
      <w:r w:rsidR="00396076" w:rsidRPr="007F0D5E">
        <w:rPr>
          <w:rFonts w:ascii="Times New Roman" w:hAnsi="Times New Roman"/>
          <w:bCs/>
          <w:sz w:val="24"/>
          <w:szCs w:val="24"/>
        </w:rPr>
        <w:t>и другие источники</w:t>
      </w:r>
      <w:r w:rsidR="00396076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Pr="00B45248">
        <w:rPr>
          <w:rFonts w:ascii="Times New Roman" w:hAnsi="Times New Roman"/>
          <w:bCs/>
          <w:sz w:val="24"/>
          <w:szCs w:val="24"/>
        </w:rPr>
        <w:t>следует не пересказывать, а анализировать.</w:t>
      </w:r>
    </w:p>
    <w:p w:rsidR="00A267DE" w:rsidRPr="00ED77D1" w:rsidRDefault="00A267DE" w:rsidP="00A051A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8932F3">
        <w:rPr>
          <w:rFonts w:ascii="Times New Roman" w:hAnsi="Times New Roman"/>
          <w:sz w:val="24"/>
          <w:szCs w:val="24"/>
        </w:rPr>
        <w:t xml:space="preserve">.4. </w:t>
      </w:r>
      <w:r w:rsidRPr="008932F3">
        <w:rPr>
          <w:rFonts w:ascii="Times New Roman" w:hAnsi="Times New Roman"/>
          <w:bCs/>
          <w:sz w:val="24"/>
          <w:szCs w:val="24"/>
        </w:rPr>
        <w:t xml:space="preserve">Тематическое направление </w:t>
      </w:r>
      <w:r w:rsidRPr="008932F3">
        <w:rPr>
          <w:rFonts w:ascii="Times New Roman" w:hAnsi="Times New Roman"/>
          <w:b/>
          <w:bCs/>
          <w:sz w:val="24"/>
          <w:szCs w:val="24"/>
        </w:rPr>
        <w:t>«</w:t>
      </w:r>
      <w:r w:rsidRPr="008932F3">
        <w:rPr>
          <w:rFonts w:ascii="Times New Roman" w:hAnsi="Times New Roman"/>
          <w:b/>
          <w:bCs/>
          <w:sz w:val="24"/>
          <w:szCs w:val="24"/>
          <w:lang w:bidi="hi-IN"/>
        </w:rPr>
        <w:t>Именно в труде, и только в труде, велик человек»</w:t>
      </w:r>
      <w:r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Pr="008932F3">
        <w:rPr>
          <w:rFonts w:ascii="Times New Roman" w:hAnsi="Times New Roman"/>
          <w:bCs/>
          <w:sz w:val="24"/>
          <w:szCs w:val="24"/>
          <w:shd w:val="clear" w:color="auto" w:fill="FFFFFF"/>
        </w:rPr>
        <w:t>предполагает написание работ, посвященных трудовым династиям, проблемам выбора профессии, волонтерской деятельности детских и молодежных организаций.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45248" w:rsidRPr="00B36809">
        <w:rPr>
          <w:rFonts w:ascii="Times New Roman" w:hAnsi="Times New Roman"/>
          <w:bCs/>
          <w:sz w:val="24"/>
          <w:szCs w:val="24"/>
          <w:shd w:val="clear" w:color="auto" w:fill="FFFFFF"/>
        </w:rPr>
        <w:t>Работы могут быть написаны с опорой на исторический, биографический, краеведческий и литературный материал.</w:t>
      </w:r>
      <w:r w:rsidR="003960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Привлеченные к анализу художественные </w:t>
      </w:r>
      <w:r w:rsidRPr="00ED77D1">
        <w:rPr>
          <w:rFonts w:ascii="Times New Roman" w:hAnsi="Times New Roman"/>
          <w:bCs/>
          <w:sz w:val="24"/>
          <w:szCs w:val="24"/>
        </w:rPr>
        <w:t xml:space="preserve">произведения </w:t>
      </w:r>
      <w:r w:rsidR="00396076" w:rsidRPr="00ED77D1">
        <w:rPr>
          <w:rFonts w:ascii="Times New Roman" w:hAnsi="Times New Roman"/>
          <w:bCs/>
          <w:sz w:val="24"/>
          <w:szCs w:val="24"/>
        </w:rPr>
        <w:t xml:space="preserve">и </w:t>
      </w:r>
      <w:r w:rsidR="007F0D5E" w:rsidRPr="00ED77D1">
        <w:rPr>
          <w:rFonts w:ascii="Times New Roman" w:hAnsi="Times New Roman"/>
          <w:bCs/>
          <w:sz w:val="24"/>
          <w:szCs w:val="24"/>
        </w:rPr>
        <w:t xml:space="preserve">другие </w:t>
      </w:r>
      <w:r w:rsidR="00396076" w:rsidRPr="00ED77D1">
        <w:rPr>
          <w:rFonts w:ascii="Times New Roman" w:hAnsi="Times New Roman"/>
          <w:bCs/>
          <w:sz w:val="24"/>
          <w:szCs w:val="24"/>
        </w:rPr>
        <w:t xml:space="preserve">источники </w:t>
      </w:r>
      <w:r w:rsidRPr="00ED77D1">
        <w:rPr>
          <w:rFonts w:ascii="Times New Roman" w:hAnsi="Times New Roman"/>
          <w:bCs/>
          <w:sz w:val="24"/>
          <w:szCs w:val="24"/>
        </w:rPr>
        <w:t>следует не пересказывать, а анализировать.</w:t>
      </w:r>
    </w:p>
    <w:p w:rsidR="00A267DE" w:rsidRPr="008932F3" w:rsidRDefault="00A267DE" w:rsidP="005015D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8932F3">
        <w:rPr>
          <w:rFonts w:ascii="Times New Roman" w:hAnsi="Times New Roman"/>
          <w:sz w:val="24"/>
          <w:szCs w:val="24"/>
        </w:rPr>
        <w:t xml:space="preserve">.5. </w:t>
      </w:r>
      <w:r w:rsidRPr="008932F3">
        <w:rPr>
          <w:rFonts w:ascii="Times New Roman" w:hAnsi="Times New Roman"/>
          <w:bCs/>
          <w:sz w:val="24"/>
          <w:szCs w:val="24"/>
        </w:rPr>
        <w:t xml:space="preserve">Тематическое направление </w:t>
      </w:r>
      <w:r w:rsidRPr="008932F3">
        <w:rPr>
          <w:rFonts w:ascii="Times New Roman" w:hAnsi="Times New Roman"/>
          <w:b/>
          <w:bCs/>
          <w:sz w:val="24"/>
          <w:szCs w:val="24"/>
        </w:rPr>
        <w:t>«</w:t>
      </w:r>
      <w:r w:rsidRPr="008932F3">
        <w:rPr>
          <w:rFonts w:ascii="Times New Roman" w:hAnsi="Times New Roman"/>
          <w:b/>
          <w:sz w:val="24"/>
          <w:szCs w:val="24"/>
          <w:shd w:val="clear" w:color="auto" w:fill="FFFFFF"/>
        </w:rPr>
        <w:t>Только у здоровой нации есть будущее»</w:t>
      </w:r>
      <w:r w:rsidRPr="008932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932F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предполагает написание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сочинений</w:t>
      </w:r>
      <w:r w:rsidRPr="008932F3">
        <w:rPr>
          <w:rFonts w:ascii="Times New Roman" w:hAnsi="Times New Roman"/>
          <w:bCs/>
          <w:sz w:val="24"/>
          <w:szCs w:val="24"/>
          <w:shd w:val="clear" w:color="auto" w:fill="FFFFFF"/>
        </w:rPr>
        <w:t>, посвященных здоровому образу жизни, профилактике ВИЧ-заболеваний, деятельности российских и всемирных организаций здравоохранения, проблемам просвещения в области здравоохранения, донорству.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45248" w:rsidRPr="00B3680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Работы могут быть написаны с опорой на исторический, биографический и краеведческий материал, произведения художественной и научно-популярной литературы. </w:t>
      </w:r>
      <w:r>
        <w:rPr>
          <w:rFonts w:ascii="Times New Roman" w:hAnsi="Times New Roman"/>
          <w:bCs/>
          <w:sz w:val="24"/>
          <w:szCs w:val="24"/>
        </w:rPr>
        <w:t xml:space="preserve">Привлеченные к анализу художественные произведения </w:t>
      </w:r>
      <w:r w:rsidR="00B36809" w:rsidRPr="007F0D5E">
        <w:rPr>
          <w:rFonts w:ascii="Times New Roman" w:hAnsi="Times New Roman"/>
          <w:bCs/>
          <w:sz w:val="24"/>
          <w:szCs w:val="24"/>
        </w:rPr>
        <w:t xml:space="preserve">и </w:t>
      </w:r>
      <w:r w:rsidR="00396076" w:rsidRPr="007F0D5E">
        <w:rPr>
          <w:rFonts w:ascii="Times New Roman" w:hAnsi="Times New Roman"/>
          <w:bCs/>
          <w:sz w:val="24"/>
          <w:szCs w:val="24"/>
        </w:rPr>
        <w:t xml:space="preserve">другие </w:t>
      </w:r>
      <w:r w:rsidR="00B36809" w:rsidRPr="007F0D5E">
        <w:rPr>
          <w:rFonts w:ascii="Times New Roman" w:hAnsi="Times New Roman"/>
          <w:bCs/>
          <w:sz w:val="24"/>
          <w:szCs w:val="24"/>
        </w:rPr>
        <w:t>источники</w:t>
      </w:r>
      <w:r w:rsidR="00B36809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следует не пересказывать, а анализировать.</w:t>
      </w:r>
    </w:p>
    <w:p w:rsidR="00A267DE" w:rsidRPr="008932F3" w:rsidRDefault="00A267DE" w:rsidP="002079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3.6. Тематическое направление «</w:t>
      </w:r>
      <w:r>
        <w:rPr>
          <w:rFonts w:ascii="Times New Roman" w:hAnsi="Times New Roman"/>
          <w:b/>
          <w:sz w:val="24"/>
          <w:szCs w:val="24"/>
        </w:rPr>
        <w:t xml:space="preserve">Искусство есть посредник того, что нельзя высказать» </w:t>
      </w:r>
      <w:r>
        <w:rPr>
          <w:rFonts w:ascii="Times New Roman" w:hAnsi="Times New Roman"/>
          <w:sz w:val="24"/>
          <w:szCs w:val="24"/>
        </w:rPr>
        <w:t xml:space="preserve">предполагает написание сочинений, посвященных роли искусства в жизни человека, впечатлениям от встречи с произведениями искусства, популяризации искусства среди детей и молодежи. </w:t>
      </w:r>
      <w:r w:rsidR="00B45248" w:rsidRPr="00B36809">
        <w:rPr>
          <w:rFonts w:ascii="Times New Roman" w:hAnsi="Times New Roman"/>
          <w:bCs/>
          <w:sz w:val="24"/>
          <w:szCs w:val="24"/>
          <w:shd w:val="clear" w:color="auto" w:fill="FFFFFF"/>
        </w:rPr>
        <w:t>Работы могут быть написаны с опорой на литературный, искусствоведческий, биографический и краеведческий материал.</w:t>
      </w:r>
      <w:r w:rsidR="00B452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Привлеченные к анализу художественные произведения </w:t>
      </w:r>
      <w:r w:rsidR="00B36809" w:rsidRPr="007F0D5E">
        <w:rPr>
          <w:rFonts w:ascii="Times New Roman" w:hAnsi="Times New Roman"/>
          <w:bCs/>
          <w:sz w:val="24"/>
          <w:szCs w:val="24"/>
        </w:rPr>
        <w:t xml:space="preserve">и </w:t>
      </w:r>
      <w:r w:rsidR="00396076" w:rsidRPr="007F0D5E">
        <w:rPr>
          <w:rFonts w:ascii="Times New Roman" w:hAnsi="Times New Roman"/>
          <w:bCs/>
          <w:sz w:val="24"/>
          <w:szCs w:val="24"/>
        </w:rPr>
        <w:t xml:space="preserve">другие </w:t>
      </w:r>
      <w:r w:rsidR="00B36809" w:rsidRPr="007F0D5E">
        <w:rPr>
          <w:rFonts w:ascii="Times New Roman" w:hAnsi="Times New Roman"/>
          <w:bCs/>
          <w:sz w:val="24"/>
          <w:szCs w:val="24"/>
        </w:rPr>
        <w:t>источники</w:t>
      </w:r>
      <w:r w:rsidR="00B36809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следует не пересказывать, а анализировать.</w:t>
      </w:r>
    </w:p>
    <w:p w:rsidR="00A267DE" w:rsidRPr="0020799C" w:rsidRDefault="00A267DE" w:rsidP="002079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20799C">
        <w:rPr>
          <w:rFonts w:ascii="Times New Roman" w:hAnsi="Times New Roman"/>
          <w:sz w:val="24"/>
          <w:szCs w:val="24"/>
        </w:rPr>
        <w:t xml:space="preserve">.7. 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Тематическое направление </w:t>
      </w:r>
      <w:r w:rsidRPr="002079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r w:rsidRPr="0020799C">
        <w:rPr>
          <w:rFonts w:ascii="Times New Roman" w:hAnsi="Times New Roman"/>
          <w:b/>
          <w:sz w:val="24"/>
          <w:szCs w:val="24"/>
        </w:rPr>
        <w:t>Юбилеи российских писателей»</w:t>
      </w:r>
      <w:r w:rsidRPr="0020799C">
        <w:rPr>
          <w:rFonts w:ascii="Times New Roman" w:hAnsi="Times New Roman"/>
          <w:sz w:val="24"/>
          <w:szCs w:val="24"/>
        </w:rPr>
        <w:t xml:space="preserve"> 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предполагает написание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сочинений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посвященных жизни и творчеству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российских писателей и поэтов: </w:t>
      </w:r>
      <w:proofErr w:type="gramStart"/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Алексея Константиновича Толстого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200-лет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proofErr w:type="spellStart"/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Викентия</w:t>
      </w:r>
      <w:proofErr w:type="spellEnd"/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Викентьевича</w:t>
      </w:r>
      <w:proofErr w:type="spellEnd"/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Вересаева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150-лет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Константина Дмитриевича Бальмонта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150-лет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Максимилиана Александровича Волошина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140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Игоря Северянина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(Игоря Васильевича Лотарёва)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130-лет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Самуила Яковлевича Маршака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130-лет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Валентина Петровича Катаева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r w:rsidRPr="0020799C">
        <w:rPr>
          <w:rFonts w:ascii="Times New Roman" w:hAnsi="Times New Roman"/>
          <w:bCs/>
          <w:sz w:val="24"/>
          <w:szCs w:val="24"/>
        </w:rPr>
        <w:t>120 лет со дня рождения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</w:rPr>
        <w:t xml:space="preserve">Дмитрия Борисовича </w:t>
      </w:r>
      <w:proofErr w:type="spellStart"/>
      <w:r w:rsidRPr="00883624">
        <w:rPr>
          <w:rFonts w:ascii="Times New Roman" w:hAnsi="Times New Roman"/>
          <w:b/>
          <w:bCs/>
          <w:sz w:val="24"/>
          <w:szCs w:val="24"/>
        </w:rPr>
        <w:t>Кедрина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110 лет со дня</w:t>
      </w:r>
      <w:proofErr w:type="gramEnd"/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proofErr w:type="spellStart"/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Варлама</w:t>
      </w:r>
      <w:proofErr w:type="spellEnd"/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Тихоновича Шаламова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110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883624">
        <w:rPr>
          <w:rFonts w:ascii="Times New Roman" w:hAnsi="Times New Roman"/>
          <w:b/>
          <w:bCs/>
          <w:sz w:val="24"/>
          <w:szCs w:val="24"/>
        </w:rPr>
        <w:t>Зои Ивановны Воскресенской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110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20799C">
        <w:rPr>
          <w:rFonts w:ascii="Times New Roman" w:hAnsi="Times New Roman"/>
          <w:bCs/>
          <w:sz w:val="24"/>
          <w:szCs w:val="24"/>
        </w:rPr>
        <w:t xml:space="preserve">, </w:t>
      </w:r>
      <w:r w:rsidRPr="00883624">
        <w:rPr>
          <w:rFonts w:ascii="Times New Roman" w:hAnsi="Times New Roman"/>
          <w:b/>
          <w:bCs/>
          <w:sz w:val="24"/>
          <w:szCs w:val="24"/>
        </w:rPr>
        <w:t>Арсения Александровича Тарковского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110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Льва Ивановича </w:t>
      </w:r>
      <w:proofErr w:type="spellStart"/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Ошанина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100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Ильи Михайловича Лаврова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Юрия Павловича Казакова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90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Александра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Валентиновича Вампилова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80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Валентина Григорьевича Распутина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proofErr w:type="gramStart"/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80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Беллы Ахатовны Ахмадулиной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80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Андрея Георгиевича </w:t>
      </w:r>
      <w:proofErr w:type="spellStart"/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Битова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80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Владимира Семеновича Маканина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80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Эдуарда Николаевича Успенского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80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).</w:t>
      </w:r>
      <w:proofErr w:type="gramEnd"/>
    </w:p>
    <w:p w:rsidR="00A267DE" w:rsidRPr="008932F3" w:rsidRDefault="00C74796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0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Работы могут быть написаны с опорой на мемуарный, биографический, литературный и краеведческий материал, содержать оценку и истолкование произведений данных авторов. </w:t>
      </w:r>
      <w:r w:rsidR="00A267DE" w:rsidRPr="00396076">
        <w:rPr>
          <w:rFonts w:ascii="Times New Roman" w:hAnsi="Times New Roman"/>
          <w:bCs/>
          <w:sz w:val="24"/>
          <w:szCs w:val="24"/>
        </w:rPr>
        <w:t>Привлеченные к анализу художественные произведения</w:t>
      </w:r>
      <w:r w:rsidR="007F0D5E">
        <w:rPr>
          <w:rFonts w:ascii="Times New Roman" w:hAnsi="Times New Roman"/>
          <w:bCs/>
          <w:sz w:val="24"/>
          <w:szCs w:val="24"/>
        </w:rPr>
        <w:t xml:space="preserve"> и другие источники</w:t>
      </w:r>
      <w:r w:rsidR="00A267DE" w:rsidRPr="00396076">
        <w:rPr>
          <w:rFonts w:ascii="Times New Roman" w:hAnsi="Times New Roman"/>
          <w:bCs/>
          <w:sz w:val="24"/>
          <w:szCs w:val="24"/>
        </w:rPr>
        <w:t xml:space="preserve"> следует не</w:t>
      </w:r>
      <w:r w:rsidR="00A267DE">
        <w:rPr>
          <w:rFonts w:ascii="Times New Roman" w:hAnsi="Times New Roman"/>
          <w:bCs/>
          <w:sz w:val="24"/>
          <w:szCs w:val="24"/>
        </w:rPr>
        <w:t xml:space="preserve"> пересказывать, а анализировать. </w:t>
      </w:r>
      <w:r w:rsidR="00A267DE">
        <w:rPr>
          <w:rFonts w:ascii="Times New Roman" w:hAnsi="Times New Roman"/>
          <w:sz w:val="24"/>
          <w:szCs w:val="24"/>
        </w:rPr>
        <w:t>Работы, посвященные биографии и творчеству других российских писателей и поэтов, будут считаться не соответствующими тематическим направлениям Конкурса.</w:t>
      </w:r>
    </w:p>
    <w:p w:rsidR="00A267DE" w:rsidRPr="00FA6429" w:rsidRDefault="00A267DE" w:rsidP="00FA642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FA6429">
        <w:rPr>
          <w:rFonts w:ascii="Times New Roman" w:hAnsi="Times New Roman"/>
          <w:sz w:val="24"/>
          <w:szCs w:val="24"/>
        </w:rPr>
        <w:t xml:space="preserve">.8. </w:t>
      </w:r>
      <w:r w:rsidRPr="00FA6429">
        <w:rPr>
          <w:rFonts w:ascii="Times New Roman" w:hAnsi="Times New Roman"/>
          <w:bCs/>
          <w:sz w:val="24"/>
          <w:szCs w:val="24"/>
        </w:rPr>
        <w:t xml:space="preserve">Тематическое направление </w:t>
      </w:r>
      <w:r w:rsidRPr="00FA6429">
        <w:rPr>
          <w:rFonts w:ascii="Times New Roman" w:hAnsi="Times New Roman"/>
          <w:b/>
          <w:bCs/>
          <w:sz w:val="24"/>
          <w:szCs w:val="24"/>
        </w:rPr>
        <w:t>«</w:t>
      </w:r>
      <w:r w:rsidRPr="00FA6429">
        <w:rPr>
          <w:rFonts w:ascii="Times New Roman" w:hAnsi="Times New Roman"/>
          <w:b/>
          <w:sz w:val="24"/>
          <w:szCs w:val="24"/>
        </w:rPr>
        <w:t>Прошлое, настоящее и будущее моей малой родины»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42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предполагает написание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сочинений</w:t>
      </w:r>
      <w:r w:rsidRPr="00FA6429">
        <w:rPr>
          <w:rFonts w:ascii="Times New Roman" w:hAnsi="Times New Roman"/>
          <w:bCs/>
          <w:sz w:val="24"/>
          <w:szCs w:val="24"/>
          <w:shd w:val="clear" w:color="auto" w:fill="FFFFFF"/>
        </w:rPr>
        <w:t>, посвященных размышлениям о вкладе человека в развитие своей малой родины, природным и культурным достопримечательностям региона, памяти об исторических событиях на территории региона, уроженцам региона, приобретшим общероссийскую и мировую известность в различных областях.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05539" w:rsidRPr="00396076">
        <w:rPr>
          <w:rFonts w:ascii="Times New Roman" w:hAnsi="Times New Roman"/>
          <w:bCs/>
          <w:sz w:val="24"/>
          <w:szCs w:val="24"/>
          <w:shd w:val="clear" w:color="auto" w:fill="FFFFFF"/>
        </w:rPr>
        <w:t>Работы могут быть написаны с опорой на исторический, биографический, литературный и краеведческий  материал.</w:t>
      </w:r>
      <w:r w:rsidR="00B0553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Привлеченные к анализу художественные произведения </w:t>
      </w:r>
      <w:r w:rsidR="00396076" w:rsidRPr="007F0D5E">
        <w:rPr>
          <w:rFonts w:ascii="Times New Roman" w:hAnsi="Times New Roman"/>
          <w:bCs/>
          <w:sz w:val="24"/>
          <w:szCs w:val="24"/>
        </w:rPr>
        <w:t>и другие источники</w:t>
      </w:r>
      <w:r w:rsidR="00396076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следует не пересказывать, а анализировать.</w:t>
      </w:r>
    </w:p>
    <w:p w:rsidR="00A267DE" w:rsidRDefault="00A267DE" w:rsidP="00FA64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226B29">
        <w:rPr>
          <w:rFonts w:ascii="Times New Roman" w:hAnsi="Times New Roman"/>
          <w:b/>
          <w:sz w:val="24"/>
          <w:szCs w:val="24"/>
        </w:rPr>
        <w:t xml:space="preserve">Тематическое направление участник Конкурса выбирает самостоятельно. </w:t>
      </w:r>
      <w:r w:rsidRPr="00226B29">
        <w:rPr>
          <w:rFonts w:ascii="Times New Roman" w:hAnsi="Times New Roman"/>
          <w:sz w:val="24"/>
          <w:szCs w:val="24"/>
        </w:rPr>
        <w:t>При выборе тематического направления участник Конкурса может обратиться за помощью к членам семьи и учителю, осуществляющему педагогическое сопровождение участника Конкурса.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B29">
        <w:rPr>
          <w:rFonts w:ascii="Times New Roman" w:hAnsi="Times New Roman"/>
          <w:sz w:val="24"/>
          <w:szCs w:val="24"/>
        </w:rPr>
        <w:t>Выбор тематического направления рекомендуется производить с учетом региональной специфики.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67DE" w:rsidRDefault="00A267DE" w:rsidP="00FA64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7497D">
        <w:rPr>
          <w:rFonts w:ascii="Times New Roman" w:hAnsi="Times New Roman"/>
          <w:b/>
          <w:sz w:val="24"/>
          <w:szCs w:val="24"/>
        </w:rPr>
        <w:t>Специфика жанров конкурсных работ</w:t>
      </w:r>
      <w:r>
        <w:rPr>
          <w:rFonts w:ascii="Times New Roman" w:hAnsi="Times New Roman"/>
          <w:b/>
          <w:sz w:val="24"/>
          <w:szCs w:val="24"/>
        </w:rPr>
        <w:t xml:space="preserve"> и формулировка темы конкурсной работы</w:t>
      </w:r>
    </w:p>
    <w:p w:rsidR="00A267DE" w:rsidRPr="006B0F95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>Положением о Всероссийском конкурсе сочинений определены следующие жанры конкурсных работ</w:t>
      </w:r>
      <w:r w:rsidRPr="0087497D">
        <w:rPr>
          <w:rFonts w:ascii="Times New Roman" w:hAnsi="Times New Roman"/>
          <w:sz w:val="24"/>
          <w:szCs w:val="24"/>
        </w:rPr>
        <w:t xml:space="preserve">: </w:t>
      </w:r>
      <w:r w:rsidRPr="006B0F95">
        <w:rPr>
          <w:rFonts w:ascii="Times New Roman" w:hAnsi="Times New Roman"/>
          <w:b/>
          <w:sz w:val="24"/>
          <w:szCs w:val="24"/>
        </w:rPr>
        <w:t xml:space="preserve">рассказ, сказка, письмо, заочная экскурсия, очерк, слово, эссе, рецензия. </w:t>
      </w:r>
      <w:proofErr w:type="gramEnd"/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6429">
        <w:rPr>
          <w:rFonts w:ascii="Times New Roman" w:hAnsi="Times New Roman"/>
          <w:sz w:val="24"/>
          <w:szCs w:val="24"/>
        </w:rPr>
        <w:t>.2. Жанр сочинения участник Конкурса определяет самостоятельно</w:t>
      </w:r>
      <w:r>
        <w:rPr>
          <w:rFonts w:ascii="Times New Roman" w:hAnsi="Times New Roman"/>
          <w:sz w:val="24"/>
          <w:szCs w:val="24"/>
        </w:rPr>
        <w:t>.  Учитель, осуществляющий педагогическое сопровождение участника Конкурса, может оказать ему консультативную помощь в определении жанра</w:t>
      </w:r>
      <w:r w:rsidRPr="00FA6429">
        <w:rPr>
          <w:rFonts w:ascii="Times New Roman" w:hAnsi="Times New Roman"/>
          <w:sz w:val="24"/>
          <w:szCs w:val="24"/>
        </w:rPr>
        <w:t>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При оказании помощи в выборе жанра сочинения и определении жанровой принадлежности конкурсной работы учителю, осуществляющему педагогическое сопровождение участника Конкурса, рекомендуется учитывать: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возраст участника. Анализ конкурсных работ прошлых лет показывает, что обучающиеся 4-5 классов не способны претендовать на успех в жанре, например, эссе;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работы. Зачастую работы, жанр которых обозначен как «эссе», имеют ярко выраженное сюжетное или информационное содержание и являются скорее рассказами или очерками; «сказки» лишены установки на фантастический вымысел; «письмо» только формально обращено к некоему адресату, а его основное содержание никак не поддерживает это обращение;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-стилистические и художественные особенности работы. </w:t>
      </w:r>
      <w:proofErr w:type="gramStart"/>
      <w:r>
        <w:rPr>
          <w:rFonts w:ascii="Times New Roman" w:hAnsi="Times New Roman"/>
          <w:sz w:val="24"/>
          <w:szCs w:val="24"/>
        </w:rPr>
        <w:t xml:space="preserve">Так, например, жанр «слова» требует использования риторических приемов, характерных для ораторской речи, </w:t>
      </w:r>
      <w:r w:rsidR="00567FFD" w:rsidRPr="00FF0B97">
        <w:rPr>
          <w:rFonts w:ascii="Times New Roman" w:hAnsi="Times New Roman"/>
          <w:sz w:val="24"/>
          <w:szCs w:val="24"/>
        </w:rPr>
        <w:t>«</w:t>
      </w:r>
      <w:r w:rsidRPr="00FF0B97">
        <w:rPr>
          <w:rFonts w:ascii="Times New Roman" w:hAnsi="Times New Roman"/>
          <w:sz w:val="24"/>
          <w:szCs w:val="24"/>
        </w:rPr>
        <w:t>эссе</w:t>
      </w:r>
      <w:r w:rsidR="00567FFD" w:rsidRPr="00FF0B97">
        <w:rPr>
          <w:rFonts w:ascii="Times New Roman" w:hAnsi="Times New Roman"/>
          <w:sz w:val="24"/>
          <w:szCs w:val="24"/>
        </w:rPr>
        <w:t>»</w:t>
      </w:r>
      <w:r w:rsidRPr="00FF0B97">
        <w:rPr>
          <w:rFonts w:ascii="Times New Roman" w:hAnsi="Times New Roman"/>
          <w:sz w:val="24"/>
          <w:szCs w:val="24"/>
        </w:rPr>
        <w:t xml:space="preserve"> --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7D">
        <w:rPr>
          <w:rFonts w:ascii="Times New Roman" w:hAnsi="Times New Roman"/>
          <w:sz w:val="24"/>
          <w:szCs w:val="24"/>
        </w:rPr>
        <w:t>изображение впечатлений, раздумий и ассоциаций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267DE" w:rsidRDefault="00A267DE" w:rsidP="00F957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Ошибки в определении жанровой принадлежности ведут к значительному понижению общей оценки конкурсной работы.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отдельных случаях возможно индивидуальное определение жанра конкурсной работы, например, «сказание», «сказ». По опыту прошлых лет, такие случаи редки, но, как правило, отступления от заданных жанровых рамок в этих отдельных случаях были оправданы.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0E13">
        <w:rPr>
          <w:rFonts w:ascii="Times New Roman" w:hAnsi="Times New Roman"/>
          <w:sz w:val="24"/>
          <w:szCs w:val="24"/>
        </w:rPr>
        <w:t>.6.</w:t>
      </w:r>
      <w:r w:rsidRPr="006E277E">
        <w:rPr>
          <w:rFonts w:ascii="Times New Roman" w:hAnsi="Times New Roman"/>
          <w:b/>
          <w:sz w:val="24"/>
          <w:szCs w:val="24"/>
        </w:rPr>
        <w:t xml:space="preserve"> </w:t>
      </w:r>
      <w:r w:rsidRPr="00BC5F6E">
        <w:rPr>
          <w:rFonts w:ascii="Times New Roman" w:hAnsi="Times New Roman"/>
          <w:b/>
          <w:sz w:val="24"/>
          <w:szCs w:val="24"/>
        </w:rPr>
        <w:t>Тему конкурсной работы участник Конкурса формулирует самостоятельно</w:t>
      </w:r>
      <w:r w:rsidRPr="0087497D">
        <w:rPr>
          <w:rFonts w:ascii="Times New Roman" w:hAnsi="Times New Roman"/>
          <w:b/>
          <w:sz w:val="24"/>
          <w:szCs w:val="24"/>
        </w:rPr>
        <w:t xml:space="preserve"> </w:t>
      </w:r>
      <w:r w:rsidRPr="00896129">
        <w:rPr>
          <w:rFonts w:ascii="Times New Roman" w:hAnsi="Times New Roman"/>
          <w:sz w:val="24"/>
          <w:szCs w:val="24"/>
        </w:rPr>
        <w:t>в зависимости от выбранного тематического направления, жанра и содержания своей работы.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При оказании помощи в выборе формулировки темы сочинения учителю, осуществляющему педагогическое сопровождение участника Конкурса, рекомендуется учитывать соответствующие критерии оценки: </w:t>
      </w:r>
      <w:r w:rsidRPr="005B6377">
        <w:rPr>
          <w:rFonts w:ascii="Times New Roman" w:hAnsi="Times New Roman"/>
          <w:sz w:val="24"/>
          <w:szCs w:val="24"/>
        </w:rPr>
        <w:t>уместность, самостоятельность, оригинальность, адекватность содержанию</w:t>
      </w:r>
      <w:r>
        <w:rPr>
          <w:rFonts w:ascii="Times New Roman" w:hAnsi="Times New Roman"/>
          <w:sz w:val="24"/>
          <w:szCs w:val="24"/>
        </w:rPr>
        <w:t>.</w:t>
      </w:r>
    </w:p>
    <w:p w:rsidR="00A267DE" w:rsidRPr="00160E13" w:rsidRDefault="00A267DE" w:rsidP="00B32B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0E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160E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рекомендуется использовать в качестве темы формулировку тематического направления (как в отдельных случаях встречалось в предыдущие годы), поскольку это размывает границы содержания сочинения, а также понижает общую оценку конкурсной работы (по показателю «Ф</w:t>
      </w:r>
      <w:r w:rsidRPr="007E31C8">
        <w:rPr>
          <w:rFonts w:ascii="Times New Roman" w:hAnsi="Times New Roman"/>
          <w:sz w:val="24"/>
          <w:szCs w:val="24"/>
        </w:rPr>
        <w:t>ормулировка темы сочинения (уместность, самостоятельность, оригинальность, адекватность содержанию)</w:t>
      </w:r>
      <w:r>
        <w:rPr>
          <w:rFonts w:ascii="Times New Roman" w:hAnsi="Times New Roman"/>
          <w:sz w:val="24"/>
          <w:szCs w:val="24"/>
        </w:rPr>
        <w:t>).</w:t>
      </w:r>
    </w:p>
    <w:p w:rsidR="00A267DE" w:rsidRPr="0049345F" w:rsidRDefault="00A267DE" w:rsidP="000D7C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9345F">
        <w:rPr>
          <w:rFonts w:ascii="Times New Roman" w:hAnsi="Times New Roman"/>
          <w:b/>
          <w:sz w:val="24"/>
          <w:szCs w:val="24"/>
        </w:rPr>
        <w:t>. Показатели по критериям оценки конкурсных работ и методика оценки конкурсных работ</w:t>
      </w:r>
    </w:p>
    <w:p w:rsidR="00A267DE" w:rsidRPr="005B6377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93E37">
        <w:rPr>
          <w:rFonts w:ascii="Times New Roman" w:hAnsi="Times New Roman"/>
          <w:sz w:val="24"/>
          <w:szCs w:val="24"/>
        </w:rPr>
        <w:t>.</w:t>
      </w:r>
      <w:r w:rsidRPr="0049345F">
        <w:rPr>
          <w:rFonts w:ascii="Times New Roman" w:hAnsi="Times New Roman"/>
          <w:sz w:val="24"/>
          <w:szCs w:val="24"/>
        </w:rPr>
        <w:t xml:space="preserve">1. Исходя из целей и задач </w:t>
      </w:r>
      <w:r>
        <w:rPr>
          <w:rFonts w:ascii="Times New Roman" w:hAnsi="Times New Roman"/>
          <w:sz w:val="24"/>
          <w:szCs w:val="24"/>
        </w:rPr>
        <w:t>К</w:t>
      </w:r>
      <w:r w:rsidRPr="0049345F">
        <w:rPr>
          <w:rFonts w:ascii="Times New Roman" w:hAnsi="Times New Roman"/>
          <w:sz w:val="24"/>
          <w:szCs w:val="24"/>
        </w:rPr>
        <w:t>онкурса, тематических направлений и определения жанровой специфики конкурсных работ, разработаны критерии оценки сочинений, участвующих в Конкурсе.</w:t>
      </w:r>
    </w:p>
    <w:p w:rsidR="00A267DE" w:rsidRPr="000D7CAB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 w:rsidRPr="005B6377">
        <w:rPr>
          <w:rFonts w:ascii="Times New Roman" w:hAnsi="Times New Roman"/>
          <w:b/>
          <w:sz w:val="24"/>
          <w:szCs w:val="24"/>
        </w:rPr>
        <w:t>Соответствие сочинения тематическим направлениям Конкурса</w:t>
      </w:r>
      <w:r>
        <w:rPr>
          <w:rFonts w:ascii="Times New Roman" w:hAnsi="Times New Roman"/>
          <w:b/>
          <w:sz w:val="24"/>
          <w:szCs w:val="24"/>
        </w:rPr>
        <w:t>, содержание</w:t>
      </w:r>
      <w:r w:rsidRPr="005B6377">
        <w:rPr>
          <w:rFonts w:ascii="Times New Roman" w:hAnsi="Times New Roman"/>
          <w:b/>
          <w:sz w:val="24"/>
          <w:szCs w:val="24"/>
        </w:rPr>
        <w:t xml:space="preserve"> и формулировка темы сочинения</w:t>
      </w:r>
      <w:r w:rsidRPr="000D7CAB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67DE" w:rsidRPr="000D7CAB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0D7CAB">
        <w:rPr>
          <w:rFonts w:ascii="Times New Roman" w:hAnsi="Times New Roman"/>
          <w:b/>
          <w:sz w:val="24"/>
          <w:szCs w:val="24"/>
        </w:rPr>
        <w:t>облюдение в сочинении характеристик выбранного жанра;</w:t>
      </w:r>
    </w:p>
    <w:p w:rsidR="00A267DE" w:rsidRPr="000D7CAB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75EC">
        <w:rPr>
          <w:rFonts w:ascii="Times New Roman" w:hAnsi="Times New Roman"/>
          <w:b/>
          <w:sz w:val="24"/>
          <w:szCs w:val="24"/>
        </w:rPr>
        <w:t>3. Композиция</w:t>
      </w:r>
      <w:r w:rsidRPr="000D7CAB">
        <w:rPr>
          <w:rFonts w:ascii="Times New Roman" w:hAnsi="Times New Roman"/>
          <w:b/>
          <w:sz w:val="24"/>
          <w:szCs w:val="24"/>
        </w:rPr>
        <w:t xml:space="preserve"> сочинения;</w:t>
      </w:r>
    </w:p>
    <w:p w:rsidR="00A267DE" w:rsidRPr="000D7CAB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0D7CAB">
        <w:rPr>
          <w:rFonts w:ascii="Times New Roman" w:hAnsi="Times New Roman"/>
          <w:b/>
          <w:sz w:val="24"/>
          <w:szCs w:val="24"/>
        </w:rPr>
        <w:t>ыражение в сочинении авторской позиции;</w:t>
      </w:r>
    </w:p>
    <w:p w:rsidR="00A267DE" w:rsidRPr="000D7CAB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</w:t>
      </w:r>
      <w:r w:rsidRPr="000D7CAB">
        <w:rPr>
          <w:rFonts w:ascii="Times New Roman" w:hAnsi="Times New Roman"/>
          <w:b/>
          <w:sz w:val="24"/>
          <w:szCs w:val="24"/>
        </w:rPr>
        <w:t>удожественное своеобразие и речевое оформление сочинения;</w:t>
      </w:r>
    </w:p>
    <w:p w:rsidR="00A267DE" w:rsidRPr="000D7CAB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Pr="000D7CAB">
        <w:rPr>
          <w:rFonts w:ascii="Times New Roman" w:hAnsi="Times New Roman"/>
          <w:b/>
          <w:sz w:val="24"/>
          <w:szCs w:val="24"/>
        </w:rPr>
        <w:t>рамотность сочинения.</w:t>
      </w:r>
    </w:p>
    <w:p w:rsidR="00A267DE" w:rsidRPr="005B6377" w:rsidRDefault="00A267DE" w:rsidP="000D7C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sz w:val="24"/>
          <w:szCs w:val="24"/>
        </w:rPr>
        <w:t xml:space="preserve">На федеральном этапе Конкурса добавляется критерий </w:t>
      </w:r>
      <w:r w:rsidRPr="005A1294">
        <w:rPr>
          <w:rFonts w:ascii="Times New Roman" w:hAnsi="Times New Roman"/>
          <w:b/>
          <w:sz w:val="24"/>
          <w:szCs w:val="24"/>
        </w:rPr>
        <w:t>«Общее читательское восприятие текста сочинения»</w:t>
      </w:r>
      <w:r w:rsidRPr="005B6377">
        <w:rPr>
          <w:rFonts w:ascii="Times New Roman" w:hAnsi="Times New Roman"/>
          <w:sz w:val="24"/>
          <w:szCs w:val="24"/>
        </w:rPr>
        <w:t xml:space="preserve"> – дополнительный вариативный балл (по усмотрению </w:t>
      </w:r>
      <w:r>
        <w:rPr>
          <w:rFonts w:ascii="Times New Roman" w:hAnsi="Times New Roman"/>
          <w:sz w:val="24"/>
          <w:szCs w:val="24"/>
        </w:rPr>
        <w:t>члена жюри</w:t>
      </w:r>
      <w:r w:rsidRPr="005B6377">
        <w:rPr>
          <w:rFonts w:ascii="Times New Roman" w:hAnsi="Times New Roman"/>
          <w:sz w:val="24"/>
          <w:szCs w:val="24"/>
        </w:rPr>
        <w:t>).</w:t>
      </w:r>
    </w:p>
    <w:p w:rsidR="00A267DE" w:rsidRPr="005B6377" w:rsidRDefault="00A267DE" w:rsidP="000D7C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294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6377">
        <w:rPr>
          <w:rFonts w:ascii="Times New Roman" w:hAnsi="Times New Roman"/>
          <w:b/>
          <w:sz w:val="24"/>
          <w:szCs w:val="24"/>
        </w:rPr>
        <w:t>Соответствие сочинения тематическим направлениям Конкурса</w:t>
      </w:r>
      <w:r>
        <w:rPr>
          <w:rFonts w:ascii="Times New Roman" w:hAnsi="Times New Roman"/>
          <w:b/>
          <w:sz w:val="24"/>
          <w:szCs w:val="24"/>
        </w:rPr>
        <w:t>, содержание</w:t>
      </w:r>
      <w:r w:rsidRPr="005B6377">
        <w:rPr>
          <w:rFonts w:ascii="Times New Roman" w:hAnsi="Times New Roman"/>
          <w:b/>
          <w:sz w:val="24"/>
          <w:szCs w:val="24"/>
        </w:rPr>
        <w:t xml:space="preserve"> и формулировка темы сочинения. </w:t>
      </w:r>
      <w:proofErr w:type="gramStart"/>
      <w:r w:rsidRPr="005B6377">
        <w:rPr>
          <w:rFonts w:ascii="Times New Roman" w:hAnsi="Times New Roman"/>
          <w:sz w:val="24"/>
          <w:szCs w:val="24"/>
        </w:rPr>
        <w:t>Критерий позволяет выявить и оценить степень понимания участником тематики конкурса, умение создавать текст на определенную тему, размышлять в заданном тематическом поле, знание литературного материала, входящего в тематику Конкурса; оригинальность авторского подхода к созданию сочинения в контексте заданных тематических направлений, соотнесенность с заданным тематическим направлением, адекватность историко-литературному или литературному материалу, соответствие темы и содержания.</w:t>
      </w:r>
      <w:proofErr w:type="gramEnd"/>
    </w:p>
    <w:p w:rsidR="00A267DE" w:rsidRPr="005B6377" w:rsidRDefault="00A267DE" w:rsidP="000D7C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b/>
          <w:sz w:val="24"/>
          <w:szCs w:val="24"/>
        </w:rPr>
        <w:t xml:space="preserve">Соблюдение в сочинении характеристик выбранного жанра. </w:t>
      </w:r>
      <w:r w:rsidRPr="005B6377">
        <w:rPr>
          <w:rFonts w:ascii="Times New Roman" w:hAnsi="Times New Roman"/>
          <w:sz w:val="24"/>
          <w:szCs w:val="24"/>
        </w:rPr>
        <w:t>Критерий позволяет выявить и оценить степень владения участником знаниями в области жанровых особенностей текстов, умение создавать собственный текст с опорой на характерные признаки жанра, понимание взаимозависимости содержания и жанра текста, обоснованность выбора того или иного жанра для выражения собственного коммуникативного замысла.</w:t>
      </w:r>
    </w:p>
    <w:p w:rsidR="00A267DE" w:rsidRPr="005B6377" w:rsidRDefault="00A267DE" w:rsidP="000D7C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b/>
          <w:sz w:val="24"/>
          <w:szCs w:val="24"/>
        </w:rPr>
        <w:t xml:space="preserve">Композиция сочинения. </w:t>
      </w:r>
      <w:r w:rsidRPr="005B6377">
        <w:rPr>
          <w:rFonts w:ascii="Times New Roman" w:hAnsi="Times New Roman"/>
          <w:sz w:val="24"/>
          <w:szCs w:val="24"/>
        </w:rPr>
        <w:t>Критерий позволяет выявить и оценить композиционные качества сочинения, умения автора в области построения связного письменного текста: наличие и цельность композиции, наличие вычленяемых композиционных элементов, логичность их расположения и соразмерность относительно друг друга, соответствие композиции выбранному жанру и логике развития мысли.</w:t>
      </w:r>
    </w:p>
    <w:p w:rsidR="00A267DE" w:rsidRPr="005B6377" w:rsidRDefault="00A267DE" w:rsidP="000D7CA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b/>
          <w:sz w:val="24"/>
          <w:szCs w:val="24"/>
        </w:rPr>
        <w:t xml:space="preserve">Выражение в сочинении авторской позиции. </w:t>
      </w:r>
      <w:r w:rsidRPr="005B6377">
        <w:rPr>
          <w:rFonts w:ascii="Times New Roman" w:hAnsi="Times New Roman"/>
          <w:sz w:val="24"/>
          <w:szCs w:val="24"/>
        </w:rPr>
        <w:t xml:space="preserve">Критерий позволяет выявить и оценить наличие в сочинении оригинальной авторской составляющей, которая вносит в текст неповторимость, индивидуальность и способствует усилению его воздействия на читателя. Критерий позволяет выявить и оценить уровень проявления авторского «я» в конкурсной работе, воплощение в работе собственной читательской и человеческой позиции, морально-этических установок автора, соотнесенность содержания работы с личностным </w:t>
      </w:r>
      <w:r w:rsidRPr="005B6377">
        <w:rPr>
          <w:rFonts w:ascii="Times New Roman" w:hAnsi="Times New Roman"/>
          <w:sz w:val="24"/>
          <w:szCs w:val="24"/>
        </w:rPr>
        <w:lastRenderedPageBreak/>
        <w:t xml:space="preserve">интеллектуальным и эмоционально-эстетическим опытом, глубину восприятия, способность к личной интерпретации </w:t>
      </w:r>
      <w:r>
        <w:rPr>
          <w:rFonts w:ascii="Times New Roman" w:hAnsi="Times New Roman"/>
          <w:sz w:val="24"/>
          <w:szCs w:val="24"/>
        </w:rPr>
        <w:t>художественного материала</w:t>
      </w:r>
      <w:r w:rsidRPr="005B6377">
        <w:rPr>
          <w:rFonts w:ascii="Times New Roman" w:hAnsi="Times New Roman"/>
          <w:sz w:val="24"/>
          <w:szCs w:val="24"/>
        </w:rPr>
        <w:t>.</w:t>
      </w:r>
    </w:p>
    <w:p w:rsidR="00A267DE" w:rsidRPr="005B6377" w:rsidRDefault="00A267DE" w:rsidP="000D7C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b/>
          <w:sz w:val="24"/>
          <w:szCs w:val="24"/>
        </w:rPr>
        <w:t xml:space="preserve">Художественное своеобразие и речевое оформление сочинения. </w:t>
      </w:r>
      <w:r w:rsidRPr="005B6377">
        <w:rPr>
          <w:rFonts w:ascii="Times New Roman" w:hAnsi="Times New Roman"/>
          <w:sz w:val="24"/>
          <w:szCs w:val="24"/>
        </w:rPr>
        <w:t xml:space="preserve">Критерий позволяет оценить творческую и языковую составляющую работы. Художественность может достигаться использованием различных стилистических приемов, изобразительно-выразительных средств языка (тропов и стилистических фигур), богатством и разнообразием лексики, умелым использованием разнообразных синтаксических конструкций и приемов стилизации. </w:t>
      </w:r>
      <w:r w:rsidRPr="005B6377">
        <w:rPr>
          <w:rFonts w:ascii="Helvetica" w:hAnsi="Helvetica"/>
          <w:sz w:val="21"/>
          <w:szCs w:val="21"/>
          <w:shd w:val="clear" w:color="auto" w:fill="FFFFFF"/>
        </w:rPr>
        <w:t> </w:t>
      </w:r>
    </w:p>
    <w:p w:rsidR="00A267DE" w:rsidRPr="005B6377" w:rsidRDefault="00A267DE" w:rsidP="005A12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b/>
          <w:sz w:val="24"/>
          <w:szCs w:val="24"/>
        </w:rPr>
        <w:t xml:space="preserve">Грамотность сочинения. </w:t>
      </w:r>
      <w:r w:rsidRPr="005B6377">
        <w:rPr>
          <w:rFonts w:ascii="Times New Roman" w:hAnsi="Times New Roman"/>
          <w:sz w:val="24"/>
          <w:szCs w:val="24"/>
        </w:rPr>
        <w:t>Критерий позволяет оценить общий уровень грамотности участника Конкурса, его знания в области нормативного аспекта русского языка и владение орфографическими, пунктуационными, грамматическими и речевыми нормами.</w:t>
      </w:r>
    </w:p>
    <w:p w:rsidR="00A267DE" w:rsidRPr="005B6377" w:rsidRDefault="00A267DE" w:rsidP="005A12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b/>
          <w:sz w:val="24"/>
          <w:szCs w:val="24"/>
        </w:rPr>
        <w:t>Общее читательское восприятие текста сочинения.</w:t>
      </w:r>
      <w:r w:rsidRPr="005B6377">
        <w:rPr>
          <w:rFonts w:ascii="Times New Roman" w:hAnsi="Times New Roman"/>
          <w:sz w:val="24"/>
          <w:szCs w:val="24"/>
        </w:rPr>
        <w:t xml:space="preserve"> Дополнительный (вариативный) балл</w:t>
      </w:r>
      <w:r>
        <w:rPr>
          <w:rFonts w:ascii="Times New Roman" w:hAnsi="Times New Roman"/>
          <w:sz w:val="24"/>
          <w:szCs w:val="24"/>
        </w:rPr>
        <w:t xml:space="preserve"> (максимальное значение – 6 баллов)</w:t>
      </w:r>
      <w:r w:rsidRPr="005B6377">
        <w:rPr>
          <w:rFonts w:ascii="Times New Roman" w:hAnsi="Times New Roman"/>
          <w:sz w:val="24"/>
          <w:szCs w:val="24"/>
        </w:rPr>
        <w:t xml:space="preserve">. Выставляется членами жюри федерального этапа Конкурса. </w:t>
      </w:r>
      <w:proofErr w:type="gramStart"/>
      <w:r w:rsidRPr="005B6377">
        <w:rPr>
          <w:rFonts w:ascii="Times New Roman" w:hAnsi="Times New Roman"/>
          <w:sz w:val="24"/>
          <w:szCs w:val="24"/>
        </w:rPr>
        <w:t xml:space="preserve">Дополнительный балл участник Конкурса может получить, если текст сочинения произвел на читающего </w:t>
      </w:r>
      <w:r>
        <w:rPr>
          <w:rFonts w:ascii="Times New Roman" w:hAnsi="Times New Roman"/>
          <w:sz w:val="24"/>
          <w:szCs w:val="24"/>
        </w:rPr>
        <w:t>яркое</w:t>
      </w:r>
      <w:r w:rsidRPr="005B6377">
        <w:rPr>
          <w:rFonts w:ascii="Times New Roman" w:hAnsi="Times New Roman"/>
          <w:sz w:val="24"/>
          <w:szCs w:val="24"/>
        </w:rPr>
        <w:t xml:space="preserve"> впечатление благодаря каким-то своим качествам, которые невозможно оценить в соответствии с перечисленными выше установленными критериями.</w:t>
      </w:r>
      <w:proofErr w:type="gramEnd"/>
    </w:p>
    <w:p w:rsidR="00A267DE" w:rsidRPr="005B6377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5.3.</w:t>
      </w:r>
      <w:r w:rsidRPr="005B6377">
        <w:rPr>
          <w:rFonts w:ascii="Times New Roman" w:hAnsi="Times New Roman"/>
          <w:sz w:val="24"/>
          <w:szCs w:val="24"/>
        </w:rPr>
        <w:t xml:space="preserve"> Показатели оценки по критериям и их выражение в баллах представлены в таблице. Максимальный балл по каждому показателю – 3. Итоговая сумма баллов, выставленных одним членом жюри за одну конкурсную работу, на </w:t>
      </w:r>
      <w:r>
        <w:rPr>
          <w:rFonts w:ascii="Times New Roman" w:hAnsi="Times New Roman"/>
          <w:sz w:val="24"/>
          <w:szCs w:val="24"/>
        </w:rPr>
        <w:t>региональном</w:t>
      </w:r>
      <w:r w:rsidRPr="005B6377">
        <w:rPr>
          <w:rFonts w:ascii="Times New Roman" w:hAnsi="Times New Roman"/>
          <w:sz w:val="24"/>
          <w:szCs w:val="24"/>
        </w:rPr>
        <w:t xml:space="preserve"> этапе Конкурса не может превышать </w:t>
      </w:r>
      <w:r>
        <w:rPr>
          <w:rFonts w:ascii="Times New Roman" w:hAnsi="Times New Roman"/>
          <w:sz w:val="24"/>
          <w:szCs w:val="24"/>
        </w:rPr>
        <w:t>75</w:t>
      </w:r>
      <w:r w:rsidRPr="005B6377">
        <w:rPr>
          <w:rFonts w:ascii="Times New Roman" w:hAnsi="Times New Roman"/>
          <w:sz w:val="24"/>
          <w:szCs w:val="24"/>
        </w:rPr>
        <w:t xml:space="preserve"> баллов. Итоговая сумма баллов, выставленных одним экспертом за одну конкурсную работу, на </w:t>
      </w:r>
      <w:r>
        <w:rPr>
          <w:rFonts w:ascii="Times New Roman" w:hAnsi="Times New Roman"/>
          <w:sz w:val="24"/>
          <w:szCs w:val="24"/>
        </w:rPr>
        <w:t>федеральном</w:t>
      </w:r>
      <w:r w:rsidRPr="005B6377">
        <w:rPr>
          <w:rFonts w:ascii="Times New Roman" w:hAnsi="Times New Roman"/>
          <w:sz w:val="24"/>
          <w:szCs w:val="24"/>
        </w:rPr>
        <w:t xml:space="preserve"> этапе Конкурса не может превышать </w:t>
      </w:r>
      <w:r>
        <w:rPr>
          <w:rFonts w:ascii="Times New Roman" w:hAnsi="Times New Roman"/>
          <w:sz w:val="24"/>
          <w:szCs w:val="24"/>
        </w:rPr>
        <w:t>80</w:t>
      </w:r>
      <w:r w:rsidRPr="005B6377">
        <w:rPr>
          <w:rFonts w:ascii="Times New Roman" w:hAnsi="Times New Roman"/>
          <w:sz w:val="24"/>
          <w:szCs w:val="24"/>
        </w:rPr>
        <w:t xml:space="preserve"> баллов. </w:t>
      </w:r>
    </w:p>
    <w:p w:rsidR="00A267DE" w:rsidRPr="005B6377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864"/>
        <w:gridCol w:w="4138"/>
        <w:gridCol w:w="1955"/>
      </w:tblGrid>
      <w:tr w:rsidR="00A267DE" w:rsidRPr="007E31C8" w:rsidTr="00AE4FC1">
        <w:tc>
          <w:tcPr>
            <w:tcW w:w="614" w:type="dxa"/>
          </w:tcPr>
          <w:p w:rsidR="00A267DE" w:rsidRPr="007E31C8" w:rsidRDefault="00A267DE" w:rsidP="009855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4" w:type="dxa"/>
          </w:tcPr>
          <w:p w:rsidR="00A267DE" w:rsidRPr="007E31C8" w:rsidRDefault="00A267DE" w:rsidP="009855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A267DE" w:rsidRPr="007E31C8" w:rsidTr="00AE4FC1">
        <w:trPr>
          <w:trHeight w:val="941"/>
        </w:trPr>
        <w:tc>
          <w:tcPr>
            <w:tcW w:w="61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vMerge w:val="restart"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77">
              <w:rPr>
                <w:rFonts w:ascii="Times New Roman" w:hAnsi="Times New Roman"/>
                <w:sz w:val="24"/>
                <w:szCs w:val="24"/>
              </w:rPr>
              <w:t>Соответствие сочинения тематическим направлениям Конкурса</w:t>
            </w:r>
            <w:r>
              <w:rPr>
                <w:rFonts w:ascii="Times New Roman" w:hAnsi="Times New Roman"/>
                <w:sz w:val="24"/>
                <w:szCs w:val="24"/>
              </w:rPr>
              <w:t>, содержание</w:t>
            </w:r>
            <w:r w:rsidRPr="005B6377">
              <w:rPr>
                <w:rFonts w:ascii="Times New Roman" w:hAnsi="Times New Roman"/>
                <w:sz w:val="24"/>
                <w:szCs w:val="24"/>
              </w:rPr>
              <w:t xml:space="preserve"> и формулировка темы сочинения</w:t>
            </w:r>
          </w:p>
          <w:p w:rsidR="00A267DE" w:rsidRPr="007E31C8" w:rsidRDefault="00A267DE" w:rsidP="00985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оответствие сочинения одному из тематических направлений Конкурса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0 – 3 </w:t>
            </w:r>
          </w:p>
        </w:tc>
      </w:tr>
      <w:tr w:rsidR="007C70DB" w:rsidRPr="007E31C8" w:rsidTr="007C70DB">
        <w:trPr>
          <w:trHeight w:val="1320"/>
        </w:trPr>
        <w:tc>
          <w:tcPr>
            <w:tcW w:w="614" w:type="dxa"/>
            <w:vMerge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7C70DB" w:rsidRPr="005B6377" w:rsidRDefault="007C70DB" w:rsidP="009855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ормулировка темы сочинения (уместность, самостоятельность, оригинальность, адекватность содержанию)</w:t>
            </w:r>
          </w:p>
        </w:tc>
        <w:tc>
          <w:tcPr>
            <w:tcW w:w="1955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A267DE" w:rsidRPr="007E31C8" w:rsidTr="00AE4FC1">
        <w:trPr>
          <w:trHeight w:val="941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7C70DB" w:rsidP="007C7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A267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оответствие содержания теме сочинения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A267DE" w:rsidRPr="007E31C8" w:rsidTr="00AE4FC1">
        <w:trPr>
          <w:trHeight w:val="941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Default="007C70DB" w:rsidP="007C7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A267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Полнота раскрытия темы сочинения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A267DE" w:rsidRPr="007E31C8" w:rsidTr="00AE4FC1"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1.</w:t>
            </w:r>
            <w:r w:rsidR="007C70DB">
              <w:rPr>
                <w:rFonts w:ascii="Times New Roman" w:hAnsi="Times New Roman"/>
                <w:sz w:val="24"/>
                <w:szCs w:val="24"/>
              </w:rPr>
              <w:t>5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спользование литературного, исторического, фактического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>, научного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 xml:space="preserve"> материала, соответствующего тематическим направлениям Конкурса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0 – 3 </w:t>
            </w:r>
          </w:p>
        </w:tc>
      </w:tr>
      <w:tr w:rsidR="00A267DE" w:rsidRPr="007E31C8" w:rsidTr="00AE4FC1">
        <w:tc>
          <w:tcPr>
            <w:tcW w:w="61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Соблюдение в сочинении характеристик выбранного жанра </w:t>
            </w: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аличие в сочинении признаков выбранного жанра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оответствие содержания сочинения выбранному жанру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7C70DB" w:rsidRPr="007E31C8" w:rsidTr="00AE4FC1">
        <w:trPr>
          <w:trHeight w:val="240"/>
        </w:trPr>
        <w:tc>
          <w:tcPr>
            <w:tcW w:w="614" w:type="dxa"/>
            <w:vMerge w:val="restart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  <w:vMerge w:val="restart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Композиция сочинения</w:t>
            </w:r>
          </w:p>
        </w:tc>
        <w:tc>
          <w:tcPr>
            <w:tcW w:w="4138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ельность, логичность и соразмерность композиции сочинения</w:t>
            </w:r>
          </w:p>
        </w:tc>
        <w:tc>
          <w:tcPr>
            <w:tcW w:w="1955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7C70DB" w:rsidRPr="007E31C8" w:rsidTr="00AE4FC1">
        <w:trPr>
          <w:trHeight w:val="240"/>
        </w:trPr>
        <w:tc>
          <w:tcPr>
            <w:tcW w:w="614" w:type="dxa"/>
            <w:vMerge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оответствие композиции содержанию сочинения</w:t>
            </w:r>
          </w:p>
        </w:tc>
        <w:tc>
          <w:tcPr>
            <w:tcW w:w="1955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7C70DB" w:rsidRPr="007E31C8" w:rsidTr="00AE4FC1">
        <w:trPr>
          <w:trHeight w:val="240"/>
        </w:trPr>
        <w:tc>
          <w:tcPr>
            <w:tcW w:w="614" w:type="dxa"/>
            <w:vMerge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Своеобразие композиции</w:t>
            </w:r>
          </w:p>
        </w:tc>
        <w:tc>
          <w:tcPr>
            <w:tcW w:w="1955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A267DE" w:rsidRPr="007E31C8" w:rsidTr="00AE4FC1">
        <w:trPr>
          <w:trHeight w:val="240"/>
        </w:trPr>
        <w:tc>
          <w:tcPr>
            <w:tcW w:w="61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Выражение в сочинении авторской позиции</w:t>
            </w: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оотнесенность содержания сочинения с личностным интеллектуальным, эмоциональным и эстетическим опытом автора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16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оплощение в работе собственной читательской и человеческой позиции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16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оответствие речевого оформления сочинения коммуникативному замыслу автора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Художественное своеобразие и речевое оформление сочинения</w:t>
            </w: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огатство лексики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азнообразие синтаксических конструкций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спользование изобразительно-выразительных средств языка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Уместное и грамотное 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использование цитат, афоризмов, пословиц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77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B6377">
              <w:rPr>
                <w:rFonts w:ascii="Times New Roman" w:hAnsi="Times New Roman"/>
                <w:sz w:val="24"/>
                <w:szCs w:val="24"/>
              </w:rPr>
              <w:t>аличие оригинальных образов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0 – 3 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77">
              <w:rPr>
                <w:rFonts w:ascii="Times New Roman" w:hAnsi="Times New Roman"/>
                <w:sz w:val="24"/>
                <w:szCs w:val="24"/>
              </w:rPr>
              <w:t xml:space="preserve">5.6.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6377">
              <w:rPr>
                <w:rFonts w:ascii="Times New Roman" w:hAnsi="Times New Roman"/>
                <w:sz w:val="24"/>
                <w:szCs w:val="24"/>
              </w:rPr>
              <w:t>оответствия стиля сочинения художественному замыслу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77">
              <w:rPr>
                <w:rFonts w:ascii="Times New Roman" w:hAnsi="Times New Roman"/>
                <w:sz w:val="24"/>
                <w:szCs w:val="24"/>
              </w:rPr>
              <w:t xml:space="preserve">5.7.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5B6377">
              <w:rPr>
                <w:rFonts w:ascii="Times New Roman" w:hAnsi="Times New Roman"/>
                <w:sz w:val="24"/>
                <w:szCs w:val="24"/>
              </w:rPr>
              <w:t xml:space="preserve">елесообразность использования языковых средств 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77">
              <w:rPr>
                <w:rFonts w:ascii="Times New Roman" w:hAnsi="Times New Roman"/>
                <w:sz w:val="24"/>
                <w:szCs w:val="24"/>
              </w:rPr>
              <w:t xml:space="preserve">5.8.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B6377">
              <w:rPr>
                <w:rFonts w:ascii="Times New Roman" w:hAnsi="Times New Roman"/>
                <w:sz w:val="24"/>
                <w:szCs w:val="24"/>
              </w:rPr>
              <w:t>очность и ясность речи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0 – 3 </w:t>
            </w:r>
          </w:p>
        </w:tc>
      </w:tr>
      <w:tr w:rsidR="00A267DE" w:rsidRPr="007E31C8" w:rsidTr="00AE4FC1">
        <w:trPr>
          <w:trHeight w:val="2138"/>
        </w:trPr>
        <w:tc>
          <w:tcPr>
            <w:tcW w:w="61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Грамотность сочинения</w:t>
            </w: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рфография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AE4FC1">
        <w:trPr>
          <w:trHeight w:val="483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унктуация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AE4FC1">
        <w:trPr>
          <w:trHeight w:val="483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рамматика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AE4FC1">
        <w:trPr>
          <w:trHeight w:val="483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6.4.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рамотность речи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AE4FC1">
        <w:tc>
          <w:tcPr>
            <w:tcW w:w="614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Общее читательское восприятие текста сочинения</w:t>
            </w:r>
          </w:p>
        </w:tc>
        <w:tc>
          <w:tcPr>
            <w:tcW w:w="4138" w:type="dxa"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77">
              <w:rPr>
                <w:rFonts w:ascii="Times New Roman" w:hAnsi="Times New Roman"/>
                <w:sz w:val="24"/>
                <w:szCs w:val="24"/>
              </w:rPr>
              <w:t xml:space="preserve">Дополнительный (вариативный) критерий </w:t>
            </w:r>
            <w:r w:rsidRPr="00633EE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федеральном</w:t>
            </w:r>
            <w:r w:rsidRPr="00633EE1">
              <w:rPr>
                <w:rFonts w:ascii="Times New Roman" w:hAnsi="Times New Roman"/>
                <w:b/>
                <w:sz w:val="24"/>
                <w:szCs w:val="24"/>
              </w:rPr>
              <w:t xml:space="preserve"> этапе Конкурса</w:t>
            </w:r>
            <w:r w:rsidRPr="005B6377">
              <w:rPr>
                <w:rFonts w:ascii="Times New Roman" w:hAnsi="Times New Roman"/>
                <w:sz w:val="24"/>
                <w:szCs w:val="24"/>
              </w:rPr>
              <w:t xml:space="preserve">. Выставляется на усмотрение </w:t>
            </w:r>
            <w:r>
              <w:rPr>
                <w:rFonts w:ascii="Times New Roman" w:hAnsi="Times New Roman"/>
                <w:sz w:val="24"/>
                <w:szCs w:val="24"/>
              </w:rPr>
              <w:t>члена жюри</w:t>
            </w:r>
            <w:r w:rsidRPr="005B63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67DE" w:rsidRPr="007E31C8" w:rsidTr="00AE4FC1">
        <w:tc>
          <w:tcPr>
            <w:tcW w:w="614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</w:t>
            </w:r>
          </w:p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1D346F">
              <w:rPr>
                <w:rFonts w:ascii="Times New Roman" w:hAnsi="Times New Roman"/>
                <w:b/>
                <w:sz w:val="24"/>
                <w:szCs w:val="24"/>
              </w:rPr>
              <w:t xml:space="preserve">75 + 5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A267DE" w:rsidRDefault="00A267DE" w:rsidP="00B3558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9362C2">
        <w:rPr>
          <w:rFonts w:ascii="Times New Roman" w:hAnsi="Times New Roman"/>
          <w:b/>
          <w:sz w:val="24"/>
          <w:szCs w:val="24"/>
        </w:rPr>
        <w:t xml:space="preserve"> Принципы формирования, функции и полномочия </w:t>
      </w:r>
      <w:r>
        <w:rPr>
          <w:rFonts w:ascii="Times New Roman" w:hAnsi="Times New Roman"/>
          <w:b/>
          <w:sz w:val="24"/>
          <w:szCs w:val="24"/>
        </w:rPr>
        <w:t>ж</w:t>
      </w:r>
      <w:r w:rsidRPr="00A96DE6">
        <w:rPr>
          <w:rFonts w:ascii="Times New Roman" w:hAnsi="Times New Roman"/>
          <w:b/>
          <w:sz w:val="24"/>
          <w:szCs w:val="24"/>
        </w:rPr>
        <w:t xml:space="preserve">юри </w:t>
      </w:r>
      <w:r w:rsidRPr="004057B1">
        <w:rPr>
          <w:rFonts w:ascii="Times New Roman" w:hAnsi="Times New Roman"/>
          <w:b/>
          <w:sz w:val="24"/>
          <w:szCs w:val="24"/>
        </w:rPr>
        <w:t>Конкурса</w:t>
      </w:r>
      <w:r>
        <w:rPr>
          <w:rFonts w:ascii="Times New Roman" w:hAnsi="Times New Roman"/>
          <w:b/>
          <w:sz w:val="24"/>
          <w:szCs w:val="24"/>
        </w:rPr>
        <w:t>, процедура оценивания конкурсных работ и порядок определения победителей</w:t>
      </w:r>
    </w:p>
    <w:p w:rsidR="00567FFD" w:rsidRPr="00567FFD" w:rsidRDefault="00567FFD" w:rsidP="00B35587">
      <w:pPr>
        <w:spacing w:after="0" w:line="360" w:lineRule="auto"/>
        <w:ind w:firstLine="709"/>
        <w:jc w:val="center"/>
        <w:rPr>
          <w:b/>
          <w:sz w:val="18"/>
          <w:szCs w:val="18"/>
        </w:rPr>
      </w:pPr>
    </w:p>
    <w:p w:rsidR="00A267DE" w:rsidRPr="00CE32FB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057B1">
        <w:rPr>
          <w:rFonts w:ascii="Times New Roman" w:hAnsi="Times New Roman"/>
          <w:sz w:val="24"/>
          <w:szCs w:val="24"/>
        </w:rPr>
        <w:t>.1. Состав жюри Конкурса</w:t>
      </w:r>
      <w:r w:rsidRPr="004057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всех этапах</w:t>
      </w:r>
      <w:r w:rsidRPr="004057B1">
        <w:rPr>
          <w:rFonts w:ascii="Times New Roman" w:hAnsi="Times New Roman"/>
          <w:sz w:val="24"/>
          <w:szCs w:val="24"/>
        </w:rPr>
        <w:t xml:space="preserve"> по возможности формируется</w:t>
      </w:r>
      <w:r>
        <w:rPr>
          <w:rFonts w:ascii="Times New Roman" w:hAnsi="Times New Roman"/>
          <w:sz w:val="24"/>
          <w:szCs w:val="24"/>
        </w:rPr>
        <w:t xml:space="preserve"> из числа</w:t>
      </w:r>
      <w:r w:rsidRPr="00CE32FB">
        <w:rPr>
          <w:rFonts w:ascii="Times New Roman" w:hAnsi="Times New Roman"/>
          <w:sz w:val="24"/>
          <w:szCs w:val="24"/>
        </w:rPr>
        <w:t xml:space="preserve"> (в </w:t>
      </w:r>
      <w:r>
        <w:rPr>
          <w:rFonts w:ascii="Times New Roman" w:hAnsi="Times New Roman"/>
          <w:sz w:val="24"/>
          <w:szCs w:val="24"/>
        </w:rPr>
        <w:t xml:space="preserve">примерном </w:t>
      </w:r>
      <w:r w:rsidRPr="00CE32FB">
        <w:rPr>
          <w:rFonts w:ascii="Times New Roman" w:hAnsi="Times New Roman"/>
          <w:sz w:val="24"/>
          <w:szCs w:val="24"/>
        </w:rPr>
        <w:t>процентном соотношении):</w:t>
      </w:r>
    </w:p>
    <w:p w:rsidR="00A267DE" w:rsidRPr="00300DA4" w:rsidRDefault="00A267DE" w:rsidP="00B355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0DA4">
        <w:rPr>
          <w:rFonts w:ascii="Times New Roman" w:hAnsi="Times New Roman"/>
          <w:sz w:val="24"/>
          <w:szCs w:val="24"/>
        </w:rPr>
        <w:t>практикующих учителей русского языка и литературы (50%);</w:t>
      </w:r>
    </w:p>
    <w:p w:rsidR="00A267DE" w:rsidRPr="00300DA4" w:rsidRDefault="00A267DE" w:rsidP="00B355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0DA4">
        <w:rPr>
          <w:rFonts w:ascii="Times New Roman" w:hAnsi="Times New Roman"/>
          <w:sz w:val="24"/>
          <w:szCs w:val="24"/>
        </w:rPr>
        <w:t xml:space="preserve">представителей </w:t>
      </w:r>
      <w:r>
        <w:rPr>
          <w:rFonts w:ascii="Times New Roman" w:hAnsi="Times New Roman"/>
          <w:sz w:val="24"/>
          <w:szCs w:val="24"/>
        </w:rPr>
        <w:t xml:space="preserve">методических служб, </w:t>
      </w:r>
      <w:r w:rsidRPr="00300DA4">
        <w:rPr>
          <w:rFonts w:ascii="Times New Roman" w:hAnsi="Times New Roman"/>
          <w:sz w:val="24"/>
          <w:szCs w:val="24"/>
        </w:rPr>
        <w:t>системы повышения квалификации и педагог</w:t>
      </w:r>
      <w:r>
        <w:rPr>
          <w:rFonts w:ascii="Times New Roman" w:hAnsi="Times New Roman"/>
          <w:sz w:val="24"/>
          <w:szCs w:val="24"/>
        </w:rPr>
        <w:t>ов</w:t>
      </w:r>
      <w:r w:rsidRPr="00300DA4">
        <w:rPr>
          <w:rFonts w:ascii="Times New Roman" w:hAnsi="Times New Roman"/>
          <w:sz w:val="24"/>
          <w:szCs w:val="24"/>
        </w:rPr>
        <w:t xml:space="preserve"> высшей школы (30 %);</w:t>
      </w:r>
    </w:p>
    <w:p w:rsidR="00A267DE" w:rsidRPr="00300DA4" w:rsidRDefault="00A267DE" w:rsidP="00B355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0DA4">
        <w:rPr>
          <w:rFonts w:ascii="Times New Roman" w:hAnsi="Times New Roman"/>
          <w:sz w:val="24"/>
          <w:szCs w:val="24"/>
        </w:rPr>
        <w:t>представителей общественных организаций, чья деятельность соответствует тематике Конкурса (20%).</w:t>
      </w:r>
    </w:p>
    <w:p w:rsidR="00A267DE" w:rsidRPr="00CE32FB" w:rsidRDefault="00A267DE" w:rsidP="00B35587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7CB5">
        <w:rPr>
          <w:rFonts w:ascii="Times New Roman" w:hAnsi="Times New Roman"/>
          <w:sz w:val="24"/>
          <w:szCs w:val="24"/>
          <w:lang w:eastAsia="ar-SA"/>
        </w:rPr>
        <w:t xml:space="preserve">Требования к отбору членов жюри </w:t>
      </w:r>
      <w:r w:rsidRPr="00CE32FB">
        <w:rPr>
          <w:rFonts w:ascii="Times New Roman" w:hAnsi="Times New Roman"/>
          <w:sz w:val="24"/>
          <w:szCs w:val="24"/>
          <w:lang w:eastAsia="ar-SA"/>
        </w:rPr>
        <w:t>Конкурса</w:t>
      </w:r>
      <w:r w:rsidRPr="00A96DE6">
        <w:rPr>
          <w:rFonts w:ascii="Times New Roman" w:hAnsi="Times New Roman"/>
          <w:sz w:val="24"/>
          <w:szCs w:val="24"/>
          <w:lang w:eastAsia="ar-SA"/>
        </w:rPr>
        <w:t>:</w:t>
      </w:r>
    </w:p>
    <w:p w:rsidR="00A267DE" w:rsidRPr="00300DA4" w:rsidRDefault="00A267DE" w:rsidP="00B355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</w:t>
      </w:r>
      <w:r w:rsidRPr="00300DA4">
        <w:rPr>
          <w:rFonts w:ascii="Times New Roman" w:hAnsi="Times New Roman"/>
          <w:sz w:val="24"/>
          <w:szCs w:val="24"/>
        </w:rPr>
        <w:t xml:space="preserve"> профессиональной квалификаци</w:t>
      </w:r>
      <w:r>
        <w:rPr>
          <w:rFonts w:ascii="Times New Roman" w:hAnsi="Times New Roman"/>
          <w:sz w:val="24"/>
          <w:szCs w:val="24"/>
        </w:rPr>
        <w:t>и</w:t>
      </w:r>
      <w:r w:rsidRPr="00300DA4">
        <w:rPr>
          <w:rFonts w:ascii="Times New Roman" w:hAnsi="Times New Roman"/>
          <w:sz w:val="24"/>
          <w:szCs w:val="24"/>
        </w:rPr>
        <w:t>, позволяющей обеспечить компетентный уровень оценивания конкурсных сочинений;</w:t>
      </w:r>
    </w:p>
    <w:p w:rsidR="00A267DE" w:rsidRPr="00300DA4" w:rsidRDefault="00A267DE" w:rsidP="00B35587">
      <w:pPr>
        <w:pStyle w:val="a3"/>
        <w:numPr>
          <w:ilvl w:val="0"/>
          <w:numId w:val="2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DA4">
        <w:rPr>
          <w:rFonts w:ascii="Times New Roman" w:hAnsi="Times New Roman"/>
          <w:sz w:val="24"/>
          <w:szCs w:val="24"/>
          <w:lang w:eastAsia="ar-SA"/>
        </w:rPr>
        <w:t xml:space="preserve">отсутствие личной заинтересованности в результатах проведения Конкурса (т.е. отсутствие родственников или учеников среди участников Конкурса на этапе, в рамках которого член </w:t>
      </w:r>
      <w:r>
        <w:rPr>
          <w:rFonts w:ascii="Times New Roman" w:hAnsi="Times New Roman"/>
          <w:sz w:val="24"/>
          <w:szCs w:val="24"/>
          <w:lang w:eastAsia="ar-SA"/>
        </w:rPr>
        <w:t>ж</w:t>
      </w:r>
      <w:r w:rsidRPr="00300DA4">
        <w:rPr>
          <w:rFonts w:ascii="Times New Roman" w:hAnsi="Times New Roman"/>
          <w:sz w:val="24"/>
          <w:szCs w:val="24"/>
          <w:lang w:eastAsia="ar-SA"/>
        </w:rPr>
        <w:t>юри производит оценку конкурсных работ).</w:t>
      </w:r>
    </w:p>
    <w:p w:rsidR="00A267DE" w:rsidRPr="004057B1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36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87497D">
        <w:rPr>
          <w:rFonts w:ascii="Times New Roman" w:hAnsi="Times New Roman"/>
          <w:sz w:val="24"/>
          <w:szCs w:val="24"/>
        </w:rPr>
        <w:t>Функции и полномочия жюри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2F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региональном</w:t>
      </w:r>
      <w:r w:rsidRPr="004057B1">
        <w:rPr>
          <w:rFonts w:ascii="Times New Roman" w:hAnsi="Times New Roman"/>
          <w:sz w:val="24"/>
          <w:szCs w:val="24"/>
        </w:rPr>
        <w:t xml:space="preserve"> этапе:</w:t>
      </w:r>
    </w:p>
    <w:p w:rsidR="00A267DE" w:rsidRPr="001D6B32" w:rsidRDefault="00A267DE" w:rsidP="00B35587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057B1">
        <w:rPr>
          <w:rFonts w:ascii="Times New Roman" w:hAnsi="Times New Roman"/>
          <w:sz w:val="24"/>
          <w:szCs w:val="24"/>
        </w:rPr>
        <w:t>члены жюри открытым общим голосованием избирают Председателя жюри</w:t>
      </w:r>
      <w:r w:rsidR="00567FFD">
        <w:rPr>
          <w:rFonts w:ascii="Times New Roman" w:hAnsi="Times New Roman"/>
          <w:sz w:val="24"/>
          <w:szCs w:val="24"/>
        </w:rPr>
        <w:t xml:space="preserve"> </w:t>
      </w:r>
      <w:r w:rsidR="00567FFD" w:rsidRPr="001D6B32">
        <w:rPr>
          <w:rFonts w:ascii="Times New Roman" w:hAnsi="Times New Roman"/>
          <w:sz w:val="24"/>
          <w:szCs w:val="24"/>
        </w:rPr>
        <w:t>Конкурса</w:t>
      </w:r>
      <w:r w:rsidRPr="001D6B32">
        <w:rPr>
          <w:rFonts w:ascii="Times New Roman" w:hAnsi="Times New Roman"/>
          <w:sz w:val="24"/>
          <w:szCs w:val="24"/>
        </w:rPr>
        <w:t>;</w:t>
      </w:r>
    </w:p>
    <w:p w:rsidR="00A267DE" w:rsidRPr="001D6B32" w:rsidRDefault="00A267DE" w:rsidP="00B35587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>жюри оценивает представленные на Конкурс работы в соответствии с утвержденными критериями;</w:t>
      </w:r>
    </w:p>
    <w:p w:rsidR="00A267DE" w:rsidRPr="009F7B24" w:rsidRDefault="00A267DE" w:rsidP="00B35587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>каждую работу оценивают не мене</w:t>
      </w:r>
      <w:r w:rsidR="00F732DE" w:rsidRPr="001D6B32">
        <w:rPr>
          <w:rFonts w:ascii="Times New Roman" w:hAnsi="Times New Roman"/>
          <w:sz w:val="24"/>
          <w:szCs w:val="24"/>
        </w:rPr>
        <w:t>е</w:t>
      </w:r>
      <w:r w:rsidRPr="001D6B32">
        <w:rPr>
          <w:rFonts w:ascii="Times New Roman" w:hAnsi="Times New Roman"/>
          <w:sz w:val="24"/>
          <w:szCs w:val="24"/>
        </w:rPr>
        <w:t xml:space="preserve"> 2</w:t>
      </w:r>
      <w:r w:rsidRPr="004057B1">
        <w:rPr>
          <w:rFonts w:ascii="Times New Roman" w:hAnsi="Times New Roman"/>
          <w:sz w:val="24"/>
          <w:szCs w:val="24"/>
        </w:rPr>
        <w:t xml:space="preserve"> членов жюри методом</w:t>
      </w:r>
      <w:r w:rsidRPr="009F7B24">
        <w:rPr>
          <w:rFonts w:ascii="Times New Roman" w:hAnsi="Times New Roman"/>
          <w:sz w:val="24"/>
          <w:szCs w:val="24"/>
        </w:rPr>
        <w:t xml:space="preserve"> случайной выборки;</w:t>
      </w:r>
    </w:p>
    <w:p w:rsidR="00A267DE" w:rsidRPr="00CE32FB" w:rsidRDefault="00A267DE" w:rsidP="00B35587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</w:t>
      </w:r>
      <w:r w:rsidRPr="00CE32FB">
        <w:rPr>
          <w:rFonts w:ascii="Times New Roman" w:hAnsi="Times New Roman"/>
          <w:sz w:val="24"/>
          <w:szCs w:val="24"/>
        </w:rPr>
        <w:t xml:space="preserve">имеет право на снятие с Конкурса работ, имеющих </w:t>
      </w:r>
      <w:r>
        <w:rPr>
          <w:rFonts w:ascii="Times New Roman" w:hAnsi="Times New Roman"/>
          <w:sz w:val="24"/>
          <w:szCs w:val="24"/>
        </w:rPr>
        <w:t>признаки</w:t>
      </w:r>
      <w:r w:rsidRPr="00CE32FB">
        <w:rPr>
          <w:rFonts w:ascii="Times New Roman" w:hAnsi="Times New Roman"/>
          <w:sz w:val="24"/>
          <w:szCs w:val="24"/>
        </w:rPr>
        <w:t xml:space="preserve"> плагиата;</w:t>
      </w:r>
    </w:p>
    <w:p w:rsidR="00A267DE" w:rsidRPr="00CE32FB" w:rsidRDefault="00A267DE" w:rsidP="00B35587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</w:t>
      </w:r>
      <w:r w:rsidRPr="00CE32FB">
        <w:rPr>
          <w:rFonts w:ascii="Times New Roman" w:hAnsi="Times New Roman"/>
          <w:sz w:val="24"/>
          <w:szCs w:val="24"/>
        </w:rPr>
        <w:t>определяет победителей и призеров Конкурса в соответствии с установленной квотой из числа конкурсантов, набравших наибольшее количество баллов;</w:t>
      </w:r>
    </w:p>
    <w:p w:rsidR="00A267DE" w:rsidRPr="003B5496" w:rsidRDefault="00A267DE" w:rsidP="00B35587">
      <w:pPr>
        <w:numPr>
          <w:ilvl w:val="0"/>
          <w:numId w:val="3"/>
        </w:numPr>
        <w:spacing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B5496">
        <w:rPr>
          <w:rFonts w:ascii="Times New Roman" w:hAnsi="Times New Roman"/>
          <w:sz w:val="24"/>
          <w:szCs w:val="24"/>
        </w:rPr>
        <w:t>жюри заполняет и подписывает протокол заседания жюри и рейтинговые списки;</w:t>
      </w:r>
    </w:p>
    <w:p w:rsidR="00A267DE" w:rsidRPr="003B5496" w:rsidRDefault="00A267DE" w:rsidP="00B35587">
      <w:pPr>
        <w:numPr>
          <w:ilvl w:val="0"/>
          <w:numId w:val="3"/>
        </w:numPr>
        <w:spacing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B5496">
        <w:rPr>
          <w:rFonts w:ascii="Times New Roman" w:hAnsi="Times New Roman"/>
          <w:sz w:val="24"/>
          <w:szCs w:val="24"/>
        </w:rPr>
        <w:t xml:space="preserve">жюри передает протоколы и оцененные конкурсные работы </w:t>
      </w:r>
      <w:r>
        <w:rPr>
          <w:rFonts w:ascii="Times New Roman" w:hAnsi="Times New Roman"/>
          <w:sz w:val="24"/>
          <w:szCs w:val="24"/>
        </w:rPr>
        <w:t xml:space="preserve">оператору регионального этапа Конкурса в субъекте </w:t>
      </w:r>
      <w:r w:rsidR="00F732DE" w:rsidRPr="001D6B32">
        <w:rPr>
          <w:rFonts w:ascii="Times New Roman" w:hAnsi="Times New Roman"/>
          <w:sz w:val="24"/>
          <w:szCs w:val="24"/>
        </w:rPr>
        <w:t>Российской Федерации</w:t>
      </w:r>
      <w:r w:rsidRPr="001D6B32">
        <w:rPr>
          <w:rFonts w:ascii="Times New Roman" w:hAnsi="Times New Roman"/>
          <w:sz w:val="24"/>
          <w:szCs w:val="24"/>
        </w:rPr>
        <w:t>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sz w:val="24"/>
          <w:szCs w:val="24"/>
        </w:rPr>
        <w:t xml:space="preserve">6.3. </w:t>
      </w:r>
      <w:r w:rsidR="00F732DE">
        <w:rPr>
          <w:rFonts w:ascii="Times New Roman" w:hAnsi="Times New Roman"/>
          <w:sz w:val="24"/>
          <w:szCs w:val="24"/>
        </w:rPr>
        <w:t xml:space="preserve">В соответствии с </w:t>
      </w:r>
      <w:r w:rsidR="00F732DE" w:rsidRPr="001D6B32">
        <w:rPr>
          <w:rFonts w:ascii="Times New Roman" w:hAnsi="Times New Roman"/>
          <w:sz w:val="24"/>
          <w:szCs w:val="24"/>
        </w:rPr>
        <w:t>П</w:t>
      </w:r>
      <w:r w:rsidRPr="001D6B32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ожением к</w:t>
      </w:r>
      <w:r w:rsidRPr="005B6377">
        <w:rPr>
          <w:rFonts w:ascii="Times New Roman" w:hAnsi="Times New Roman"/>
          <w:sz w:val="24"/>
          <w:szCs w:val="24"/>
        </w:rPr>
        <w:t xml:space="preserve">аждая конкурсная работа должна быть проверена и подписана не менее чем </w:t>
      </w:r>
      <w:r>
        <w:rPr>
          <w:rFonts w:ascii="Times New Roman" w:hAnsi="Times New Roman"/>
          <w:b/>
          <w:sz w:val="24"/>
          <w:szCs w:val="24"/>
        </w:rPr>
        <w:t>двумя</w:t>
      </w:r>
      <w:r w:rsidRPr="005B6377">
        <w:rPr>
          <w:rFonts w:ascii="Times New Roman" w:hAnsi="Times New Roman"/>
          <w:sz w:val="24"/>
          <w:szCs w:val="24"/>
        </w:rPr>
        <w:t xml:space="preserve"> членами жюри</w:t>
      </w:r>
      <w:r>
        <w:rPr>
          <w:rFonts w:ascii="Times New Roman" w:hAnsi="Times New Roman"/>
          <w:sz w:val="24"/>
          <w:szCs w:val="24"/>
        </w:rPr>
        <w:t>, однако целесообразно увеличить количество членов жюри, оценивающих одну работу, до трех человек (по возможности).</w:t>
      </w:r>
    </w:p>
    <w:p w:rsidR="00A267DE" w:rsidRPr="005B6377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sz w:val="24"/>
          <w:szCs w:val="24"/>
        </w:rPr>
        <w:t>Проверка работ производится в соответствии с возрастной группой участника</w:t>
      </w:r>
      <w:r>
        <w:rPr>
          <w:rFonts w:ascii="Times New Roman" w:hAnsi="Times New Roman"/>
          <w:sz w:val="24"/>
          <w:szCs w:val="24"/>
        </w:rPr>
        <w:t>, т.е. один член жюри проверяет работы только в рамках одной возрастной группы</w:t>
      </w:r>
      <w:r w:rsidRPr="005B6377">
        <w:rPr>
          <w:rFonts w:ascii="Times New Roman" w:hAnsi="Times New Roman"/>
          <w:sz w:val="24"/>
          <w:szCs w:val="24"/>
        </w:rPr>
        <w:t>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5B6377">
        <w:rPr>
          <w:rFonts w:ascii="Times New Roman" w:hAnsi="Times New Roman"/>
          <w:sz w:val="24"/>
          <w:szCs w:val="24"/>
        </w:rPr>
        <w:t xml:space="preserve">. Работы, участвующие во Всероссийском конкурсе сочинений, оцениваются членами жюри в соответствии с критериями, утвержденными Положением о Всероссийском </w:t>
      </w:r>
      <w:r w:rsidRPr="005B6377">
        <w:rPr>
          <w:rFonts w:ascii="Times New Roman" w:hAnsi="Times New Roman"/>
          <w:sz w:val="24"/>
          <w:szCs w:val="24"/>
        </w:rPr>
        <w:lastRenderedPageBreak/>
        <w:t>конкурсе сочинений, и методикой оценки, описанной в данных методических рекомендациях.</w:t>
      </w:r>
    </w:p>
    <w:p w:rsidR="00A267DE" w:rsidRPr="005B6377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5B6377">
        <w:rPr>
          <w:rFonts w:ascii="Times New Roman" w:hAnsi="Times New Roman"/>
          <w:sz w:val="24"/>
          <w:szCs w:val="24"/>
        </w:rPr>
        <w:t>Протокол проверки конкурсных работ должен быть подписан не менее чем двумя членами жюри и Председателем жюри</w:t>
      </w:r>
      <w:r w:rsidR="00F732DE">
        <w:rPr>
          <w:rFonts w:ascii="Times New Roman" w:hAnsi="Times New Roman"/>
          <w:sz w:val="24"/>
          <w:szCs w:val="24"/>
        </w:rPr>
        <w:t xml:space="preserve"> </w:t>
      </w:r>
      <w:r w:rsidR="00F732DE" w:rsidRPr="001D6B32">
        <w:rPr>
          <w:rFonts w:ascii="Times New Roman" w:hAnsi="Times New Roman"/>
          <w:sz w:val="24"/>
          <w:szCs w:val="24"/>
        </w:rPr>
        <w:t>Конкурса</w:t>
      </w:r>
      <w:r w:rsidRPr="001D6B32">
        <w:rPr>
          <w:rFonts w:ascii="Times New Roman" w:hAnsi="Times New Roman"/>
          <w:sz w:val="24"/>
          <w:szCs w:val="24"/>
        </w:rPr>
        <w:t>.</w:t>
      </w:r>
    </w:p>
    <w:p w:rsidR="00F732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proofErr w:type="gramStart"/>
      <w:r w:rsidRPr="005B6377">
        <w:rPr>
          <w:rFonts w:ascii="Times New Roman" w:hAnsi="Times New Roman"/>
          <w:sz w:val="24"/>
          <w:szCs w:val="24"/>
        </w:rPr>
        <w:t xml:space="preserve">Лист оценивания работы участника Всероссийского конкурса сочинений и образец Протокола оценивания работ участников представлены в </w:t>
      </w:r>
      <w:r w:rsidR="00F732DE">
        <w:rPr>
          <w:rFonts w:ascii="Times New Roman" w:hAnsi="Times New Roman"/>
          <w:sz w:val="24"/>
          <w:szCs w:val="24"/>
        </w:rPr>
        <w:t xml:space="preserve">приложении </w:t>
      </w:r>
      <w:r w:rsidR="00F732DE" w:rsidRPr="001D6B32">
        <w:rPr>
          <w:rFonts w:ascii="Times New Roman" w:hAnsi="Times New Roman"/>
          <w:sz w:val="24"/>
          <w:szCs w:val="24"/>
        </w:rPr>
        <w:t>(Приложение 3.</w:t>
      </w:r>
      <w:proofErr w:type="gramEnd"/>
      <w:r w:rsidR="00F732DE" w:rsidRPr="001D6B32">
        <w:rPr>
          <w:rFonts w:ascii="Times New Roman" w:hAnsi="Times New Roman"/>
          <w:sz w:val="24"/>
          <w:szCs w:val="24"/>
        </w:rPr>
        <w:t xml:space="preserve"> Организационно-техническая документация ВКС).</w:t>
      </w:r>
    </w:p>
    <w:p w:rsidR="00A267DE" w:rsidRPr="005B6377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7</w:t>
      </w:r>
      <w:r w:rsidRPr="005B6377">
        <w:rPr>
          <w:rFonts w:ascii="Times New Roman" w:hAnsi="Times New Roman"/>
          <w:sz w:val="24"/>
          <w:szCs w:val="24"/>
        </w:rPr>
        <w:t>. Итоговый балл за каждую работу выставляется как среднее арифметическое от баллов, выставленных каждым проверяющим</w:t>
      </w:r>
      <w:r>
        <w:rPr>
          <w:rFonts w:ascii="Times New Roman" w:hAnsi="Times New Roman"/>
          <w:sz w:val="24"/>
          <w:szCs w:val="24"/>
        </w:rPr>
        <w:t xml:space="preserve"> работу членом жюри</w:t>
      </w:r>
      <w:r w:rsidRPr="005B6377">
        <w:rPr>
          <w:rFonts w:ascii="Times New Roman" w:hAnsi="Times New Roman"/>
          <w:sz w:val="24"/>
          <w:szCs w:val="24"/>
        </w:rPr>
        <w:t xml:space="preserve">. </w:t>
      </w:r>
    </w:p>
    <w:p w:rsidR="00A267DE" w:rsidRPr="001D6B32" w:rsidRDefault="00A267DE" w:rsidP="00B32B71">
      <w:pPr>
        <w:spacing w:after="0" w:line="360" w:lineRule="auto"/>
        <w:ind w:firstLine="709"/>
        <w:contextualSpacing/>
        <w:jc w:val="both"/>
        <w:rPr>
          <w:rStyle w:val="c0"/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8</w:t>
      </w:r>
      <w:r w:rsidRPr="005B6377">
        <w:rPr>
          <w:rFonts w:ascii="Times New Roman" w:hAnsi="Times New Roman"/>
          <w:sz w:val="24"/>
          <w:szCs w:val="24"/>
        </w:rPr>
        <w:t>. Решения жюри принимаются большинством голосов, в случае равного количества голосов «за» и «против» решение принимается Председателем жюри</w:t>
      </w:r>
      <w:r w:rsidR="00227442">
        <w:rPr>
          <w:rFonts w:ascii="Times New Roman" w:hAnsi="Times New Roman"/>
          <w:sz w:val="24"/>
          <w:szCs w:val="24"/>
        </w:rPr>
        <w:t xml:space="preserve"> </w:t>
      </w:r>
      <w:r w:rsidR="00227442" w:rsidRPr="001D6B32">
        <w:rPr>
          <w:rFonts w:ascii="Times New Roman" w:hAnsi="Times New Roman"/>
          <w:sz w:val="24"/>
          <w:szCs w:val="24"/>
        </w:rPr>
        <w:t>Конкурса</w:t>
      </w:r>
      <w:r w:rsidRPr="001D6B32">
        <w:rPr>
          <w:rFonts w:ascii="Times New Roman" w:hAnsi="Times New Roman"/>
          <w:sz w:val="24"/>
          <w:szCs w:val="24"/>
        </w:rPr>
        <w:t xml:space="preserve">. Принятые жюри решения считаются окончательными и пересмотру не подлежат. Апелляции не принимаются. </w:t>
      </w:r>
      <w:r w:rsidRPr="001D6B32">
        <w:rPr>
          <w:rStyle w:val="c0"/>
          <w:rFonts w:ascii="Times New Roman" w:hAnsi="Times New Roman"/>
          <w:sz w:val="24"/>
          <w:szCs w:val="24"/>
        </w:rPr>
        <w:t>При решении спорных вопросов к участию в работе жюри могут привлекаться представители регионального оператора Конкурса.</w:t>
      </w:r>
    </w:p>
    <w:p w:rsidR="00A267DE" w:rsidRPr="005B6377" w:rsidRDefault="00A267DE" w:rsidP="00B32B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 xml:space="preserve">6.9. На </w:t>
      </w:r>
      <w:r w:rsidR="00FD2E44" w:rsidRPr="001D6B32">
        <w:rPr>
          <w:rFonts w:ascii="Times New Roman" w:hAnsi="Times New Roman"/>
          <w:sz w:val="24"/>
          <w:szCs w:val="24"/>
        </w:rPr>
        <w:t>о</w:t>
      </w:r>
      <w:r w:rsidRPr="001D6B32">
        <w:rPr>
          <w:rFonts w:ascii="Times New Roman" w:hAnsi="Times New Roman"/>
          <w:sz w:val="24"/>
          <w:szCs w:val="24"/>
        </w:rPr>
        <w:t xml:space="preserve">сновании протоколов работы жюри </w:t>
      </w:r>
      <w:r w:rsidR="00FD2E44" w:rsidRPr="001D6B32">
        <w:rPr>
          <w:rFonts w:ascii="Times New Roman" w:hAnsi="Times New Roman"/>
          <w:sz w:val="24"/>
          <w:szCs w:val="24"/>
        </w:rPr>
        <w:t xml:space="preserve">Конкурса </w:t>
      </w:r>
      <w:r w:rsidRPr="001D6B32">
        <w:rPr>
          <w:rFonts w:ascii="Times New Roman" w:hAnsi="Times New Roman"/>
          <w:sz w:val="24"/>
          <w:szCs w:val="24"/>
        </w:rPr>
        <w:t xml:space="preserve">составляют рейтинговые списки участников по возрастным группам. </w:t>
      </w:r>
      <w:r w:rsidR="00FD2E44" w:rsidRPr="001D6B32">
        <w:rPr>
          <w:rFonts w:ascii="Times New Roman" w:hAnsi="Times New Roman"/>
          <w:sz w:val="24"/>
          <w:szCs w:val="24"/>
        </w:rPr>
        <w:t>В соответствии с полученными результатами</w:t>
      </w:r>
      <w:r w:rsidRPr="001D6B32">
        <w:rPr>
          <w:rFonts w:ascii="Times New Roman" w:hAnsi="Times New Roman"/>
          <w:sz w:val="24"/>
          <w:szCs w:val="24"/>
        </w:rPr>
        <w:t xml:space="preserve"> </w:t>
      </w:r>
      <w:r w:rsidR="00FD2E44" w:rsidRPr="001D6B32">
        <w:rPr>
          <w:rFonts w:ascii="Times New Roman" w:hAnsi="Times New Roman"/>
          <w:sz w:val="24"/>
          <w:szCs w:val="24"/>
        </w:rPr>
        <w:t xml:space="preserve">определяются </w:t>
      </w:r>
      <w:r w:rsidRPr="001D6B32">
        <w:rPr>
          <w:rFonts w:ascii="Times New Roman" w:hAnsi="Times New Roman"/>
          <w:sz w:val="24"/>
          <w:szCs w:val="24"/>
        </w:rPr>
        <w:t>победители</w:t>
      </w:r>
      <w:r w:rsidRPr="005B6377">
        <w:rPr>
          <w:rFonts w:ascii="Times New Roman" w:hAnsi="Times New Roman"/>
          <w:sz w:val="24"/>
          <w:szCs w:val="24"/>
        </w:rPr>
        <w:t xml:space="preserve"> регионального этапа Конкурса</w:t>
      </w:r>
      <w:r>
        <w:rPr>
          <w:rFonts w:ascii="Times New Roman" w:hAnsi="Times New Roman"/>
          <w:sz w:val="24"/>
          <w:szCs w:val="24"/>
        </w:rPr>
        <w:t xml:space="preserve"> (а также школьного (на базе образовательной организации) и муниципального этапов, если их проведение предусмотрено региональным Положением о Конкурсе)</w:t>
      </w:r>
      <w:r w:rsidRPr="005B6377">
        <w:rPr>
          <w:rFonts w:ascii="Times New Roman" w:hAnsi="Times New Roman"/>
          <w:sz w:val="24"/>
          <w:szCs w:val="24"/>
        </w:rPr>
        <w:t>.</w:t>
      </w:r>
    </w:p>
    <w:p w:rsidR="00A267DE" w:rsidRPr="005B6377" w:rsidRDefault="00A267DE" w:rsidP="00B32B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Количество п</w:t>
      </w:r>
      <w:r w:rsidRPr="005B6377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>ей</w:t>
      </w:r>
      <w:r w:rsidRPr="005B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 (а также школьного (на базе образовательной организации) и муниципального этапов, если их проведение предусмотрено региональным Положением о Конкурсе)</w:t>
      </w:r>
      <w:r w:rsidRPr="005B6377">
        <w:rPr>
          <w:rFonts w:ascii="Times New Roman" w:hAnsi="Times New Roman"/>
          <w:sz w:val="24"/>
          <w:szCs w:val="24"/>
        </w:rPr>
        <w:t xml:space="preserve"> этапа Конкурса </w:t>
      </w:r>
      <w:r>
        <w:rPr>
          <w:rFonts w:ascii="Times New Roman" w:hAnsi="Times New Roman"/>
          <w:sz w:val="24"/>
          <w:szCs w:val="24"/>
        </w:rPr>
        <w:t>определяется региональным Положением о Конкурсе.</w:t>
      </w:r>
    </w:p>
    <w:p w:rsidR="00A267DE" w:rsidRPr="005B6377" w:rsidRDefault="00A267DE" w:rsidP="00B32B71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6.11</w:t>
      </w:r>
      <w:r w:rsidRPr="005B6377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>региональном</w:t>
      </w:r>
      <w:r w:rsidRPr="005B6377">
        <w:rPr>
          <w:rFonts w:ascii="Times New Roman" w:hAnsi="Times New Roman"/>
          <w:sz w:val="24"/>
          <w:szCs w:val="24"/>
        </w:rPr>
        <w:t xml:space="preserve"> этапе Конкурса</w:t>
      </w:r>
      <w:r w:rsidRPr="005B6377">
        <w:rPr>
          <w:rFonts w:ascii="Times New Roman" w:hAnsi="Times New Roman"/>
          <w:sz w:val="24"/>
          <w:szCs w:val="24"/>
          <w:lang w:eastAsia="ar-SA"/>
        </w:rPr>
        <w:t xml:space="preserve"> победители награжд</w:t>
      </w:r>
      <w:r>
        <w:rPr>
          <w:rFonts w:ascii="Times New Roman" w:hAnsi="Times New Roman"/>
          <w:sz w:val="24"/>
          <w:szCs w:val="24"/>
          <w:lang w:eastAsia="ar-SA"/>
        </w:rPr>
        <w:t>аются</w:t>
      </w:r>
      <w:r w:rsidRPr="005B6377">
        <w:rPr>
          <w:rFonts w:ascii="Times New Roman" w:hAnsi="Times New Roman"/>
          <w:sz w:val="24"/>
          <w:szCs w:val="24"/>
        </w:rPr>
        <w:t xml:space="preserve"> дипломами победителя </w:t>
      </w:r>
      <w:r>
        <w:rPr>
          <w:rFonts w:ascii="Times New Roman" w:hAnsi="Times New Roman"/>
          <w:sz w:val="24"/>
          <w:szCs w:val="24"/>
        </w:rPr>
        <w:t>регионального</w:t>
      </w:r>
      <w:r w:rsidRPr="005B6377">
        <w:rPr>
          <w:rFonts w:ascii="Times New Roman" w:hAnsi="Times New Roman"/>
          <w:sz w:val="24"/>
          <w:szCs w:val="24"/>
        </w:rPr>
        <w:t xml:space="preserve"> этапа Всероссийского конкурса сочинений, остальные участники – дипломами участника </w:t>
      </w:r>
      <w:r>
        <w:rPr>
          <w:rFonts w:ascii="Times New Roman" w:hAnsi="Times New Roman"/>
          <w:sz w:val="24"/>
          <w:szCs w:val="24"/>
        </w:rPr>
        <w:t>регионального</w:t>
      </w:r>
      <w:r w:rsidRPr="005B6377">
        <w:rPr>
          <w:rFonts w:ascii="Times New Roman" w:hAnsi="Times New Roman"/>
          <w:sz w:val="24"/>
          <w:szCs w:val="24"/>
        </w:rPr>
        <w:t xml:space="preserve"> этапа Всероссийского конкурса сочинений.</w:t>
      </w:r>
    </w:p>
    <w:p w:rsidR="00A267DE" w:rsidRDefault="00A267DE" w:rsidP="00B32B71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</w:t>
      </w:r>
      <w:r w:rsidRPr="005B6377">
        <w:rPr>
          <w:rFonts w:ascii="Times New Roman" w:hAnsi="Times New Roman"/>
          <w:sz w:val="24"/>
          <w:szCs w:val="24"/>
        </w:rPr>
        <w:t xml:space="preserve">. Партнеры проведения Конкурса на </w:t>
      </w:r>
      <w:r>
        <w:rPr>
          <w:rFonts w:ascii="Times New Roman" w:hAnsi="Times New Roman"/>
          <w:sz w:val="24"/>
          <w:szCs w:val="24"/>
        </w:rPr>
        <w:t>региональном</w:t>
      </w:r>
      <w:r w:rsidRPr="005B6377">
        <w:rPr>
          <w:rFonts w:ascii="Times New Roman" w:hAnsi="Times New Roman"/>
          <w:sz w:val="24"/>
          <w:szCs w:val="24"/>
        </w:rPr>
        <w:t xml:space="preserve"> этапе имеют право учредить специальные номинации </w:t>
      </w:r>
      <w:r>
        <w:rPr>
          <w:rFonts w:ascii="Times New Roman" w:hAnsi="Times New Roman"/>
          <w:sz w:val="24"/>
          <w:szCs w:val="24"/>
        </w:rPr>
        <w:t xml:space="preserve">и призы </w:t>
      </w:r>
      <w:r w:rsidRPr="005B6377">
        <w:rPr>
          <w:rFonts w:ascii="Times New Roman" w:hAnsi="Times New Roman"/>
          <w:sz w:val="24"/>
          <w:szCs w:val="24"/>
        </w:rPr>
        <w:t>для участников Конкурса.</w:t>
      </w:r>
    </w:p>
    <w:p w:rsidR="00A267DE" w:rsidRPr="001D6B32" w:rsidRDefault="00A267DE" w:rsidP="00B32B7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highlight w:val="yellow"/>
        </w:rPr>
        <w:br w:type="page"/>
      </w:r>
      <w:r w:rsidRPr="001D6B32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  <w:r w:rsidR="00FD2E44" w:rsidRPr="001D6B32">
        <w:rPr>
          <w:rFonts w:ascii="Times New Roman" w:hAnsi="Times New Roman"/>
          <w:b/>
          <w:sz w:val="24"/>
          <w:szCs w:val="24"/>
        </w:rPr>
        <w:t>.</w:t>
      </w:r>
    </w:p>
    <w:p w:rsidR="00FD2E44" w:rsidRPr="001B0AF5" w:rsidRDefault="00FD2E44" w:rsidP="00FD2E4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D6B32">
        <w:rPr>
          <w:rFonts w:ascii="Times New Roman" w:hAnsi="Times New Roman"/>
          <w:b/>
          <w:sz w:val="24"/>
          <w:szCs w:val="24"/>
        </w:rPr>
        <w:t>к Положению о Всероссийском конкурсе сочинений</w:t>
      </w:r>
    </w:p>
    <w:p w:rsidR="00FD2E44" w:rsidRPr="00F6323D" w:rsidRDefault="00FD2E44" w:rsidP="00B32B71">
      <w:pPr>
        <w:jc w:val="right"/>
        <w:rPr>
          <w:rFonts w:ascii="Times New Roman" w:hAnsi="Times New Roman"/>
          <w:b/>
          <w:sz w:val="24"/>
          <w:szCs w:val="24"/>
        </w:rPr>
      </w:pPr>
    </w:p>
    <w:p w:rsidR="00A267DE" w:rsidRPr="00F6323D" w:rsidRDefault="00A267DE" w:rsidP="00B32B71">
      <w:pPr>
        <w:jc w:val="center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 xml:space="preserve">Инструкции для специалистов, осуществляющих организацию и проведение ВКС </w:t>
      </w:r>
      <w:r w:rsidR="00A8263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F6323D">
        <w:rPr>
          <w:rFonts w:ascii="Times New Roman" w:hAnsi="Times New Roman"/>
          <w:b/>
          <w:sz w:val="24"/>
          <w:szCs w:val="24"/>
        </w:rPr>
        <w:t xml:space="preserve">в субъектах </w:t>
      </w:r>
      <w:r w:rsidR="00A82638" w:rsidRPr="001D6B32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A267DE" w:rsidRPr="00F6323D" w:rsidRDefault="00A267DE" w:rsidP="00B32B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 xml:space="preserve">Документы, обеспечивающие проведение ВКС на </w:t>
      </w:r>
      <w:r>
        <w:rPr>
          <w:rFonts w:ascii="Times New Roman" w:hAnsi="Times New Roman"/>
          <w:b/>
          <w:sz w:val="24"/>
          <w:szCs w:val="24"/>
        </w:rPr>
        <w:t>региональном</w:t>
      </w:r>
      <w:r w:rsidRPr="00F6323D">
        <w:rPr>
          <w:rFonts w:ascii="Times New Roman" w:hAnsi="Times New Roman"/>
          <w:b/>
          <w:sz w:val="24"/>
          <w:szCs w:val="24"/>
        </w:rPr>
        <w:t xml:space="preserve"> этапе, алгоритм их заполнения и передачи на </w:t>
      </w:r>
      <w:r>
        <w:rPr>
          <w:rFonts w:ascii="Times New Roman" w:hAnsi="Times New Roman"/>
          <w:b/>
          <w:sz w:val="24"/>
          <w:szCs w:val="24"/>
        </w:rPr>
        <w:t>федеральный</w:t>
      </w:r>
      <w:r w:rsidRPr="00F6323D">
        <w:rPr>
          <w:rFonts w:ascii="Times New Roman" w:hAnsi="Times New Roman"/>
          <w:b/>
          <w:sz w:val="24"/>
          <w:szCs w:val="24"/>
        </w:rPr>
        <w:t xml:space="preserve"> этап Конкурса</w:t>
      </w:r>
    </w:p>
    <w:p w:rsidR="00A267DE" w:rsidRPr="00F6323D" w:rsidRDefault="00A267DE" w:rsidP="00B32B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Заявка на участие во Всероссийском конкурсе сочинений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Наличие заявки для участия в ВКС является обязательным</w:t>
      </w:r>
      <w:r w:rsidRPr="00F6323D">
        <w:rPr>
          <w:rFonts w:ascii="Times New Roman" w:hAnsi="Times New Roman"/>
          <w:sz w:val="24"/>
          <w:szCs w:val="24"/>
        </w:rPr>
        <w:t>.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 xml:space="preserve">Заполняется перед началом 1 этапа Конкурса самим участником с помощью учителя, осуществляющего педагогическое сопровождение участника ВКС. Заявка хранится до окончания </w:t>
      </w:r>
      <w:r>
        <w:rPr>
          <w:rFonts w:ascii="Times New Roman" w:hAnsi="Times New Roman"/>
          <w:sz w:val="24"/>
          <w:szCs w:val="24"/>
        </w:rPr>
        <w:t>регионального</w:t>
      </w:r>
      <w:r w:rsidRPr="00F6323D">
        <w:rPr>
          <w:rFonts w:ascii="Times New Roman" w:hAnsi="Times New Roman"/>
          <w:sz w:val="24"/>
          <w:szCs w:val="24"/>
        </w:rPr>
        <w:t xml:space="preserve"> этапа Конкурса. Если работа участника переходит на </w:t>
      </w:r>
      <w:r>
        <w:rPr>
          <w:rFonts w:ascii="Times New Roman" w:hAnsi="Times New Roman"/>
          <w:sz w:val="24"/>
          <w:szCs w:val="24"/>
        </w:rPr>
        <w:t>федеральный</w:t>
      </w:r>
      <w:r w:rsidRPr="00F6323D">
        <w:rPr>
          <w:rFonts w:ascii="Times New Roman" w:hAnsi="Times New Roman"/>
          <w:sz w:val="24"/>
          <w:szCs w:val="24"/>
        </w:rPr>
        <w:t xml:space="preserve"> этап, заявка размещается на странице Конкурса на сайте </w:t>
      </w:r>
      <w:r w:rsidR="00A82638" w:rsidRPr="001D6B32">
        <w:rPr>
          <w:rFonts w:ascii="Times New Roman" w:hAnsi="Times New Roman"/>
          <w:sz w:val="24"/>
          <w:szCs w:val="24"/>
        </w:rPr>
        <w:t xml:space="preserve">ФГАОУ ДПО </w:t>
      </w:r>
      <w:r w:rsidRPr="001D6B32">
        <w:rPr>
          <w:rFonts w:ascii="Times New Roman" w:hAnsi="Times New Roman"/>
          <w:sz w:val="24"/>
          <w:szCs w:val="24"/>
        </w:rPr>
        <w:t>АПК</w:t>
      </w:r>
      <w:r w:rsidR="00A82638" w:rsidRPr="001D6B32">
        <w:rPr>
          <w:rFonts w:ascii="Times New Roman" w:hAnsi="Times New Roman"/>
          <w:sz w:val="24"/>
          <w:szCs w:val="24"/>
        </w:rPr>
        <w:t xml:space="preserve"> </w:t>
      </w:r>
      <w:r w:rsidRPr="001D6B32">
        <w:rPr>
          <w:rFonts w:ascii="Times New Roman" w:hAnsi="Times New Roman"/>
          <w:sz w:val="24"/>
          <w:szCs w:val="24"/>
        </w:rPr>
        <w:t>и</w:t>
      </w:r>
      <w:r w:rsidR="00A82638" w:rsidRPr="001D6B32">
        <w:rPr>
          <w:rFonts w:ascii="Times New Roman" w:hAnsi="Times New Roman"/>
          <w:sz w:val="24"/>
          <w:szCs w:val="24"/>
        </w:rPr>
        <w:t xml:space="preserve"> </w:t>
      </w:r>
      <w:r w:rsidRPr="001D6B32">
        <w:rPr>
          <w:rFonts w:ascii="Times New Roman" w:hAnsi="Times New Roman"/>
          <w:sz w:val="24"/>
          <w:szCs w:val="24"/>
        </w:rPr>
        <w:t>ППРО.</w:t>
      </w:r>
    </w:p>
    <w:p w:rsidR="00A267DE" w:rsidRPr="00F6323D" w:rsidRDefault="00A267DE" w:rsidP="00B32B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Бланк сочинения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>Бланк конкурсной работы и требования к оформлению конкурсного сочинения размещены на странице Конкурса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55A8F">
          <w:rPr>
            <w:rStyle w:val="a9"/>
            <w:rFonts w:ascii="Times New Roman" w:hAnsi="Times New Roman"/>
            <w:sz w:val="24"/>
            <w:szCs w:val="24"/>
          </w:rPr>
          <w:t>http://www.apkpro.ru/vks</w:t>
        </w:r>
      </w:hyperlink>
      <w:r w:rsidR="00A82638"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67DE" w:rsidRPr="00F6323D" w:rsidRDefault="00A267DE" w:rsidP="00B32B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Лист оценивания конкурсной работы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Лист оценивания заполняется</w:t>
      </w:r>
      <w:r w:rsidRPr="00F6323D">
        <w:rPr>
          <w:rFonts w:ascii="Times New Roman" w:hAnsi="Times New Roman"/>
          <w:sz w:val="24"/>
          <w:szCs w:val="24"/>
        </w:rPr>
        <w:t xml:space="preserve"> </w:t>
      </w:r>
      <w:r w:rsidRPr="00F6323D">
        <w:rPr>
          <w:rFonts w:ascii="Times New Roman" w:hAnsi="Times New Roman"/>
          <w:b/>
          <w:sz w:val="24"/>
          <w:szCs w:val="24"/>
        </w:rPr>
        <w:t>каждым членом жюри для каждой проверяемой им работы.</w:t>
      </w:r>
    </w:p>
    <w:p w:rsidR="00A267DE" w:rsidRPr="001D6B32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 xml:space="preserve">Лист оценивания заверяется печатью образовательной организации или органа государственной власти субъекта </w:t>
      </w:r>
      <w:r w:rsidR="00A82638" w:rsidRPr="001D6B32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D6B32">
        <w:rPr>
          <w:rFonts w:ascii="Times New Roman" w:hAnsi="Times New Roman"/>
          <w:sz w:val="24"/>
          <w:szCs w:val="24"/>
        </w:rPr>
        <w:t xml:space="preserve">в сфере образования, которые являются оператором ВКС в субъекте </w:t>
      </w:r>
      <w:r w:rsidR="00A82638" w:rsidRPr="001D6B32">
        <w:rPr>
          <w:rFonts w:ascii="Times New Roman" w:hAnsi="Times New Roman"/>
          <w:sz w:val="24"/>
          <w:szCs w:val="24"/>
        </w:rPr>
        <w:t>Российской Федерации.</w:t>
      </w:r>
    </w:p>
    <w:p w:rsidR="00A267DE" w:rsidRPr="001D6B32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 xml:space="preserve">После составления </w:t>
      </w:r>
      <w:r w:rsidRPr="001D6B32">
        <w:rPr>
          <w:rFonts w:ascii="Times New Roman" w:hAnsi="Times New Roman"/>
          <w:b/>
          <w:sz w:val="24"/>
          <w:szCs w:val="24"/>
        </w:rPr>
        <w:t xml:space="preserve">Протокола оценивания работ участников ВКС (см. п. 4) </w:t>
      </w:r>
      <w:r w:rsidRPr="001D6B32">
        <w:rPr>
          <w:rFonts w:ascii="Times New Roman" w:hAnsi="Times New Roman"/>
          <w:sz w:val="24"/>
          <w:szCs w:val="24"/>
        </w:rPr>
        <w:t>лист оценивания хранится вместе с другими документами, обеспечивающими проведение соответствующего этапа ВКС, до окончания федерального этапа Конкурса.</w:t>
      </w:r>
    </w:p>
    <w:p w:rsidR="00A267DE" w:rsidRPr="001D6B32" w:rsidRDefault="00A267DE" w:rsidP="00B32B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D6B32">
        <w:rPr>
          <w:rFonts w:ascii="Times New Roman" w:hAnsi="Times New Roman"/>
          <w:b/>
          <w:sz w:val="24"/>
          <w:szCs w:val="24"/>
        </w:rPr>
        <w:t>Протокол оценивания работ участников ВКС</w:t>
      </w:r>
    </w:p>
    <w:p w:rsidR="00A267DE" w:rsidRPr="001D6B32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>Протокол оценивания работ участников ВКС составляется на основании листов оценивания конкурсных работ членами жюри соответствующего этапа Конкурса.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 xml:space="preserve">Протокол оценивания заверяется печатью образовательной организации или органа государственной власти субъекта </w:t>
      </w:r>
      <w:r w:rsidR="00EC1C0E" w:rsidRPr="001D6B32">
        <w:rPr>
          <w:rFonts w:ascii="Times New Roman" w:hAnsi="Times New Roman"/>
          <w:sz w:val="24"/>
          <w:szCs w:val="24"/>
        </w:rPr>
        <w:t>Российской Федерации</w:t>
      </w:r>
      <w:r w:rsidRPr="001D6B32">
        <w:rPr>
          <w:rFonts w:ascii="Times New Roman" w:hAnsi="Times New Roman"/>
          <w:sz w:val="24"/>
          <w:szCs w:val="24"/>
        </w:rPr>
        <w:t xml:space="preserve"> в сфере образования, которые являются оператором ВКС в субъекте </w:t>
      </w:r>
      <w:r w:rsidR="00EC1C0E" w:rsidRPr="001D6B32">
        <w:rPr>
          <w:rFonts w:ascii="Times New Roman" w:hAnsi="Times New Roman"/>
          <w:sz w:val="24"/>
          <w:szCs w:val="24"/>
        </w:rPr>
        <w:t>Российской Федерации</w:t>
      </w:r>
      <w:r w:rsidRPr="001D6B32">
        <w:rPr>
          <w:rFonts w:ascii="Times New Roman" w:hAnsi="Times New Roman"/>
          <w:sz w:val="24"/>
          <w:szCs w:val="24"/>
        </w:rPr>
        <w:t>.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 xml:space="preserve">После того, как протокол составлен, подписан и заверен печатью, он становится основанием для составления рейтингового списка участников </w:t>
      </w:r>
      <w:r>
        <w:rPr>
          <w:rFonts w:ascii="Times New Roman" w:hAnsi="Times New Roman"/>
          <w:sz w:val="24"/>
          <w:szCs w:val="24"/>
        </w:rPr>
        <w:t>соответствующего</w:t>
      </w:r>
      <w:r w:rsidRPr="00F6323D">
        <w:rPr>
          <w:rFonts w:ascii="Times New Roman" w:hAnsi="Times New Roman"/>
          <w:sz w:val="24"/>
          <w:szCs w:val="24"/>
        </w:rPr>
        <w:t xml:space="preserve"> этапа Конкурса.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lastRenderedPageBreak/>
        <w:t xml:space="preserve">Протокол хранится вместе с другими документами, обеспечивающими проведение соответствующего этапа ВКС, до окончания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F6323D">
        <w:rPr>
          <w:rFonts w:ascii="Times New Roman" w:hAnsi="Times New Roman"/>
          <w:sz w:val="24"/>
          <w:szCs w:val="24"/>
        </w:rPr>
        <w:t xml:space="preserve"> этапа Конкурса.</w:t>
      </w:r>
    </w:p>
    <w:p w:rsidR="00A267DE" w:rsidRPr="00F6323D" w:rsidRDefault="00A267DE" w:rsidP="00B32B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 xml:space="preserve">Рейтинговый список по итогам проведения </w:t>
      </w:r>
      <w:r>
        <w:rPr>
          <w:rFonts w:ascii="Times New Roman" w:hAnsi="Times New Roman"/>
          <w:b/>
          <w:sz w:val="24"/>
          <w:szCs w:val="24"/>
        </w:rPr>
        <w:t>регионального</w:t>
      </w:r>
      <w:r w:rsidRPr="00F6323D">
        <w:rPr>
          <w:rFonts w:ascii="Times New Roman" w:hAnsi="Times New Roman"/>
          <w:b/>
          <w:sz w:val="24"/>
          <w:szCs w:val="24"/>
        </w:rPr>
        <w:t xml:space="preserve"> этапа Всероссийского конкурса сочинений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 xml:space="preserve">Рейтинговый список формируется на основании протоколов оценивания работ участников ВКС </w:t>
      </w:r>
      <w:r>
        <w:rPr>
          <w:rFonts w:ascii="Times New Roman" w:hAnsi="Times New Roman"/>
          <w:sz w:val="24"/>
          <w:szCs w:val="24"/>
        </w:rPr>
        <w:t>регионального</w:t>
      </w:r>
      <w:r w:rsidRPr="00F6323D">
        <w:rPr>
          <w:rFonts w:ascii="Times New Roman" w:hAnsi="Times New Roman"/>
          <w:sz w:val="24"/>
          <w:szCs w:val="24"/>
        </w:rPr>
        <w:t xml:space="preserve"> этапа.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 xml:space="preserve">Рейтинговый список заверяется печатью образовательной организации или органа государственной власти субъекта </w:t>
      </w:r>
      <w:r w:rsidR="009F7A72" w:rsidRPr="001D6B32">
        <w:rPr>
          <w:rFonts w:ascii="Times New Roman" w:hAnsi="Times New Roman"/>
          <w:sz w:val="24"/>
          <w:szCs w:val="24"/>
        </w:rPr>
        <w:t>Российской Федерации</w:t>
      </w:r>
      <w:r w:rsidRPr="001D6B32">
        <w:rPr>
          <w:rFonts w:ascii="Times New Roman" w:hAnsi="Times New Roman"/>
          <w:sz w:val="24"/>
          <w:szCs w:val="24"/>
        </w:rPr>
        <w:t xml:space="preserve"> в сфере образования, которые являются оператором ВКС в субъекте </w:t>
      </w:r>
      <w:r w:rsidR="009F7A72" w:rsidRPr="001D6B32">
        <w:rPr>
          <w:rFonts w:ascii="Times New Roman" w:hAnsi="Times New Roman"/>
          <w:sz w:val="24"/>
          <w:szCs w:val="24"/>
        </w:rPr>
        <w:t>Российской Федерации</w:t>
      </w:r>
      <w:r w:rsidRPr="001D6B32">
        <w:rPr>
          <w:rFonts w:ascii="Times New Roman" w:hAnsi="Times New Roman"/>
          <w:sz w:val="24"/>
          <w:szCs w:val="24"/>
        </w:rPr>
        <w:t>.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 xml:space="preserve">Рейтинговый список хранится вместе с другими документами, обеспечивающими проведение соответствующего этапа ВКС, до окончания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F6323D">
        <w:rPr>
          <w:rFonts w:ascii="Times New Roman" w:hAnsi="Times New Roman"/>
          <w:sz w:val="24"/>
          <w:szCs w:val="24"/>
        </w:rPr>
        <w:t xml:space="preserve"> этапа Конкурса.</w:t>
      </w:r>
    </w:p>
    <w:p w:rsidR="00A267DE" w:rsidRPr="00F6323D" w:rsidRDefault="00A267DE" w:rsidP="00B32B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Сопроводительный лист передачи работ-победителей на следующий этап Конкурса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>Сопроводительный лист представляет собою фрагмент рейтингового списка участников соответствующего этапа Конкурса, содержащий сведения об участниках, чьи работы передаются на следующий этап Конкурса.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 xml:space="preserve">Сопроводительный лист заверяется печатью образовательной организации или органа государственной власти субъекта </w:t>
      </w:r>
      <w:r w:rsidR="009F7A72" w:rsidRPr="001D6B32">
        <w:rPr>
          <w:rFonts w:ascii="Times New Roman" w:hAnsi="Times New Roman"/>
          <w:sz w:val="24"/>
          <w:szCs w:val="24"/>
        </w:rPr>
        <w:t>Российской Федерации</w:t>
      </w:r>
      <w:r w:rsidRPr="001D6B32">
        <w:rPr>
          <w:rFonts w:ascii="Times New Roman" w:hAnsi="Times New Roman"/>
          <w:sz w:val="24"/>
          <w:szCs w:val="24"/>
        </w:rPr>
        <w:t xml:space="preserve"> в сфере образования, которые являются оператором ВКС в субъекте </w:t>
      </w:r>
      <w:r w:rsidR="009F7A72" w:rsidRPr="001D6B32">
        <w:rPr>
          <w:rFonts w:ascii="Times New Roman" w:hAnsi="Times New Roman"/>
          <w:sz w:val="24"/>
          <w:szCs w:val="24"/>
        </w:rPr>
        <w:t>Российской Федерации</w:t>
      </w:r>
      <w:r w:rsidRPr="001D6B32">
        <w:rPr>
          <w:rFonts w:ascii="Times New Roman" w:hAnsi="Times New Roman"/>
          <w:sz w:val="24"/>
          <w:szCs w:val="24"/>
        </w:rPr>
        <w:t>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>Сопроводительный лист (сканированная копия) передается на следующий этап Конкурса вместе с конкурсной работой и заявкой на участие.</w:t>
      </w:r>
    </w:p>
    <w:p w:rsidR="00A267DE" w:rsidRPr="00F6323D" w:rsidRDefault="002A667E" w:rsidP="002A667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267DE" w:rsidRPr="001D6B32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  <w:r w:rsidR="00380A5A" w:rsidRPr="001D6B32">
        <w:rPr>
          <w:rFonts w:ascii="Times New Roman" w:hAnsi="Times New Roman"/>
          <w:b/>
          <w:sz w:val="24"/>
          <w:szCs w:val="24"/>
        </w:rPr>
        <w:t>.</w:t>
      </w:r>
    </w:p>
    <w:p w:rsidR="00A267DE" w:rsidRPr="00F6323D" w:rsidRDefault="002A667E" w:rsidP="00334B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ОРГАНИЗАЦИОННО-ТЕХНИЧЕСКАЯ ДОКУМЕНТАЦИЯ ВКС</w:t>
      </w:r>
    </w:p>
    <w:p w:rsidR="002534D5" w:rsidRPr="0057133A" w:rsidRDefault="002534D5" w:rsidP="00334B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133A">
        <w:rPr>
          <w:rFonts w:ascii="Times New Roman" w:hAnsi="Times New Roman"/>
          <w:b/>
          <w:sz w:val="24"/>
          <w:szCs w:val="24"/>
          <w:u w:val="single"/>
        </w:rPr>
        <w:t>ЗАЯВКА НА УЧАСТИЕ ВО ВСЕРОССИЙСКОМ КОНКУРСЕ СОЧИНЕНИЙ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Наименование субъекта Российской Федерации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Наименование муниципального образования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Ф.И.О. (полностью) участника Всероссийского конкурса сочинений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 xml:space="preserve">Класс (курс), </w:t>
      </w:r>
      <w:proofErr w:type="gramStart"/>
      <w:r w:rsidRPr="00334BA0">
        <w:rPr>
          <w:rFonts w:ascii="Times New Roman" w:hAnsi="Times New Roman"/>
          <w:b/>
          <w:sz w:val="23"/>
          <w:szCs w:val="23"/>
        </w:rPr>
        <w:t>в</w:t>
      </w:r>
      <w:proofErr w:type="gramEnd"/>
      <w:r w:rsidRPr="00334BA0">
        <w:rPr>
          <w:rFonts w:ascii="Times New Roman" w:hAnsi="Times New Roman"/>
          <w:b/>
          <w:sz w:val="23"/>
          <w:szCs w:val="23"/>
        </w:rPr>
        <w:t xml:space="preserve"> (на) котором обучается участник (2016/2017 гг.)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Почтовый адрес участника Всероссийского конкурса сочинений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Электронная почта участника Всероссийского конкурса сочинений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Контактный телефон участника Всероссийского конкурса сочинений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Контактные данные учителя, обеспечивающего педагогическое сопровождение участника Всероссийского конкурса сочинений: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Ф.И.О. (полностью) ___________________________________________________________</w:t>
      </w:r>
      <w:r w:rsidR="00334BA0">
        <w:rPr>
          <w:rFonts w:ascii="Times New Roman" w:hAnsi="Times New Roman"/>
          <w:sz w:val="23"/>
          <w:szCs w:val="23"/>
        </w:rPr>
        <w:t>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контактный телефон __________________________________________________________</w:t>
      </w:r>
      <w:r w:rsidR="00334BA0">
        <w:rPr>
          <w:rFonts w:ascii="Times New Roman" w:hAnsi="Times New Roman"/>
          <w:sz w:val="23"/>
          <w:szCs w:val="23"/>
        </w:rPr>
        <w:t>_____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адрес электронной почты</w:t>
      </w: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Контактные данные образовательной организации, в которой обучается участник Всероссийского конкурса сочинений: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полное название ______________________________________________________________</w:t>
      </w:r>
      <w:r w:rsidR="00334BA0">
        <w:rPr>
          <w:rFonts w:ascii="Times New Roman" w:hAnsi="Times New Roman"/>
          <w:sz w:val="23"/>
          <w:szCs w:val="23"/>
        </w:rPr>
        <w:t>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="00334BA0">
        <w:rPr>
          <w:rFonts w:ascii="Times New Roman" w:hAnsi="Times New Roman"/>
          <w:sz w:val="23"/>
          <w:szCs w:val="23"/>
        </w:rPr>
        <w:t>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почтовый адрес образовательной организации (с индексом)__________________________</w:t>
      </w:r>
      <w:r w:rsidR="00334BA0">
        <w:rPr>
          <w:rFonts w:ascii="Times New Roman" w:hAnsi="Times New Roman"/>
          <w:sz w:val="23"/>
          <w:szCs w:val="23"/>
        </w:rPr>
        <w:t>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="00334BA0">
        <w:rPr>
          <w:rFonts w:ascii="Times New Roman" w:hAnsi="Times New Roman"/>
          <w:sz w:val="23"/>
          <w:szCs w:val="23"/>
        </w:rPr>
        <w:t>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адрес электронной почты _______________________________________________________</w:t>
      </w:r>
      <w:r w:rsidR="00334BA0">
        <w:rPr>
          <w:rFonts w:ascii="Times New Roman" w:hAnsi="Times New Roman"/>
          <w:sz w:val="23"/>
          <w:szCs w:val="23"/>
        </w:rPr>
        <w:t>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номер телефона (с кодом населенного пункта)__</w:t>
      </w:r>
      <w:r w:rsidRPr="00334BA0">
        <w:rPr>
          <w:rFonts w:ascii="Times New Roman" w:hAnsi="Times New Roman"/>
          <w:b/>
          <w:sz w:val="23"/>
          <w:szCs w:val="23"/>
        </w:rPr>
        <w:t>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________________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Подпись участника Конкурса 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Подпись руководителя образовательной организации _______________</w:t>
      </w:r>
      <w:r w:rsidR="00334BA0">
        <w:rPr>
          <w:rFonts w:ascii="Times New Roman" w:hAnsi="Times New Roman"/>
          <w:b/>
          <w:sz w:val="23"/>
          <w:szCs w:val="23"/>
        </w:rPr>
        <w:t>__</w:t>
      </w:r>
      <w:r w:rsidRPr="00334BA0">
        <w:rPr>
          <w:rFonts w:ascii="Times New Roman" w:hAnsi="Times New Roman"/>
          <w:b/>
          <w:sz w:val="23"/>
          <w:szCs w:val="23"/>
        </w:rPr>
        <w:t>_(ФИО)</w:t>
      </w:r>
    </w:p>
    <w:p w:rsidR="002A667E" w:rsidRPr="0057133A" w:rsidRDefault="002A667E" w:rsidP="002534D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133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ЛИСТ ОЦЕНИВАНИЯ РАБОТЫ </w:t>
      </w:r>
    </w:p>
    <w:p w:rsidR="002A667E" w:rsidRPr="0057133A" w:rsidRDefault="002A667E" w:rsidP="002A667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133A">
        <w:rPr>
          <w:rFonts w:ascii="Times New Roman" w:hAnsi="Times New Roman"/>
          <w:b/>
          <w:sz w:val="24"/>
          <w:szCs w:val="24"/>
          <w:u w:val="single"/>
        </w:rPr>
        <w:t xml:space="preserve">УЧАСТНИКА ВСЕРОССИЙСКОГО КОНКУРСА СОЧИНЕНИЙ </w:t>
      </w:r>
    </w:p>
    <w:p w:rsidR="00A267DE" w:rsidRPr="0057133A" w:rsidRDefault="00A267DE" w:rsidP="002A667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133A">
        <w:rPr>
          <w:rFonts w:ascii="Times New Roman" w:hAnsi="Times New Roman"/>
          <w:b/>
          <w:sz w:val="24"/>
          <w:szCs w:val="24"/>
          <w:u w:val="single"/>
        </w:rPr>
        <w:t>(региональный этап)</w:t>
      </w:r>
    </w:p>
    <w:p w:rsidR="00A267DE" w:rsidRPr="00F6323D" w:rsidRDefault="00A267DE" w:rsidP="000F57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Ф.И.О. участника (полностью)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 xml:space="preserve">Класс (курс), </w:t>
      </w:r>
      <w:proofErr w:type="gramStart"/>
      <w:r w:rsidRPr="00F6323D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6323D">
        <w:rPr>
          <w:rFonts w:ascii="Times New Roman" w:hAnsi="Times New Roman"/>
          <w:b/>
          <w:sz w:val="24"/>
          <w:szCs w:val="24"/>
        </w:rPr>
        <w:t xml:space="preserve"> (на) котором обучается участник_______________________________</w:t>
      </w:r>
      <w:r w:rsidR="002A667E">
        <w:rPr>
          <w:rFonts w:ascii="Times New Roman" w:hAnsi="Times New Roman"/>
          <w:b/>
          <w:sz w:val="24"/>
          <w:szCs w:val="24"/>
        </w:rPr>
        <w:t>__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Полное наименование образовательной организации, в которой обучается участник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 w:rsidR="002A667E">
        <w:rPr>
          <w:rFonts w:ascii="Times New Roman" w:hAnsi="Times New Roman"/>
          <w:b/>
          <w:sz w:val="24"/>
          <w:szCs w:val="24"/>
        </w:rPr>
        <w:t>______________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Тематическое направление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Тема сочинения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Жанр сочинения</w:t>
      </w:r>
    </w:p>
    <w:p w:rsidR="00A267DE" w:rsidRPr="002A667E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="002A667E">
        <w:rPr>
          <w:rFonts w:ascii="Times New Roman" w:hAnsi="Times New Roman"/>
          <w:b/>
          <w:sz w:val="24"/>
          <w:szCs w:val="24"/>
        </w:rPr>
        <w:t>____________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977"/>
        <w:gridCol w:w="3969"/>
        <w:gridCol w:w="2693"/>
      </w:tblGrid>
      <w:tr w:rsidR="00A267DE" w:rsidRPr="007E31C8" w:rsidTr="000B26E0">
        <w:tc>
          <w:tcPr>
            <w:tcW w:w="567" w:type="dxa"/>
          </w:tcPr>
          <w:p w:rsidR="00A267DE" w:rsidRPr="000B26E0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267DE" w:rsidRPr="000B26E0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969" w:type="dxa"/>
          </w:tcPr>
          <w:p w:rsidR="00A267DE" w:rsidRPr="000B26E0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</w:tcPr>
          <w:p w:rsidR="00A267DE" w:rsidRPr="000B26E0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A267DE" w:rsidRPr="007E31C8" w:rsidTr="000B26E0">
        <w:tc>
          <w:tcPr>
            <w:tcW w:w="56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Соответствие сочинения тематическим направлениям Конкурса, содержание и формулировка темы сочинения</w:t>
            </w:r>
          </w:p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1.2. Полнота раскрытия темы сочинения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1.3. Содержание сочинения и его соответствие теме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1.4. Использование литературного, исторического, фактического, научного материала, соответствующего тематическим направлениям Конкурса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1.5. Формулировка темы сочинения (уместность, самостоятельность, оригинальность, адекватность содержанию)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1.6. Соответствие содержания теме сочинения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 xml:space="preserve">Соблюдение в сочинении характеристик выбранного жанра </w:t>
            </w: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2.1. Наличие в сочинении признаков выбранного жанра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2.2. Соответствие содержания сочинения выбранному жанру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Композиция сочинения</w:t>
            </w: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3.1. Цельность, логичность и соразмерность композиции сочинения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3.2. Соответствие композиции содержанию сочинения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Выражение в сочинении авторской позиции</w:t>
            </w: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 xml:space="preserve">4.1. Соотнесенность содержания сочинения с личностным </w:t>
            </w:r>
            <w:r w:rsidRPr="002A667E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интеллектуальным, эмоциональным и эстетическим опытом автора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lastRenderedPageBreak/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4.2. Воплощение в работе собственной читательской и человеческой позиции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4.3. Соответствие речевого оформления сочинения коммуникативному замыслу автора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Художественное своеобразие и речевое оформление сочинения</w:t>
            </w: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5.1. Богатство лексики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5.2. Разнообразие синтаксических конструкций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5.3. Использование изобразительно-выразительных средств языка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5.4. Уместное и грамотное использование цитат, афоризмов, пословиц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5.5. Наличие оригинальных образов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5.6. Соответствия стиля сочинения художественному замыслу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 xml:space="preserve">5.7. Целесообразность использования языковых средств 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5.8. Точность и ясность речи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Грамотность сочинения</w:t>
            </w: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6.1. Орфография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6.2. Пунктуация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6.3. Грамматика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6.4. Грамотность речи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0B26E0">
        <w:trPr>
          <w:trHeight w:val="471"/>
        </w:trPr>
        <w:tc>
          <w:tcPr>
            <w:tcW w:w="567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7DE" w:rsidRPr="000B26E0" w:rsidRDefault="000B26E0" w:rsidP="00253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67DE" w:rsidRPr="000B26E0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</w:tr>
    </w:tbl>
    <w:p w:rsidR="00A267DE" w:rsidRPr="00F6323D" w:rsidRDefault="00A267DE" w:rsidP="002534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67DE" w:rsidRPr="001D6B32" w:rsidRDefault="00EF4ED1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1D6B32">
        <w:rPr>
          <w:rFonts w:ascii="Times New Roman" w:hAnsi="Times New Roman"/>
          <w:sz w:val="24"/>
          <w:szCs w:val="24"/>
        </w:rPr>
        <w:t>ж</w:t>
      </w:r>
      <w:r w:rsidR="00A267DE" w:rsidRPr="001D6B32">
        <w:rPr>
          <w:rFonts w:ascii="Times New Roman" w:hAnsi="Times New Roman"/>
          <w:sz w:val="24"/>
          <w:szCs w:val="24"/>
        </w:rPr>
        <w:t>юри</w:t>
      </w:r>
      <w:r w:rsidR="00973D9B" w:rsidRPr="001D6B32">
        <w:rPr>
          <w:rFonts w:ascii="Times New Roman" w:hAnsi="Times New Roman"/>
          <w:sz w:val="24"/>
          <w:szCs w:val="24"/>
        </w:rPr>
        <w:t xml:space="preserve"> Конкурса</w:t>
      </w:r>
      <w:r w:rsidR="00A267DE" w:rsidRPr="001D6B32">
        <w:rPr>
          <w:rFonts w:ascii="Times New Roman" w:hAnsi="Times New Roman"/>
          <w:sz w:val="24"/>
          <w:szCs w:val="24"/>
        </w:rPr>
        <w:t xml:space="preserve">:                 ___________________ /____________________________/  </w:t>
      </w:r>
    </w:p>
    <w:p w:rsidR="00A267DE" w:rsidRPr="001D6B32" w:rsidRDefault="00EF4ED1" w:rsidP="00EF4E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6B32">
        <w:rPr>
          <w:rFonts w:ascii="Times New Roman" w:hAnsi="Times New Roman"/>
          <w:sz w:val="20"/>
          <w:szCs w:val="20"/>
        </w:rPr>
        <w:t xml:space="preserve">                </w:t>
      </w:r>
      <w:r w:rsidR="00A267DE" w:rsidRPr="001D6B32">
        <w:rPr>
          <w:rFonts w:ascii="Times New Roman" w:hAnsi="Times New Roman"/>
          <w:sz w:val="20"/>
          <w:szCs w:val="20"/>
        </w:rPr>
        <w:t>подпись                                                 расшифровка подписи</w:t>
      </w:r>
    </w:p>
    <w:p w:rsidR="00A267DE" w:rsidRPr="001D6B32" w:rsidRDefault="00A267DE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DE" w:rsidRPr="00F6323D" w:rsidRDefault="00EF4ED1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>Член ж</w:t>
      </w:r>
      <w:r w:rsidR="00A267DE" w:rsidRPr="001D6B32">
        <w:rPr>
          <w:rFonts w:ascii="Times New Roman" w:hAnsi="Times New Roman"/>
          <w:sz w:val="24"/>
          <w:szCs w:val="24"/>
        </w:rPr>
        <w:t xml:space="preserve">юри  </w:t>
      </w:r>
      <w:r w:rsidRPr="001D6B32">
        <w:rPr>
          <w:rFonts w:ascii="Times New Roman" w:hAnsi="Times New Roman"/>
          <w:sz w:val="24"/>
          <w:szCs w:val="24"/>
        </w:rPr>
        <w:t>Конкурса</w:t>
      </w:r>
      <w:r w:rsidR="00A267DE" w:rsidRPr="00F6323D">
        <w:rPr>
          <w:rFonts w:ascii="Times New Roman" w:hAnsi="Times New Roman"/>
          <w:sz w:val="24"/>
          <w:szCs w:val="24"/>
        </w:rPr>
        <w:t xml:space="preserve"> ___________________ /____________________________/  </w:t>
      </w:r>
    </w:p>
    <w:p w:rsidR="000B26E0" w:rsidRPr="000B26E0" w:rsidRDefault="00EF4ED1" w:rsidP="000B26E0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0B26E0" w:rsidRPr="000B26E0">
        <w:rPr>
          <w:rFonts w:ascii="Times New Roman" w:hAnsi="Times New Roman"/>
          <w:sz w:val="20"/>
          <w:szCs w:val="20"/>
        </w:rPr>
        <w:t>подпись                                     расшифровка подписи</w:t>
      </w:r>
    </w:p>
    <w:p w:rsidR="00A267DE" w:rsidRPr="00F6323D" w:rsidRDefault="00A267DE" w:rsidP="000F5730">
      <w:pPr>
        <w:jc w:val="both"/>
        <w:rPr>
          <w:rFonts w:ascii="Times New Roman" w:hAnsi="Times New Roman"/>
          <w:sz w:val="24"/>
          <w:szCs w:val="24"/>
        </w:rPr>
      </w:pPr>
    </w:p>
    <w:p w:rsidR="00A267DE" w:rsidRPr="00E17312" w:rsidRDefault="00A267DE" w:rsidP="000F5730">
      <w:pPr>
        <w:spacing w:after="0"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E17312">
        <w:rPr>
          <w:rFonts w:ascii="Times New Roman" w:hAnsi="Times New Roman"/>
          <w:sz w:val="24"/>
          <w:szCs w:val="24"/>
        </w:rPr>
        <w:t>М.П.</w:t>
      </w:r>
    </w:p>
    <w:p w:rsidR="00BC74C9" w:rsidRPr="0057133A" w:rsidRDefault="00A267DE" w:rsidP="00BC74C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B26E0" w:rsidRPr="0057133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ПРОТОКОЛ ОЦЕНИВАНИЯ РАБОТ УЧАСТНИКОВ </w:t>
      </w:r>
    </w:p>
    <w:p w:rsidR="000B26E0" w:rsidRDefault="00BC74C9" w:rsidP="00BC74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33A">
        <w:rPr>
          <w:rFonts w:ascii="Times New Roman" w:hAnsi="Times New Roman"/>
          <w:b/>
          <w:sz w:val="24"/>
          <w:szCs w:val="24"/>
          <w:u w:val="single"/>
        </w:rPr>
        <w:t>РЕГИОНАЛЬНОГО ЭТАПА ВСЕРОССИЙСКОГО КОНКУРСА СОЧИНЕНИЙ</w:t>
      </w:r>
    </w:p>
    <w:p w:rsidR="00A267DE" w:rsidRPr="000B26E0" w:rsidRDefault="000B26E0" w:rsidP="002534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B26E0">
        <w:rPr>
          <w:rFonts w:ascii="Times New Roman" w:hAnsi="Times New Roman"/>
          <w:b/>
          <w:sz w:val="24"/>
          <w:szCs w:val="24"/>
        </w:rPr>
        <w:t>Дата__________________________________________2017 г.</w:t>
      </w:r>
      <w:bookmarkStart w:id="0" w:name="_GoBack"/>
      <w:bookmarkEnd w:id="0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2"/>
        <w:gridCol w:w="1599"/>
        <w:gridCol w:w="1599"/>
        <w:gridCol w:w="1552"/>
        <w:gridCol w:w="1858"/>
      </w:tblGrid>
      <w:tr w:rsidR="00A267DE" w:rsidRPr="000B26E0" w:rsidTr="000B26E0">
        <w:tc>
          <w:tcPr>
            <w:tcW w:w="10490" w:type="dxa"/>
            <w:gridSpan w:val="5"/>
          </w:tcPr>
          <w:p w:rsidR="00A267DE" w:rsidRPr="000B26E0" w:rsidRDefault="00A267DE" w:rsidP="000B26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4-6 класс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865F9B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F9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left:0;text-align:left;z-index:251659264;visibility:visible;mso-position-horizontal-relative:text;mso-position-vertical-relative:text" from="-4.8pt,1.45pt" to="188.3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GhGQIAAC8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wUqSD&#10;EW2F4iibhtb0xhXgUamdDcXRs3oxW02/OqR01RJ14JHi68VAXBYikoeQcHAGEuz7j5qBDzl6Hft0&#10;bmwXIKED6BzHcbmPg589onCZ5fPpIoWpUbBl6WT+BIeQgxS3cGOd/8B1h8KmxBKoR3hy2jo/uN5c&#10;QjalN0JKuCeFVKgv8WI6mcYAp6VgwRhszh72lbToRIJq4nfN++Bm9VGxCNZywtbXvSdCDnvgKVXA&#10;g4KAznU3yOLbIl2s5+t5Psons/UoT+t69H5T5aPZJnua1u/qqqqz74FalhetYIyrwO4m0Sz/Owlc&#10;H8sgrrtI721IHtFja4Hs7R9Jx4mGIQ5y2Gt22dnQ2jBcUGV0vr6gIPtfz9Hr5ztf/QAAAP//AwBQ&#10;SwMEFAAGAAgAAAAhAM2byFbdAAAACQEAAA8AAABkcnMvZG93bnJldi54bWxMj0FPg0AQhe8m/ofN&#10;mHhp2gWa0AZZGqNy82Kr8TqFKZCys5Tdtuivdzzp8cubvPlevplsry40+s6xgXgRgSKuXN1xY+B9&#10;V87XoHxArrF3TAa+yMOmuL3JMavdld/osg2NkhL2GRpoQxgyrX3VkkW/cAOxZAc3WgyCY6PrEa9S&#10;bnudRFGqLXYsH1oc6Kml6rg9WwO+/KBT+T2rZtHnsnGUnJ5fX9CY+7vp8QFUoCn8HcOvvqhDIU57&#10;d+baq97APF7LliDBCpTkSZwK74XT5Qp0kev/C4ofAAAA//8DAFBLAQItABQABgAIAAAAIQC2gziS&#10;/gAAAOEBAAATAAAAAAAAAAAAAAAAAAAAAABbQ29udGVudF9UeXBlc10ueG1sUEsBAi0AFAAGAAgA&#10;AAAhADj9If/WAAAAlAEAAAsAAAAAAAAAAAAAAAAALwEAAF9yZWxzLy5yZWxzUEsBAi0AFAAGAAgA&#10;AAAhABXooaEZAgAALwQAAA4AAAAAAAAAAAAAAAAALgIAAGRycy9lMm9Eb2MueG1sUEsBAi0AFAAG&#10;AAgAAAAhAM2byFbdAAAACQEAAA8AAAAAAAAAAAAAAAAAcwQAAGRycy9kb3ducmV2LnhtbFBLBQYA&#10;AAAABAAEAPMAAAB9BQAAAAA=&#10;"/>
              </w:pict>
            </w:r>
            <w:r w:rsidR="00A267DE"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Оценка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0B26E0" w:rsidTr="000B26E0">
        <w:tc>
          <w:tcPr>
            <w:tcW w:w="10490" w:type="dxa"/>
            <w:gridSpan w:val="5"/>
          </w:tcPr>
          <w:p w:rsidR="00A267DE" w:rsidRPr="000B26E0" w:rsidRDefault="00A267DE" w:rsidP="000B26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7-9 класс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865F9B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F9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15" o:spid="_x0000_s1027" style="position:absolute;left:0;text-align:left;z-index:251656192;visibility:visible;mso-position-horizontal-relative:text;mso-position-vertical-relative:text" from="-4.8pt,3.8pt" to="188.3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GhGQIAAC8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wUqSD&#10;EW2F4iibhtb0xhXgUamdDcXRs3oxW02/OqR01RJ14JHi68VAXBYikoeQcHAGEuz7j5qBDzl6Hft0&#10;bmwXIKED6BzHcbmPg589onCZ5fPpIoWpUbBl6WT+BIeQgxS3cGOd/8B1h8KmxBKoR3hy2jo/uN5c&#10;QjalN0JKuCeFVKgv8WI6mcYAp6VgwRhszh72lbToRIJq4nfN++Bm9VGxCNZywtbXvSdCDnvgKVXA&#10;g4KAznU3yOLbIl2s5+t5Psons/UoT+t69H5T5aPZJnua1u/qqqqz74FalhetYIyrwO4m0Sz/Owlc&#10;H8sgrrtI721IHtFja4Hs7R9Jx4mGIQ5y2Gt22dnQ2jBcUGV0vr6gIPtfz9Hr5ztf/QAAAP//AwBQ&#10;SwMEFAAGAAgAAAAhAM2byFbdAAAACQEAAA8AAABkcnMvZG93bnJldi54bWxMj0FPg0AQhe8m/ofN&#10;mHhp2gWa0AZZGqNy82Kr8TqFKZCys5Tdtuivdzzp8cubvPlevplsry40+s6xgXgRgSKuXN1xY+B9&#10;V87XoHxArrF3TAa+yMOmuL3JMavdld/osg2NkhL2GRpoQxgyrX3VkkW/cAOxZAc3WgyCY6PrEa9S&#10;bnudRFGqLXYsH1oc6Kml6rg9WwO+/KBT+T2rZtHnsnGUnJ5fX9CY+7vp8QFUoCn8HcOvvqhDIU57&#10;d+baq97APF7LliDBCpTkSZwK74XT5Qp0kev/C4ofAAAA//8DAFBLAQItABQABgAIAAAAIQC2gziS&#10;/gAAAOEBAAATAAAAAAAAAAAAAAAAAAAAAABbQ29udGVudF9UeXBlc10ueG1sUEsBAi0AFAAGAAgA&#10;AAAhADj9If/WAAAAlAEAAAsAAAAAAAAAAAAAAAAALwEAAF9yZWxzLy5yZWxzUEsBAi0AFAAGAAgA&#10;AAAhABXooaEZAgAALwQAAA4AAAAAAAAAAAAAAAAALgIAAGRycy9lMm9Eb2MueG1sUEsBAi0AFAAG&#10;AAgAAAAhAM2byFbdAAAACQEAAA8AAAAAAAAAAAAAAAAAcwQAAGRycy9kb3ducmV2LnhtbFBLBQYA&#10;AAAABAAEAPMAAAB9BQAAAAA=&#10;"/>
              </w:pict>
            </w:r>
            <w:r w:rsidR="00A267DE"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Оценка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0B26E0" w:rsidTr="000B26E0">
        <w:tc>
          <w:tcPr>
            <w:tcW w:w="10490" w:type="dxa"/>
            <w:gridSpan w:val="5"/>
          </w:tcPr>
          <w:p w:rsidR="00A267DE" w:rsidRPr="000B26E0" w:rsidRDefault="00A267DE" w:rsidP="000B26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865F9B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F9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8" style="position:absolute;left:0;text-align:left;z-index:251657216;visibility:visible;mso-position-horizontal-relative:text;mso-position-vertical-relative:text" from="-4.8pt,1.85pt" to="188.3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GhGQIAAC8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wUqSD&#10;EW2F4iibhtb0xhXgUamdDcXRs3oxW02/OqR01RJ14JHi68VAXBYikoeQcHAGEuz7j5qBDzl6Hft0&#10;bmwXIKED6BzHcbmPg589onCZ5fPpIoWpUbBl6WT+BIeQgxS3cGOd/8B1h8KmxBKoR3hy2jo/uN5c&#10;QjalN0JKuCeFVKgv8WI6mcYAp6VgwRhszh72lbToRIJq4nfN++Bm9VGxCNZywtbXvSdCDnvgKVXA&#10;g4KAznU3yOLbIl2s5+t5Psons/UoT+t69H5T5aPZJnua1u/qqqqz74FalhetYIyrwO4m0Sz/Owlc&#10;H8sgrrtI721IHtFja4Hs7R9Jx4mGIQ5y2Gt22dnQ2jBcUGV0vr6gIPtfz9Hr5ztf/QAAAP//AwBQ&#10;SwMEFAAGAAgAAAAhAM2byFbdAAAACQEAAA8AAABkcnMvZG93bnJldi54bWxMj0FPg0AQhe8m/ofN&#10;mHhp2gWa0AZZGqNy82Kr8TqFKZCys5Tdtuivdzzp8cubvPlevplsry40+s6xgXgRgSKuXN1xY+B9&#10;V87XoHxArrF3TAa+yMOmuL3JMavdld/osg2NkhL2GRpoQxgyrX3VkkW/cAOxZAc3WgyCY6PrEa9S&#10;bnudRFGqLXYsH1oc6Kml6rg9WwO+/KBT+T2rZtHnsnGUnJ5fX9CY+7vp8QFUoCn8HcOvvqhDIU57&#10;d+baq97APF7LliDBCpTkSZwK74XT5Qp0kev/C4ofAAAA//8DAFBLAQItABQABgAIAAAAIQC2gziS&#10;/gAAAOEBAAATAAAAAAAAAAAAAAAAAAAAAABbQ29udGVudF9UeXBlc10ueG1sUEsBAi0AFAAGAAgA&#10;AAAhADj9If/WAAAAlAEAAAsAAAAAAAAAAAAAAAAALwEAAF9yZWxzLy5yZWxzUEsBAi0AFAAGAAgA&#10;AAAhABXooaEZAgAALwQAAA4AAAAAAAAAAAAAAAAALgIAAGRycy9lMm9Eb2MueG1sUEsBAi0AFAAG&#10;AAgAAAAhAM2byFbdAAAACQEAAA8AAAAAAAAAAAAAAAAAcwQAAGRycy9kb3ducmV2LnhtbFBLBQYA&#10;AAAABAAEAPMAAAB9BQAAAAA=&#10;"/>
              </w:pict>
            </w:r>
            <w:r w:rsidR="00A267DE"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Оценка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0B26E0" w:rsidTr="000B26E0">
        <w:tc>
          <w:tcPr>
            <w:tcW w:w="10490" w:type="dxa"/>
            <w:gridSpan w:val="5"/>
          </w:tcPr>
          <w:p w:rsidR="00A267DE" w:rsidRPr="000B26E0" w:rsidRDefault="00A267DE" w:rsidP="000B26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865F9B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F9B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9" style="position:absolute;left:0;text-align:left;z-index:251658240;visibility:visible;mso-position-horizontal-relative:text;mso-position-vertical-relative:text" from="-4.8pt,1.75pt" to="188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GhGQIAAC8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wUqSD&#10;EW2F4iibhtb0xhXgUamdDcXRs3oxW02/OqR01RJ14JHi68VAXBYikoeQcHAGEuz7j5qBDzl6Hft0&#10;bmwXIKED6BzHcbmPg589onCZ5fPpIoWpUbBl6WT+BIeQgxS3cGOd/8B1h8KmxBKoR3hy2jo/uN5c&#10;QjalN0JKuCeFVKgv8WI6mcYAp6VgwRhszh72lbToRIJq4nfN++Bm9VGxCNZywtbXvSdCDnvgKVXA&#10;g4KAznU3yOLbIl2s5+t5Psons/UoT+t69H5T5aPZJnua1u/qqqqz74FalhetYIyrwO4m0Sz/Owlc&#10;H8sgrrtI721IHtFja4Hs7R9Jx4mGIQ5y2Gt22dnQ2jBcUGV0vr6gIPtfz9Hr5ztf/QAAAP//AwBQ&#10;SwMEFAAGAAgAAAAhAM2byFbdAAAACQEAAA8AAABkcnMvZG93bnJldi54bWxMj0FPg0AQhe8m/ofN&#10;mHhp2gWa0AZZGqNy82Kr8TqFKZCys5Tdtuivdzzp8cubvPlevplsry40+s6xgXgRgSKuXN1xY+B9&#10;V87XoHxArrF3TAa+yMOmuL3JMavdld/osg2NkhL2GRpoQxgyrX3VkkW/cAOxZAc3WgyCY6PrEa9S&#10;bnudRFGqLXYsH1oc6Kml6rg9WwO+/KBT+T2rZtHnsnGUnJ5fX9CY+7vp8QFUoCn8HcOvvqhDIU57&#10;d+baq97APF7LliDBCpTkSZwK74XT5Qp0kev/C4ofAAAA//8DAFBLAQItABQABgAIAAAAIQC2gziS&#10;/gAAAOEBAAATAAAAAAAAAAAAAAAAAAAAAABbQ29udGVudF9UeXBlc10ueG1sUEsBAi0AFAAGAAgA&#10;AAAhADj9If/WAAAAlAEAAAsAAAAAAAAAAAAAAAAALwEAAF9yZWxzLy5yZWxzUEsBAi0AFAAGAAgA&#10;AAAhABXooaEZAgAALwQAAA4AAAAAAAAAAAAAAAAALgIAAGRycy9lMm9Eb2MueG1sUEsBAi0AFAAG&#10;AAgAAAAhAM2byFbdAAAACQEAAA8AAAAAAAAAAAAAAAAAcwQAAGRycy9kb3ducmV2LnhtbFBLBQYA&#10;AAAABAAEAPMAAAB9BQAAAAA=&#10;"/>
              </w:pict>
            </w:r>
            <w:r w:rsidR="00A267DE"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Оценка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74C9" w:rsidRDefault="00BC74C9" w:rsidP="0025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6E0" w:rsidRPr="001D6B32" w:rsidRDefault="00EF4ED1" w:rsidP="0025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1D6B32">
        <w:rPr>
          <w:rFonts w:ascii="Times New Roman" w:hAnsi="Times New Roman"/>
          <w:sz w:val="24"/>
          <w:szCs w:val="24"/>
        </w:rPr>
        <w:t>ж</w:t>
      </w:r>
      <w:r w:rsidR="00A267DE" w:rsidRPr="001D6B32">
        <w:rPr>
          <w:rFonts w:ascii="Times New Roman" w:hAnsi="Times New Roman"/>
          <w:sz w:val="24"/>
          <w:szCs w:val="24"/>
        </w:rPr>
        <w:t>юри</w:t>
      </w:r>
      <w:r w:rsidR="00380A5A" w:rsidRPr="001D6B32">
        <w:rPr>
          <w:rFonts w:ascii="Times New Roman" w:hAnsi="Times New Roman"/>
          <w:sz w:val="24"/>
          <w:szCs w:val="24"/>
        </w:rPr>
        <w:t xml:space="preserve"> Конкурса</w:t>
      </w:r>
      <w:r w:rsidR="00A267DE" w:rsidRPr="001D6B32">
        <w:rPr>
          <w:rFonts w:ascii="Times New Roman" w:hAnsi="Times New Roman"/>
          <w:sz w:val="24"/>
          <w:szCs w:val="24"/>
        </w:rPr>
        <w:t xml:space="preserve">:                 ___________________ /____________________________/  </w:t>
      </w:r>
    </w:p>
    <w:p w:rsidR="00A267DE" w:rsidRPr="001D6B32" w:rsidRDefault="00A267DE" w:rsidP="002534D5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1D6B32">
        <w:rPr>
          <w:rFonts w:ascii="Times New Roman" w:hAnsi="Times New Roman"/>
          <w:sz w:val="20"/>
          <w:szCs w:val="20"/>
        </w:rPr>
        <w:t>подпись                                   расшифровка подписи</w:t>
      </w:r>
    </w:p>
    <w:p w:rsidR="002534D5" w:rsidRPr="001D6B32" w:rsidRDefault="002534D5" w:rsidP="002534D5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</w:p>
    <w:p w:rsidR="002534D5" w:rsidRPr="001D6B32" w:rsidRDefault="002534D5" w:rsidP="002534D5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</w:p>
    <w:p w:rsidR="00A267DE" w:rsidRPr="001D6B32" w:rsidRDefault="00A267DE" w:rsidP="0025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 xml:space="preserve">Члены </w:t>
      </w:r>
      <w:r w:rsidR="00EF4ED1" w:rsidRPr="001D6B32">
        <w:rPr>
          <w:rFonts w:ascii="Times New Roman" w:hAnsi="Times New Roman"/>
          <w:sz w:val="24"/>
          <w:szCs w:val="24"/>
        </w:rPr>
        <w:t>жюри Конкурса</w:t>
      </w:r>
      <w:r w:rsidRPr="001D6B32">
        <w:rPr>
          <w:rFonts w:ascii="Times New Roman" w:hAnsi="Times New Roman"/>
          <w:sz w:val="24"/>
          <w:szCs w:val="24"/>
        </w:rPr>
        <w:t xml:space="preserve">:  №1     ___________________ /____________________________/  </w:t>
      </w:r>
    </w:p>
    <w:p w:rsidR="000B26E0" w:rsidRPr="000B26E0" w:rsidRDefault="000B26E0" w:rsidP="000B26E0">
      <w:pPr>
        <w:spacing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1D6B32">
        <w:rPr>
          <w:rFonts w:ascii="Times New Roman" w:hAnsi="Times New Roman"/>
          <w:sz w:val="20"/>
          <w:szCs w:val="20"/>
        </w:rPr>
        <w:t>подпись</w:t>
      </w:r>
      <w:r w:rsidRPr="000B26E0">
        <w:rPr>
          <w:rFonts w:ascii="Times New Roman" w:hAnsi="Times New Roman"/>
          <w:sz w:val="20"/>
          <w:szCs w:val="20"/>
        </w:rPr>
        <w:t xml:space="preserve">                                         расшифровка подписи</w:t>
      </w:r>
    </w:p>
    <w:p w:rsidR="00A267DE" w:rsidRPr="000B26E0" w:rsidRDefault="00A267DE" w:rsidP="0025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6E0">
        <w:rPr>
          <w:rFonts w:ascii="Times New Roman" w:hAnsi="Times New Roman"/>
          <w:sz w:val="24"/>
          <w:szCs w:val="24"/>
        </w:rPr>
        <w:t xml:space="preserve">                         №2       ___________________ /____________________________/  </w:t>
      </w:r>
    </w:p>
    <w:p w:rsidR="002534D5" w:rsidRPr="00973D9B" w:rsidRDefault="000B26E0" w:rsidP="00973D9B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0B26E0">
        <w:rPr>
          <w:rFonts w:ascii="Times New Roman" w:hAnsi="Times New Roman"/>
          <w:sz w:val="20"/>
          <w:szCs w:val="20"/>
        </w:rPr>
        <w:t>подпись                                         расшифровка подписи</w:t>
      </w:r>
      <w:r w:rsidR="00A267DE" w:rsidRPr="00633EE1">
        <w:rPr>
          <w:rFonts w:ascii="Times New Roman" w:hAnsi="Times New Roman"/>
          <w:sz w:val="24"/>
          <w:szCs w:val="24"/>
        </w:rPr>
        <w:t xml:space="preserve">   </w:t>
      </w:r>
    </w:p>
    <w:p w:rsidR="002534D5" w:rsidRPr="001D6B32" w:rsidRDefault="00A267DE" w:rsidP="002534D5">
      <w:pPr>
        <w:spacing w:after="0" w:line="360" w:lineRule="auto"/>
        <w:jc w:val="center"/>
        <w:rPr>
          <w:rFonts w:ascii="Times New Roman" w:hAnsi="Times New Roman"/>
          <w:b/>
          <w:color w:val="8064A2"/>
          <w:sz w:val="24"/>
          <w:szCs w:val="24"/>
          <w:u w:val="single"/>
        </w:rPr>
      </w:pPr>
      <w:r w:rsidRPr="00633EE1">
        <w:rPr>
          <w:rFonts w:ascii="Times New Roman" w:hAnsi="Times New Roman"/>
          <w:sz w:val="24"/>
          <w:szCs w:val="24"/>
        </w:rPr>
        <w:t xml:space="preserve">(МП)                     </w:t>
      </w:r>
      <w:r w:rsidR="002A667E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2534D5" w:rsidRPr="0057133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РЕЙТИНГОВЫЙ СПИСОК ПО ИТОГАМ ПРОВЕДЕНИЯ </w:t>
      </w:r>
      <w:r w:rsidR="002534D5" w:rsidRPr="0057133A">
        <w:rPr>
          <w:rFonts w:ascii="Times New Roman" w:hAnsi="Times New Roman"/>
          <w:b/>
          <w:sz w:val="24"/>
          <w:szCs w:val="24"/>
          <w:u w:val="single"/>
        </w:rPr>
        <w:br/>
        <w:t>РЕГИОНАЛЬНОГО ЭТАПА ВСЕРОССИЙСКОГО КОНКУРСА СОЧИНЕНИЙ</w:t>
      </w:r>
    </w:p>
    <w:p w:rsidR="00A267DE" w:rsidRPr="00334BA0" w:rsidRDefault="00A267DE" w:rsidP="00334BA0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  <w:r w:rsidRPr="00EF4ED1">
        <w:rPr>
          <w:rFonts w:ascii="Times New Roman" w:hAnsi="Times New Roman"/>
          <w:b/>
          <w:sz w:val="24"/>
          <w:szCs w:val="24"/>
        </w:rPr>
        <w:t>Субъект Р</w:t>
      </w:r>
      <w:r w:rsidR="002534D5" w:rsidRPr="00EF4ED1">
        <w:rPr>
          <w:rFonts w:ascii="Times New Roman" w:hAnsi="Times New Roman"/>
          <w:b/>
          <w:sz w:val="24"/>
          <w:szCs w:val="24"/>
        </w:rPr>
        <w:t xml:space="preserve">оссийской </w:t>
      </w:r>
      <w:r w:rsidRPr="00EF4ED1">
        <w:rPr>
          <w:rFonts w:ascii="Times New Roman" w:hAnsi="Times New Roman"/>
          <w:b/>
          <w:sz w:val="24"/>
          <w:szCs w:val="24"/>
        </w:rPr>
        <w:t>Ф</w:t>
      </w:r>
      <w:r w:rsidR="002534D5" w:rsidRPr="00EF4ED1">
        <w:rPr>
          <w:rFonts w:ascii="Times New Roman" w:hAnsi="Times New Roman"/>
          <w:b/>
          <w:sz w:val="24"/>
          <w:szCs w:val="24"/>
        </w:rPr>
        <w:t>едерации________________________________________________</w:t>
      </w:r>
      <w:r w:rsidR="00334BA0" w:rsidRPr="00EF4ED1">
        <w:rPr>
          <w:rFonts w:ascii="Times New Roman" w:hAnsi="Times New Roman"/>
          <w:b/>
          <w:sz w:val="24"/>
          <w:szCs w:val="24"/>
        </w:rPr>
        <w:t>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671"/>
        <w:gridCol w:w="2502"/>
        <w:gridCol w:w="2290"/>
        <w:gridCol w:w="1750"/>
      </w:tblGrid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Итоговый балл (в порядке убывания)</w:t>
            </w:r>
          </w:p>
        </w:tc>
      </w:tr>
      <w:tr w:rsidR="00A267DE" w:rsidRPr="007E31C8" w:rsidTr="002A667E">
        <w:tc>
          <w:tcPr>
            <w:tcW w:w="9923" w:type="dxa"/>
            <w:gridSpan w:val="5"/>
          </w:tcPr>
          <w:p w:rsidR="00A267DE" w:rsidRPr="007E31C8" w:rsidRDefault="00A267DE" w:rsidP="002A66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4 – 6 класс</w:t>
            </w: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9923" w:type="dxa"/>
            <w:gridSpan w:val="5"/>
          </w:tcPr>
          <w:p w:rsidR="00A267DE" w:rsidRPr="007E31C8" w:rsidRDefault="00A267DE" w:rsidP="002A66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7 – 9 класс</w:t>
            </w: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9923" w:type="dxa"/>
            <w:gridSpan w:val="5"/>
          </w:tcPr>
          <w:p w:rsidR="00A267DE" w:rsidRPr="007E31C8" w:rsidRDefault="00A267DE" w:rsidP="002A66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 xml:space="preserve">10 –11 класс </w:t>
            </w: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rPr>
          <w:trHeight w:val="687"/>
        </w:trPr>
        <w:tc>
          <w:tcPr>
            <w:tcW w:w="9923" w:type="dxa"/>
            <w:gridSpan w:val="5"/>
          </w:tcPr>
          <w:p w:rsidR="00A267DE" w:rsidRPr="007E31C8" w:rsidRDefault="00A267DE" w:rsidP="002A66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среднего профессионального образования</w:t>
            </w: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67DE" w:rsidRPr="00B33ADC" w:rsidRDefault="00A267DE" w:rsidP="000F57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267DE" w:rsidRPr="005D3224" w:rsidRDefault="00A267DE" w:rsidP="002A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224">
        <w:rPr>
          <w:rFonts w:ascii="Times New Roman" w:hAnsi="Times New Roman"/>
          <w:sz w:val="24"/>
          <w:szCs w:val="24"/>
        </w:rPr>
        <w:t xml:space="preserve">Председатель </w:t>
      </w:r>
      <w:r w:rsidRPr="001D6B32">
        <w:rPr>
          <w:rFonts w:ascii="Times New Roman" w:hAnsi="Times New Roman"/>
          <w:sz w:val="24"/>
          <w:szCs w:val="24"/>
        </w:rPr>
        <w:t xml:space="preserve">жюри </w:t>
      </w:r>
      <w:r w:rsidR="00380A5A" w:rsidRPr="001D6B32">
        <w:rPr>
          <w:rFonts w:ascii="Times New Roman" w:hAnsi="Times New Roman"/>
          <w:sz w:val="24"/>
          <w:szCs w:val="24"/>
        </w:rPr>
        <w:t>Конкурса</w:t>
      </w:r>
    </w:p>
    <w:p w:rsidR="00A267DE" w:rsidRPr="005D3224" w:rsidRDefault="00A267DE" w:rsidP="002A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224">
        <w:rPr>
          <w:rFonts w:ascii="Times New Roman" w:hAnsi="Times New Roman"/>
          <w:sz w:val="24"/>
          <w:szCs w:val="24"/>
        </w:rPr>
        <w:t>___________________ /____________________________/</w:t>
      </w:r>
    </w:p>
    <w:p w:rsidR="002534D5" w:rsidRPr="000B26E0" w:rsidRDefault="002534D5" w:rsidP="002534D5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B26E0">
        <w:rPr>
          <w:rFonts w:ascii="Times New Roman" w:hAnsi="Times New Roman"/>
          <w:sz w:val="20"/>
          <w:szCs w:val="20"/>
        </w:rPr>
        <w:t>подпись                                         расшифровка подписи</w:t>
      </w:r>
    </w:p>
    <w:p w:rsidR="00A267DE" w:rsidRPr="005D3224" w:rsidRDefault="00A267DE" w:rsidP="002A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DE" w:rsidRPr="005D3224" w:rsidRDefault="00A267DE" w:rsidP="002A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224">
        <w:rPr>
          <w:rFonts w:ascii="Times New Roman" w:hAnsi="Times New Roman"/>
          <w:sz w:val="24"/>
          <w:szCs w:val="24"/>
        </w:rPr>
        <w:t>Председатель рабочей группы</w:t>
      </w:r>
    </w:p>
    <w:p w:rsidR="00A267DE" w:rsidRPr="005D3224" w:rsidRDefault="00A267DE" w:rsidP="002A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224">
        <w:rPr>
          <w:rFonts w:ascii="Times New Roman" w:hAnsi="Times New Roman"/>
          <w:sz w:val="24"/>
          <w:szCs w:val="24"/>
        </w:rPr>
        <w:t xml:space="preserve">____________________ / ____________________________/ </w:t>
      </w:r>
    </w:p>
    <w:p w:rsidR="002534D5" w:rsidRPr="000B26E0" w:rsidRDefault="002534D5" w:rsidP="002534D5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B26E0">
        <w:rPr>
          <w:rFonts w:ascii="Times New Roman" w:hAnsi="Times New Roman"/>
          <w:sz w:val="20"/>
          <w:szCs w:val="20"/>
        </w:rPr>
        <w:t>подпись                                         расшифровка подписи</w:t>
      </w:r>
    </w:p>
    <w:p w:rsidR="00A267DE" w:rsidRDefault="00A267DE" w:rsidP="002A66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224">
        <w:rPr>
          <w:rFonts w:ascii="Times New Roman" w:hAnsi="Times New Roman"/>
          <w:sz w:val="24"/>
          <w:szCs w:val="24"/>
        </w:rPr>
        <w:t xml:space="preserve">                                 (МП)                     </w:t>
      </w:r>
    </w:p>
    <w:p w:rsidR="00A267DE" w:rsidRPr="0057133A" w:rsidRDefault="002534D5" w:rsidP="002534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133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СОПРОВОДИТЕЛЬНЫЙ ЛИСТ </w:t>
      </w:r>
      <w:proofErr w:type="gramStart"/>
      <w:r w:rsidRPr="0057133A">
        <w:rPr>
          <w:rFonts w:ascii="Times New Roman" w:hAnsi="Times New Roman"/>
          <w:b/>
          <w:sz w:val="24"/>
          <w:szCs w:val="24"/>
          <w:u w:val="single"/>
        </w:rPr>
        <w:t>ПЕРЕДАЧИ РАБОТ-ПОБЕДИТЕЛЕЙ РЕГИОНАЛЬНОГО ЭТАПА ВСЕРОССИЙСКОГО КОНКУРСА СОЧИНЕНИЙ</w:t>
      </w:r>
      <w:proofErr w:type="gramEnd"/>
      <w:r w:rsidRPr="0057133A">
        <w:rPr>
          <w:rFonts w:ascii="Times New Roman" w:hAnsi="Times New Roman"/>
          <w:b/>
          <w:sz w:val="24"/>
          <w:szCs w:val="24"/>
          <w:u w:val="single"/>
        </w:rPr>
        <w:t xml:space="preserve"> НА ФЕДЕРАЛЬНЫЙ ЭТАП</w:t>
      </w:r>
    </w:p>
    <w:p w:rsidR="00A267DE" w:rsidRPr="005D3224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3224">
        <w:rPr>
          <w:rFonts w:ascii="Times New Roman" w:hAnsi="Times New Roman"/>
          <w:b/>
          <w:sz w:val="24"/>
          <w:szCs w:val="24"/>
        </w:rPr>
        <w:t>Наименование (полное) субъекта Р</w:t>
      </w:r>
      <w:r w:rsidR="002534D5">
        <w:rPr>
          <w:rFonts w:ascii="Times New Roman" w:hAnsi="Times New Roman"/>
          <w:b/>
          <w:sz w:val="24"/>
          <w:szCs w:val="24"/>
        </w:rPr>
        <w:t xml:space="preserve">оссийской </w:t>
      </w:r>
      <w:r w:rsidRPr="005D3224">
        <w:rPr>
          <w:rFonts w:ascii="Times New Roman" w:hAnsi="Times New Roman"/>
          <w:b/>
          <w:sz w:val="24"/>
          <w:szCs w:val="24"/>
        </w:rPr>
        <w:t>Ф</w:t>
      </w:r>
      <w:r w:rsidR="002534D5">
        <w:rPr>
          <w:rFonts w:ascii="Times New Roman" w:hAnsi="Times New Roman"/>
          <w:b/>
          <w:sz w:val="24"/>
          <w:szCs w:val="24"/>
        </w:rPr>
        <w:t>едерации</w:t>
      </w:r>
    </w:p>
    <w:p w:rsidR="00A267DE" w:rsidRPr="005D3224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3224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267DE" w:rsidRPr="005D3224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5"/>
        <w:gridCol w:w="4792"/>
        <w:gridCol w:w="1574"/>
      </w:tblGrid>
      <w:tr w:rsidR="00A267DE" w:rsidRPr="007E31C8" w:rsidTr="007E31C8">
        <w:tc>
          <w:tcPr>
            <w:tcW w:w="3205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79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574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</w:tr>
      <w:tr w:rsidR="00A267DE" w:rsidRPr="007E31C8" w:rsidTr="007E31C8">
        <w:tc>
          <w:tcPr>
            <w:tcW w:w="9571" w:type="dxa"/>
            <w:gridSpan w:val="3"/>
          </w:tcPr>
          <w:p w:rsidR="00A267DE" w:rsidRPr="007E31C8" w:rsidRDefault="00A267DE" w:rsidP="007E31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4 – 6 класс</w:t>
            </w:r>
          </w:p>
        </w:tc>
      </w:tr>
      <w:tr w:rsidR="00A267DE" w:rsidRPr="007E31C8" w:rsidTr="007E31C8">
        <w:tc>
          <w:tcPr>
            <w:tcW w:w="3205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7E31C8">
        <w:tc>
          <w:tcPr>
            <w:tcW w:w="9571" w:type="dxa"/>
            <w:gridSpan w:val="3"/>
          </w:tcPr>
          <w:p w:rsidR="00A267DE" w:rsidRPr="007E31C8" w:rsidRDefault="00A267DE" w:rsidP="007E31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7 – 9 класс</w:t>
            </w:r>
          </w:p>
        </w:tc>
      </w:tr>
      <w:tr w:rsidR="00A267DE" w:rsidRPr="007E31C8" w:rsidTr="007E31C8">
        <w:tc>
          <w:tcPr>
            <w:tcW w:w="3205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7E31C8">
        <w:tc>
          <w:tcPr>
            <w:tcW w:w="9571" w:type="dxa"/>
            <w:gridSpan w:val="3"/>
          </w:tcPr>
          <w:p w:rsidR="00A267DE" w:rsidRPr="007E31C8" w:rsidRDefault="00A267DE" w:rsidP="007E31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 xml:space="preserve">10 –11 класс </w:t>
            </w:r>
          </w:p>
        </w:tc>
      </w:tr>
      <w:tr w:rsidR="00A267DE" w:rsidRPr="007E31C8" w:rsidTr="007E31C8">
        <w:tc>
          <w:tcPr>
            <w:tcW w:w="3205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7E31C8">
        <w:tc>
          <w:tcPr>
            <w:tcW w:w="9571" w:type="dxa"/>
            <w:gridSpan w:val="3"/>
          </w:tcPr>
          <w:p w:rsidR="00A267DE" w:rsidRPr="007E31C8" w:rsidRDefault="00A267DE" w:rsidP="007E31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среднего профессионального образования</w:t>
            </w:r>
          </w:p>
        </w:tc>
      </w:tr>
      <w:tr w:rsidR="00A267DE" w:rsidRPr="007E31C8" w:rsidTr="007E31C8">
        <w:tc>
          <w:tcPr>
            <w:tcW w:w="3205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67DE" w:rsidRPr="005D3224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67DE" w:rsidRPr="001D6B32" w:rsidRDefault="00A267DE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 xml:space="preserve">Председатель </w:t>
      </w:r>
      <w:r w:rsidR="00EF4ED1" w:rsidRPr="001D6B32">
        <w:rPr>
          <w:rFonts w:ascii="Times New Roman" w:hAnsi="Times New Roman"/>
          <w:sz w:val="24"/>
          <w:szCs w:val="24"/>
        </w:rPr>
        <w:t>жюри Конкурса</w:t>
      </w:r>
    </w:p>
    <w:p w:rsidR="00A267DE" w:rsidRPr="001D6B32" w:rsidRDefault="00A267DE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>___________________ /____________________________/</w:t>
      </w:r>
    </w:p>
    <w:p w:rsidR="00A267DE" w:rsidRPr="001D6B32" w:rsidRDefault="00A267DE" w:rsidP="002534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D6B32">
        <w:rPr>
          <w:rFonts w:ascii="Times New Roman" w:hAnsi="Times New Roman"/>
          <w:sz w:val="24"/>
          <w:szCs w:val="24"/>
        </w:rPr>
        <w:t xml:space="preserve"> </w:t>
      </w:r>
      <w:r w:rsidRPr="001D6B32">
        <w:rPr>
          <w:rFonts w:ascii="Times New Roman" w:hAnsi="Times New Roman"/>
          <w:sz w:val="20"/>
          <w:szCs w:val="20"/>
        </w:rPr>
        <w:t xml:space="preserve">подпись </w:t>
      </w:r>
      <w:r w:rsidR="002534D5" w:rsidRPr="001D6B32">
        <w:rPr>
          <w:rFonts w:ascii="Times New Roman" w:hAnsi="Times New Roman"/>
          <w:sz w:val="20"/>
          <w:szCs w:val="20"/>
        </w:rPr>
        <w:tab/>
      </w:r>
      <w:r w:rsidR="002534D5" w:rsidRPr="001D6B32">
        <w:rPr>
          <w:rFonts w:ascii="Times New Roman" w:hAnsi="Times New Roman"/>
          <w:sz w:val="20"/>
          <w:szCs w:val="20"/>
        </w:rPr>
        <w:tab/>
      </w:r>
      <w:r w:rsidRPr="001D6B32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:rsidR="00A267DE" w:rsidRPr="001D6B32" w:rsidRDefault="00A267DE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DE" w:rsidRPr="005D3224" w:rsidRDefault="00A267DE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 xml:space="preserve">Представитель регионального оператора </w:t>
      </w:r>
      <w:r w:rsidR="00EF4ED1" w:rsidRPr="001D6B32">
        <w:rPr>
          <w:rFonts w:ascii="Times New Roman" w:hAnsi="Times New Roman"/>
          <w:sz w:val="24"/>
          <w:szCs w:val="24"/>
        </w:rPr>
        <w:t>Конкурса</w:t>
      </w:r>
    </w:p>
    <w:p w:rsidR="00A267DE" w:rsidRPr="005D3224" w:rsidRDefault="00A267DE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224">
        <w:rPr>
          <w:rFonts w:ascii="Times New Roman" w:hAnsi="Times New Roman"/>
          <w:sz w:val="24"/>
          <w:szCs w:val="24"/>
        </w:rPr>
        <w:t xml:space="preserve">____________________ / ____________________________/ </w:t>
      </w:r>
    </w:p>
    <w:p w:rsidR="002534D5" w:rsidRDefault="002534D5" w:rsidP="002534D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534D5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534D5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:rsidR="00A267DE" w:rsidRPr="005D3224" w:rsidRDefault="00A267DE" w:rsidP="000F5730">
      <w:pPr>
        <w:jc w:val="both"/>
        <w:rPr>
          <w:rFonts w:ascii="Times New Roman" w:hAnsi="Times New Roman"/>
          <w:sz w:val="24"/>
          <w:szCs w:val="24"/>
        </w:rPr>
      </w:pPr>
      <w:r w:rsidRPr="005D3224">
        <w:rPr>
          <w:rFonts w:ascii="Times New Roman" w:hAnsi="Times New Roman"/>
          <w:sz w:val="24"/>
          <w:szCs w:val="24"/>
        </w:rPr>
        <w:t xml:space="preserve">                                 (МП)                     </w:t>
      </w:r>
    </w:p>
    <w:p w:rsidR="00A267DE" w:rsidRDefault="00A267DE" w:rsidP="00B32B71"/>
    <w:sectPr w:rsidR="00A267DE" w:rsidSect="0057133A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97" w:rsidRDefault="00FF0B97">
      <w:r>
        <w:separator/>
      </w:r>
    </w:p>
  </w:endnote>
  <w:endnote w:type="continuationSeparator" w:id="0">
    <w:p w:rsidR="00FF0B97" w:rsidRDefault="00FF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97" w:rsidRDefault="00865F9B" w:rsidP="008B52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F0B9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0B97" w:rsidRDefault="00FF0B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97" w:rsidRDefault="00865F9B" w:rsidP="008B52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F0B9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133A">
      <w:rPr>
        <w:rStyle w:val="ac"/>
        <w:noProof/>
      </w:rPr>
      <w:t>21</w:t>
    </w:r>
    <w:r>
      <w:rPr>
        <w:rStyle w:val="ac"/>
      </w:rPr>
      <w:fldChar w:fldCharType="end"/>
    </w:r>
  </w:p>
  <w:p w:rsidR="00FF0B97" w:rsidRDefault="00FF0B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97" w:rsidRDefault="00FF0B97">
      <w:r>
        <w:separator/>
      </w:r>
    </w:p>
  </w:footnote>
  <w:footnote w:type="continuationSeparator" w:id="0">
    <w:p w:rsidR="00FF0B97" w:rsidRDefault="00FF0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47B2"/>
    <w:multiLevelType w:val="hybridMultilevel"/>
    <w:tmpl w:val="8098ABD4"/>
    <w:lvl w:ilvl="0" w:tplc="32BA5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725791"/>
    <w:multiLevelType w:val="hybridMultilevel"/>
    <w:tmpl w:val="3B826990"/>
    <w:lvl w:ilvl="0" w:tplc="D12E59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B3477DA"/>
    <w:multiLevelType w:val="hybridMultilevel"/>
    <w:tmpl w:val="7A08042A"/>
    <w:lvl w:ilvl="0" w:tplc="D12E5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5C1651"/>
    <w:multiLevelType w:val="hybridMultilevel"/>
    <w:tmpl w:val="886873A8"/>
    <w:lvl w:ilvl="0" w:tplc="D12E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A6728"/>
    <w:multiLevelType w:val="hybridMultilevel"/>
    <w:tmpl w:val="79424B52"/>
    <w:lvl w:ilvl="0" w:tplc="D12E5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71"/>
    <w:rsid w:val="00015FA8"/>
    <w:rsid w:val="00020CAF"/>
    <w:rsid w:val="000344AC"/>
    <w:rsid w:val="00036FD1"/>
    <w:rsid w:val="000418F0"/>
    <w:rsid w:val="00050B27"/>
    <w:rsid w:val="00070EB0"/>
    <w:rsid w:val="00084BCC"/>
    <w:rsid w:val="000B26E0"/>
    <w:rsid w:val="000C20B8"/>
    <w:rsid w:val="000D7CAB"/>
    <w:rsid w:val="000E105A"/>
    <w:rsid w:val="000F5730"/>
    <w:rsid w:val="000F7290"/>
    <w:rsid w:val="001155A7"/>
    <w:rsid w:val="001319F4"/>
    <w:rsid w:val="0013664A"/>
    <w:rsid w:val="00151C7B"/>
    <w:rsid w:val="001542A9"/>
    <w:rsid w:val="00155A8F"/>
    <w:rsid w:val="001575EC"/>
    <w:rsid w:val="00160E13"/>
    <w:rsid w:val="00182BB4"/>
    <w:rsid w:val="001B0AF5"/>
    <w:rsid w:val="001B2A6E"/>
    <w:rsid w:val="001D346F"/>
    <w:rsid w:val="001D6B32"/>
    <w:rsid w:val="001F6383"/>
    <w:rsid w:val="0020799C"/>
    <w:rsid w:val="00223621"/>
    <w:rsid w:val="00224EBE"/>
    <w:rsid w:val="00226B29"/>
    <w:rsid w:val="00227442"/>
    <w:rsid w:val="00236665"/>
    <w:rsid w:val="0024303A"/>
    <w:rsid w:val="002534D5"/>
    <w:rsid w:val="00284078"/>
    <w:rsid w:val="002A667E"/>
    <w:rsid w:val="002D5502"/>
    <w:rsid w:val="002D62F3"/>
    <w:rsid w:val="002E02EC"/>
    <w:rsid w:val="00300DA4"/>
    <w:rsid w:val="003128C5"/>
    <w:rsid w:val="00322B42"/>
    <w:rsid w:val="00323F0E"/>
    <w:rsid w:val="00334BA0"/>
    <w:rsid w:val="003415A6"/>
    <w:rsid w:val="003513C2"/>
    <w:rsid w:val="00356C77"/>
    <w:rsid w:val="00366061"/>
    <w:rsid w:val="00380A5A"/>
    <w:rsid w:val="00396076"/>
    <w:rsid w:val="003B4F0C"/>
    <w:rsid w:val="003B5496"/>
    <w:rsid w:val="003D1DD9"/>
    <w:rsid w:val="003D60D3"/>
    <w:rsid w:val="003F6845"/>
    <w:rsid w:val="00402D9D"/>
    <w:rsid w:val="004057B1"/>
    <w:rsid w:val="0041071E"/>
    <w:rsid w:val="004175AC"/>
    <w:rsid w:val="00437CB5"/>
    <w:rsid w:val="004755DF"/>
    <w:rsid w:val="004800ED"/>
    <w:rsid w:val="00481EFB"/>
    <w:rsid w:val="004849AF"/>
    <w:rsid w:val="00490D13"/>
    <w:rsid w:val="0049345F"/>
    <w:rsid w:val="00494E9C"/>
    <w:rsid w:val="004B2066"/>
    <w:rsid w:val="004C0456"/>
    <w:rsid w:val="004C5865"/>
    <w:rsid w:val="005015D4"/>
    <w:rsid w:val="00523D75"/>
    <w:rsid w:val="00531B3E"/>
    <w:rsid w:val="00545B77"/>
    <w:rsid w:val="00552D8E"/>
    <w:rsid w:val="00555F40"/>
    <w:rsid w:val="00567FFD"/>
    <w:rsid w:val="0057133A"/>
    <w:rsid w:val="005737D7"/>
    <w:rsid w:val="005A1294"/>
    <w:rsid w:val="005A6C4C"/>
    <w:rsid w:val="005B6377"/>
    <w:rsid w:val="005B774E"/>
    <w:rsid w:val="005D3224"/>
    <w:rsid w:val="00630D2B"/>
    <w:rsid w:val="00633EE1"/>
    <w:rsid w:val="006376A2"/>
    <w:rsid w:val="006651D4"/>
    <w:rsid w:val="006A7951"/>
    <w:rsid w:val="006B0F95"/>
    <w:rsid w:val="006D6279"/>
    <w:rsid w:val="006E277E"/>
    <w:rsid w:val="00711534"/>
    <w:rsid w:val="00715007"/>
    <w:rsid w:val="007249A0"/>
    <w:rsid w:val="00733648"/>
    <w:rsid w:val="00734401"/>
    <w:rsid w:val="00735AD8"/>
    <w:rsid w:val="00740A32"/>
    <w:rsid w:val="007C70DB"/>
    <w:rsid w:val="007D0436"/>
    <w:rsid w:val="007E31C8"/>
    <w:rsid w:val="007E5603"/>
    <w:rsid w:val="007F06AC"/>
    <w:rsid w:val="007F0D5E"/>
    <w:rsid w:val="00814197"/>
    <w:rsid w:val="00832712"/>
    <w:rsid w:val="008411F6"/>
    <w:rsid w:val="00843CFA"/>
    <w:rsid w:val="00850A41"/>
    <w:rsid w:val="00860D3F"/>
    <w:rsid w:val="008611BE"/>
    <w:rsid w:val="00865F9B"/>
    <w:rsid w:val="0087497D"/>
    <w:rsid w:val="00883624"/>
    <w:rsid w:val="008914ED"/>
    <w:rsid w:val="008932F3"/>
    <w:rsid w:val="00896129"/>
    <w:rsid w:val="008B5220"/>
    <w:rsid w:val="008B5A42"/>
    <w:rsid w:val="008C6606"/>
    <w:rsid w:val="008E05FC"/>
    <w:rsid w:val="008E1C71"/>
    <w:rsid w:val="0090050F"/>
    <w:rsid w:val="009314C8"/>
    <w:rsid w:val="009327FE"/>
    <w:rsid w:val="009362C2"/>
    <w:rsid w:val="009443A3"/>
    <w:rsid w:val="0094442D"/>
    <w:rsid w:val="009549A8"/>
    <w:rsid w:val="00963329"/>
    <w:rsid w:val="00973D9B"/>
    <w:rsid w:val="009833C7"/>
    <w:rsid w:val="009855AE"/>
    <w:rsid w:val="009922DE"/>
    <w:rsid w:val="00992AB0"/>
    <w:rsid w:val="00996363"/>
    <w:rsid w:val="009A628B"/>
    <w:rsid w:val="009F0AAC"/>
    <w:rsid w:val="009F7A72"/>
    <w:rsid w:val="009F7B24"/>
    <w:rsid w:val="00A051AD"/>
    <w:rsid w:val="00A14A37"/>
    <w:rsid w:val="00A267DE"/>
    <w:rsid w:val="00A27F4E"/>
    <w:rsid w:val="00A41210"/>
    <w:rsid w:val="00A50BFC"/>
    <w:rsid w:val="00A56CF3"/>
    <w:rsid w:val="00A821F4"/>
    <w:rsid w:val="00A82638"/>
    <w:rsid w:val="00A8682B"/>
    <w:rsid w:val="00A96DE6"/>
    <w:rsid w:val="00AC0599"/>
    <w:rsid w:val="00AC465D"/>
    <w:rsid w:val="00AD5EAE"/>
    <w:rsid w:val="00AE4FC1"/>
    <w:rsid w:val="00B05539"/>
    <w:rsid w:val="00B32B71"/>
    <w:rsid w:val="00B33ADC"/>
    <w:rsid w:val="00B35587"/>
    <w:rsid w:val="00B36809"/>
    <w:rsid w:val="00B45248"/>
    <w:rsid w:val="00B63E66"/>
    <w:rsid w:val="00B8259F"/>
    <w:rsid w:val="00BC333F"/>
    <w:rsid w:val="00BC5F6E"/>
    <w:rsid w:val="00BC74C9"/>
    <w:rsid w:val="00BE28FE"/>
    <w:rsid w:val="00BE72C7"/>
    <w:rsid w:val="00C12D12"/>
    <w:rsid w:val="00C16CCB"/>
    <w:rsid w:val="00C21FEB"/>
    <w:rsid w:val="00C55C52"/>
    <w:rsid w:val="00C74796"/>
    <w:rsid w:val="00C865F5"/>
    <w:rsid w:val="00C93E37"/>
    <w:rsid w:val="00CB7896"/>
    <w:rsid w:val="00CE32FB"/>
    <w:rsid w:val="00CF08C0"/>
    <w:rsid w:val="00CF55B9"/>
    <w:rsid w:val="00D111AF"/>
    <w:rsid w:val="00D613BC"/>
    <w:rsid w:val="00D7672D"/>
    <w:rsid w:val="00E113D0"/>
    <w:rsid w:val="00E17312"/>
    <w:rsid w:val="00E222F1"/>
    <w:rsid w:val="00E365F9"/>
    <w:rsid w:val="00EA15D3"/>
    <w:rsid w:val="00EB308C"/>
    <w:rsid w:val="00EC1C0E"/>
    <w:rsid w:val="00ED77D1"/>
    <w:rsid w:val="00EF4ED1"/>
    <w:rsid w:val="00F455D8"/>
    <w:rsid w:val="00F6323D"/>
    <w:rsid w:val="00F732DE"/>
    <w:rsid w:val="00F9574E"/>
    <w:rsid w:val="00FA6429"/>
    <w:rsid w:val="00FD1E41"/>
    <w:rsid w:val="00FD2E44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7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2B71"/>
    <w:pPr>
      <w:ind w:left="720"/>
      <w:contextualSpacing/>
    </w:pPr>
  </w:style>
  <w:style w:type="character" w:customStyle="1" w:styleId="c0">
    <w:name w:val="c0"/>
    <w:uiPriority w:val="99"/>
    <w:rsid w:val="00B32B71"/>
    <w:rPr>
      <w:rFonts w:cs="Times New Roman"/>
    </w:rPr>
  </w:style>
  <w:style w:type="paragraph" w:styleId="a4">
    <w:name w:val="Normal (Web)"/>
    <w:basedOn w:val="a"/>
    <w:uiPriority w:val="99"/>
    <w:rsid w:val="00B32B71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w1">
    <w:name w:val="w1"/>
    <w:uiPriority w:val="99"/>
    <w:rsid w:val="00B32B71"/>
  </w:style>
  <w:style w:type="character" w:styleId="a5">
    <w:name w:val="Strong"/>
    <w:uiPriority w:val="99"/>
    <w:qFormat/>
    <w:rsid w:val="00B32B71"/>
    <w:rPr>
      <w:rFonts w:cs="Times New Roman"/>
      <w:b/>
    </w:rPr>
  </w:style>
  <w:style w:type="character" w:customStyle="1" w:styleId="w">
    <w:name w:val="w"/>
    <w:uiPriority w:val="99"/>
    <w:rsid w:val="00B32B71"/>
  </w:style>
  <w:style w:type="paragraph" w:styleId="a6">
    <w:name w:val="Body Text Indent"/>
    <w:basedOn w:val="a"/>
    <w:link w:val="a7"/>
    <w:uiPriority w:val="99"/>
    <w:rsid w:val="00B32B71"/>
    <w:pPr>
      <w:spacing w:after="0" w:line="240" w:lineRule="auto"/>
      <w:ind w:firstLine="567"/>
      <w:jc w:val="both"/>
    </w:pPr>
    <w:rPr>
      <w:rFonts w:ascii="Times New Roman" w:eastAsia="Calibri" w:hAnsi="Times New Roman"/>
      <w:color w:val="000000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B32B71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99"/>
    <w:rsid w:val="000F57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C0599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EA15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531B3E"/>
    <w:rPr>
      <w:rFonts w:eastAsia="Times New Roman" w:cs="Times New Roman"/>
    </w:rPr>
  </w:style>
  <w:style w:type="character" w:styleId="ac">
    <w:name w:val="page number"/>
    <w:uiPriority w:val="99"/>
    <w:rsid w:val="00EA15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v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kpro.ru/v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C684B-75D1-474D-ADCC-5477280A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4576</Words>
  <Characters>36019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Propirny</dc:creator>
  <cp:lastModifiedBy>proskurkina</cp:lastModifiedBy>
  <cp:revision>3</cp:revision>
  <cp:lastPrinted>2017-03-21T13:40:00Z</cp:lastPrinted>
  <dcterms:created xsi:type="dcterms:W3CDTF">2017-04-03T16:16:00Z</dcterms:created>
  <dcterms:modified xsi:type="dcterms:W3CDTF">2017-04-05T14:29:00Z</dcterms:modified>
</cp:coreProperties>
</file>