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25" w:y="42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92pt;height:57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02" w:y="1367"/>
        <w:widowControl w:val="0"/>
        <w:rPr>
          <w:sz w:val="2"/>
          <w:szCs w:val="2"/>
        </w:rPr>
      </w:pPr>
      <w:r>
        <w:pict>
          <v:shape id="_x0000_s1027" type="#_x0000_t75" style="width:774pt;height:51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6" w:y="1016"/>
        <w:widowControl w:val="0"/>
        <w:rPr>
          <w:sz w:val="2"/>
          <w:szCs w:val="2"/>
        </w:rPr>
      </w:pPr>
      <w:r>
        <w:pict>
          <v:shape id="_x0000_s1028" type="#_x0000_t75" style="width:778pt;height:5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2" w:y="426"/>
        <w:widowControl w:val="0"/>
        <w:rPr>
          <w:sz w:val="2"/>
          <w:szCs w:val="2"/>
        </w:rPr>
      </w:pPr>
      <w:r>
        <w:pict>
          <v:shape id="_x0000_s1029" type="#_x0000_t75" style="width:780pt;height:54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8" w:y="426"/>
        <w:widowControl w:val="0"/>
        <w:rPr>
          <w:sz w:val="2"/>
          <w:szCs w:val="2"/>
        </w:rPr>
      </w:pPr>
      <w:r>
        <w:pict>
          <v:shape id="_x0000_s1030" type="#_x0000_t75" style="width:775pt;height:52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8" w:y="498"/>
        <w:widowControl w:val="0"/>
        <w:rPr>
          <w:sz w:val="2"/>
          <w:szCs w:val="2"/>
        </w:rPr>
      </w:pPr>
      <w:r>
        <w:pict>
          <v:shape id="_x0000_s1031" type="#_x0000_t75" style="width:775pt;height:53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4" w:y="517"/>
        <w:widowControl w:val="0"/>
        <w:rPr>
          <w:sz w:val="2"/>
          <w:szCs w:val="2"/>
        </w:rPr>
      </w:pPr>
      <w:r>
        <w:pict>
          <v:shape id="_x0000_s1032" type="#_x0000_t75" style="width:778pt;height:54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6" w:y="517"/>
        <w:widowControl w:val="0"/>
        <w:rPr>
          <w:sz w:val="2"/>
          <w:szCs w:val="2"/>
        </w:rPr>
      </w:pPr>
      <w:r>
        <w:pict>
          <v:shape id="_x0000_s1033" type="#_x0000_t75" style="width:778pt;height:54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90" w:y="426"/>
        <w:widowControl w:val="0"/>
        <w:rPr>
          <w:sz w:val="2"/>
          <w:szCs w:val="2"/>
        </w:rPr>
      </w:pPr>
      <w:r>
        <w:pict>
          <v:shape id="_x0000_s1034" type="#_x0000_t75" style="width:755pt;height:55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12" w:y="474"/>
        <w:widowControl w:val="0"/>
        <w:rPr>
          <w:sz w:val="2"/>
          <w:szCs w:val="2"/>
        </w:rPr>
      </w:pPr>
      <w:r>
        <w:pict>
          <v:shape id="_x0000_s1035" type="#_x0000_t75" style="width:773pt;height:51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0" w:y="892"/>
        <w:widowControl w:val="0"/>
        <w:rPr>
          <w:sz w:val="2"/>
          <w:szCs w:val="2"/>
        </w:rPr>
      </w:pPr>
      <w:r>
        <w:pict>
          <v:shape id="_x0000_s1036" type="#_x0000_t75" style="width:767pt;height:54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6" w:y="872"/>
        <w:widowControl w:val="0"/>
        <w:rPr>
          <w:sz w:val="2"/>
          <w:szCs w:val="2"/>
        </w:rPr>
      </w:pPr>
      <w:r>
        <w:pict>
          <v:shape id="_x0000_s1037" type="#_x0000_t75" style="width:765pt;height:54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6" w:y="685"/>
        <w:widowControl w:val="0"/>
        <w:rPr>
          <w:sz w:val="2"/>
          <w:szCs w:val="2"/>
        </w:rPr>
      </w:pPr>
      <w:r>
        <w:pict>
          <v:shape id="_x0000_s1038" type="#_x0000_t75" style="width:764pt;height:50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23" w:y="565"/>
        <w:widowControl w:val="0"/>
        <w:rPr>
          <w:sz w:val="2"/>
          <w:szCs w:val="2"/>
        </w:rPr>
      </w:pPr>
      <w:r>
        <w:pict>
          <v:shape id="_x0000_s1039" type="#_x0000_t75" style="width:752pt;height:51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2" w:y="426"/>
        <w:widowControl w:val="0"/>
        <w:rPr>
          <w:sz w:val="2"/>
          <w:szCs w:val="2"/>
        </w:rPr>
      </w:pPr>
      <w:r>
        <w:pict>
          <v:shape id="_x0000_s1040" type="#_x0000_t75" style="width:767pt;height:55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84" w:y="565"/>
        <w:widowControl w:val="0"/>
        <w:rPr>
          <w:sz w:val="2"/>
          <w:szCs w:val="2"/>
        </w:rPr>
      </w:pPr>
      <w:r>
        <w:pict>
          <v:shape id="_x0000_s1041" type="#_x0000_t75" style="width:766pt;height:52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12" w:y="426"/>
        <w:widowControl w:val="0"/>
        <w:rPr>
          <w:sz w:val="2"/>
          <w:szCs w:val="2"/>
        </w:rPr>
      </w:pPr>
      <w:r>
        <w:pict>
          <v:shape id="_x0000_s1042" type="#_x0000_t75" style="width:773pt;height:54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6" w:y="896"/>
        <w:widowControl w:val="0"/>
        <w:rPr>
          <w:sz w:val="2"/>
          <w:szCs w:val="2"/>
        </w:rPr>
      </w:pPr>
      <w:r>
        <w:pict>
          <v:shape id="_x0000_s1043" type="#_x0000_t75" style="width:777pt;height:5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00" w:y="1016"/>
        <w:widowControl w:val="0"/>
        <w:rPr>
          <w:sz w:val="2"/>
          <w:szCs w:val="2"/>
        </w:rPr>
      </w:pPr>
      <w:r>
        <w:pict>
          <v:shape id="_x0000_s1044" type="#_x0000_t75" style="width:774pt;height:52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2" w:y="426"/>
        <w:widowControl w:val="0"/>
        <w:rPr>
          <w:sz w:val="2"/>
          <w:szCs w:val="2"/>
        </w:rPr>
      </w:pPr>
      <w:r>
        <w:pict>
          <v:shape id="_x0000_s1045" type="#_x0000_t75" style="width:760pt;height:55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0" w:y="426"/>
        <w:widowControl w:val="0"/>
        <w:rPr>
          <w:sz w:val="2"/>
          <w:szCs w:val="2"/>
        </w:rPr>
      </w:pPr>
      <w:r>
        <w:pict>
          <v:shape id="_x0000_s1046" type="#_x0000_t75" style="width:767pt;height:326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8" w:y="710"/>
        <w:widowControl w:val="0"/>
        <w:rPr>
          <w:sz w:val="2"/>
          <w:szCs w:val="2"/>
        </w:rPr>
      </w:pPr>
      <w:r>
        <w:pict>
          <v:shape id="_x0000_s1047" type="#_x0000_t75" style="width:766pt;height:46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1" w:y="758"/>
        <w:widowControl w:val="0"/>
        <w:rPr>
          <w:sz w:val="2"/>
          <w:szCs w:val="2"/>
        </w:rPr>
      </w:pPr>
      <w:r>
        <w:pict>
          <v:shape id="_x0000_s1048" type="#_x0000_t75" style="width:773pt;height:505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9" w:y="782"/>
        <w:widowControl w:val="0"/>
        <w:rPr>
          <w:sz w:val="2"/>
          <w:szCs w:val="2"/>
        </w:rPr>
      </w:pPr>
      <w:r>
        <w:pict>
          <v:shape id="_x0000_s1049" type="#_x0000_t75" style="width:773pt;height:477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8" w:y="970"/>
        <w:widowControl w:val="0"/>
        <w:rPr>
          <w:sz w:val="2"/>
          <w:szCs w:val="2"/>
        </w:rPr>
      </w:pPr>
      <w:r>
        <w:pict>
          <v:shape id="_x0000_s1050" type="#_x0000_t75" style="width:766pt;height:526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547"/>
        <w:widowControl w:val="0"/>
        <w:rPr>
          <w:sz w:val="2"/>
          <w:szCs w:val="2"/>
        </w:rPr>
      </w:pPr>
      <w:r>
        <w:pict>
          <v:shape id="_x0000_s1051" type="#_x0000_t75" style="width:775pt;height:54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1" w:y="643"/>
        <w:widowControl w:val="0"/>
        <w:rPr>
          <w:sz w:val="2"/>
          <w:szCs w:val="2"/>
        </w:rPr>
      </w:pPr>
      <w:r>
        <w:pict>
          <v:shape id="_x0000_s1052" type="#_x0000_t75" style="width:773pt;height:550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5" w:y="547"/>
        <w:widowControl w:val="0"/>
        <w:rPr>
          <w:sz w:val="2"/>
          <w:szCs w:val="2"/>
        </w:rPr>
      </w:pPr>
      <w:r>
        <w:pict>
          <v:shape id="_x0000_s1053" type="#_x0000_t75" style="width:782pt;height:53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6" w:y="922"/>
        <w:widowControl w:val="0"/>
        <w:rPr>
          <w:sz w:val="2"/>
          <w:szCs w:val="2"/>
        </w:rPr>
      </w:pPr>
      <w:r>
        <w:pict>
          <v:shape id="_x0000_s1054" type="#_x0000_t75" style="width:783pt;height:535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547"/>
        <w:widowControl w:val="0"/>
        <w:rPr>
          <w:sz w:val="2"/>
          <w:szCs w:val="2"/>
        </w:rPr>
      </w:pPr>
      <w:r>
        <w:pict>
          <v:shape id="_x0000_s1055" type="#_x0000_t75" style="width:775pt;height:555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7" w:y="758"/>
        <w:widowControl w:val="0"/>
        <w:rPr>
          <w:sz w:val="2"/>
          <w:szCs w:val="2"/>
        </w:rPr>
      </w:pPr>
      <w:r>
        <w:pict>
          <v:shape id="_x0000_s1056" type="#_x0000_t75" style="width:781pt;height:480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9" w:y="734"/>
        <w:widowControl w:val="0"/>
        <w:rPr>
          <w:sz w:val="2"/>
          <w:szCs w:val="2"/>
        </w:rPr>
      </w:pPr>
      <w:r>
        <w:pict>
          <v:shape id="_x0000_s1057" type="#_x0000_t75" style="width:780pt;height:526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93" w:y="547"/>
        <w:widowControl w:val="0"/>
        <w:rPr>
          <w:sz w:val="2"/>
          <w:szCs w:val="2"/>
        </w:rPr>
      </w:pPr>
      <w:r>
        <w:pict>
          <v:shape id="_x0000_s1058" type="#_x0000_t75" style="width:770pt;height:515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4" w:y="571"/>
        <w:widowControl w:val="0"/>
        <w:rPr>
          <w:sz w:val="2"/>
          <w:szCs w:val="2"/>
        </w:rPr>
      </w:pPr>
      <w:r>
        <w:pict>
          <v:shape id="_x0000_s1059" type="#_x0000_t75" style="width:791pt;height:509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686"/>
        <w:widowControl w:val="0"/>
        <w:rPr>
          <w:sz w:val="2"/>
          <w:szCs w:val="2"/>
        </w:rPr>
      </w:pPr>
      <w:r>
        <w:pict>
          <v:shape id="_x0000_s1060" type="#_x0000_t75" style="width:784pt;height:454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619"/>
        <w:widowControl w:val="0"/>
        <w:rPr>
          <w:sz w:val="2"/>
          <w:szCs w:val="2"/>
        </w:rPr>
      </w:pPr>
      <w:r>
        <w:pict>
          <v:shape id="_x0000_s1061" type="#_x0000_t75" style="width:784pt;height:551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9" w:y="643"/>
        <w:widowControl w:val="0"/>
        <w:rPr>
          <w:sz w:val="2"/>
          <w:szCs w:val="2"/>
        </w:rPr>
      </w:pPr>
      <w:r>
        <w:pict>
          <v:shape id="_x0000_s1062" type="#_x0000_t75" style="width:780pt;height:461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6" w:y="547"/>
        <w:widowControl w:val="0"/>
        <w:rPr>
          <w:sz w:val="2"/>
          <w:szCs w:val="2"/>
        </w:rPr>
      </w:pPr>
      <w:r>
        <w:pict>
          <v:shape id="_x0000_s1063" type="#_x0000_t75" style="width:789pt;height:537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1" w:y="782"/>
        <w:widowControl w:val="0"/>
        <w:rPr>
          <w:sz w:val="2"/>
          <w:szCs w:val="2"/>
        </w:rPr>
      </w:pPr>
      <w:r>
        <w:pict>
          <v:shape id="_x0000_s1064" type="#_x0000_t75" style="width:785pt;height:479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57" w:y="547"/>
        <w:widowControl w:val="0"/>
        <w:rPr>
          <w:sz w:val="2"/>
          <w:szCs w:val="2"/>
        </w:rPr>
      </w:pPr>
      <w:r>
        <w:pict>
          <v:shape id="_x0000_s1065" type="#_x0000_t75" style="width:774pt;height:401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28" w:y="768"/>
        <w:widowControl w:val="0"/>
        <w:rPr>
          <w:sz w:val="2"/>
          <w:szCs w:val="2"/>
        </w:rPr>
      </w:pPr>
      <w:r>
        <w:pict>
          <v:shape id="_x0000_s1066" type="#_x0000_t75" style="width:774pt;height:492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0" w:y="859"/>
        <w:widowControl w:val="0"/>
        <w:rPr>
          <w:sz w:val="2"/>
          <w:szCs w:val="2"/>
        </w:rPr>
      </w:pPr>
      <w:r>
        <w:pict>
          <v:shape id="_x0000_s1067" type="#_x0000_t75" style="width:774pt;height:429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>CreatedByIRIS_Readiris_12.02</cp:keywords>
</cp:coreProperties>
</file>