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23" w:rsidRPr="00A94523" w:rsidRDefault="00A94523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r w:rsidRPr="00A94523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</w:hyperlink>
      <w:r w:rsidRPr="00A94523">
        <w:rPr>
          <w:rFonts w:ascii="Times New Roman" w:hAnsi="Times New Roman" w:cs="Times New Roman"/>
          <w:sz w:val="28"/>
          <w:szCs w:val="28"/>
        </w:rPr>
        <w:br/>
      </w:r>
    </w:p>
    <w:p w:rsidR="00A94523" w:rsidRPr="00A94523" w:rsidRDefault="00A945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4523" w:rsidRPr="00A94523" w:rsidRDefault="00A9452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Зарегистрировано в Минюсте России 27 ноября 2013 г. N 30468</w:t>
      </w:r>
    </w:p>
    <w:p w:rsidR="00A94523" w:rsidRPr="00A94523" w:rsidRDefault="00A9452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94523" w:rsidRPr="00A94523" w:rsidRDefault="00A945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4523" w:rsidRPr="00A94523" w:rsidRDefault="00A945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94523" w:rsidRPr="00A94523" w:rsidRDefault="00A945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4523" w:rsidRPr="00A94523" w:rsidRDefault="00A945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ПРИКАЗ</w:t>
      </w:r>
    </w:p>
    <w:p w:rsidR="00A94523" w:rsidRPr="00A94523" w:rsidRDefault="00A945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от 29 августа 2013 г. N 1008</w:t>
      </w:r>
    </w:p>
    <w:p w:rsidR="00A94523" w:rsidRPr="00A94523" w:rsidRDefault="00A945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4523" w:rsidRPr="00A94523" w:rsidRDefault="00A945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A94523" w:rsidRPr="00A94523" w:rsidRDefault="00A945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 ДЕЯТЕЛЬНОСТИ</w:t>
      </w:r>
    </w:p>
    <w:p w:rsidR="00A94523" w:rsidRPr="00A94523" w:rsidRDefault="00A945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ПО ДОПОЛНИТЕЛЬНЫМ ОБЩЕОБРАЗОВАТЕЛЬНЫМ ПРОГРАММАМ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A94523">
          <w:rPr>
            <w:rFonts w:ascii="Times New Roman" w:hAnsi="Times New Roman" w:cs="Times New Roman"/>
            <w:color w:val="0000FF"/>
            <w:sz w:val="28"/>
            <w:szCs w:val="28"/>
          </w:rPr>
          <w:t>частью 11 статьи 13</w:t>
        </w:r>
      </w:hyperlink>
      <w:r w:rsidRPr="00A94523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Pr="00A9452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A94523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6" w:history="1">
        <w:r w:rsidRPr="00A94523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A94523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26 июня 2012 г. N 504 "Об утверждении Типового положения об образовательном учреждении дополнительного образования детей" (зарегистрирован Министерством юстиции Российской Федерации 2 августа 2012 г., регистрационный N 25082).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523" w:rsidRPr="00A94523" w:rsidRDefault="00A945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Министр</w:t>
      </w:r>
    </w:p>
    <w:p w:rsidR="00A94523" w:rsidRPr="00A94523" w:rsidRDefault="00A945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Д.В.ЛИВАНОВ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523" w:rsidRPr="00A94523" w:rsidRDefault="00A945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Приложение</w:t>
      </w:r>
    </w:p>
    <w:p w:rsidR="00A94523" w:rsidRPr="00A94523" w:rsidRDefault="00A945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4523" w:rsidRPr="00A94523" w:rsidRDefault="00A945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Утвержден</w:t>
      </w:r>
    </w:p>
    <w:p w:rsidR="00A94523" w:rsidRPr="00A94523" w:rsidRDefault="00A945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</w:p>
    <w:p w:rsidR="00A94523" w:rsidRPr="00A94523" w:rsidRDefault="00A945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</w:p>
    <w:p w:rsidR="00A94523" w:rsidRPr="00A94523" w:rsidRDefault="00A945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от 29 августа 2013 г. N 1008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523" w:rsidRPr="00A94523" w:rsidRDefault="00A945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A94523">
        <w:rPr>
          <w:rFonts w:ascii="Times New Roman" w:hAnsi="Times New Roman" w:cs="Times New Roman"/>
          <w:sz w:val="28"/>
          <w:szCs w:val="28"/>
        </w:rPr>
        <w:t>ПОРЯДОК</w:t>
      </w:r>
    </w:p>
    <w:p w:rsidR="00A94523" w:rsidRPr="00A94523" w:rsidRDefault="00A945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 ДЕЯТЕЛЬНОСТИ</w:t>
      </w:r>
    </w:p>
    <w:p w:rsidR="00A94523" w:rsidRPr="00A94523" w:rsidRDefault="00A945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ПО ДОПОЛНИТЕЛЬНЫМ ОБЩЕОБРАЗОВАТЕЛЬНЫМ ПРОГРАММАМ</w:t>
      </w:r>
    </w:p>
    <w:p w:rsidR="00A94523" w:rsidRPr="00A94523" w:rsidRDefault="00A945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 w:rsidRPr="00A9452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94523">
        <w:rPr>
          <w:rFonts w:ascii="Times New Roman" w:hAnsi="Times New Roman" w:cs="Times New Roman"/>
          <w:sz w:val="28"/>
          <w:szCs w:val="28"/>
        </w:rPr>
        <w:t>: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формирование и развитие творческих способностей учащихся;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формирование культуры здорового и безопасного образа жизни, укрепление здоровья учащихся;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выявление, развитие и поддержку талантливых учащихся, а также лиц, проявивших выдающиеся способности;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профессиональную ориентацию учащихся;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 xml:space="preserve">подготовку спортивного резерва и спортсменов высокого класса в соответствии с федеральными </w:t>
      </w:r>
      <w:hyperlink r:id="rId7" w:history="1">
        <w:r w:rsidRPr="00A94523">
          <w:rPr>
            <w:rFonts w:ascii="Times New Roman" w:hAnsi="Times New Roman" w:cs="Times New Roman"/>
            <w:color w:val="0000FF"/>
            <w:sz w:val="28"/>
            <w:szCs w:val="28"/>
          </w:rPr>
          <w:t>стандартами</w:t>
        </w:r>
      </w:hyperlink>
      <w:r w:rsidRPr="00A94523">
        <w:rPr>
          <w:rFonts w:ascii="Times New Roman" w:hAnsi="Times New Roman" w:cs="Times New Roman"/>
          <w:sz w:val="28"/>
          <w:szCs w:val="28"/>
        </w:rPr>
        <w:t xml:space="preserve"> спортивной подготовки, в том числе из числа учащихся с ограниченными возможностями здоровья, детей-инвалидов и инвалидов;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социализацию и адаптацию учащихся к жизни в обществе;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формирование общей культуры учащихся;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 xml:space="preserve"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</w:t>
      </w:r>
      <w:r w:rsidRPr="00A94523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</w:t>
      </w:r>
      <w:hyperlink r:id="rId8" w:history="1">
        <w:r w:rsidRPr="00A94523">
          <w:rPr>
            <w:rFonts w:ascii="Times New Roman" w:hAnsi="Times New Roman" w:cs="Times New Roman"/>
            <w:color w:val="0000FF"/>
            <w:sz w:val="28"/>
            <w:szCs w:val="28"/>
          </w:rPr>
          <w:t>стандартов</w:t>
        </w:r>
      </w:hyperlink>
      <w:r w:rsidRPr="00A94523">
        <w:rPr>
          <w:rFonts w:ascii="Times New Roman" w:hAnsi="Times New Roman" w:cs="Times New Roman"/>
          <w:sz w:val="28"/>
          <w:szCs w:val="28"/>
        </w:rPr>
        <w:t xml:space="preserve"> и федеральных государственных требований.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 xml:space="preserve"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</w:t>
      </w:r>
      <w:hyperlink r:id="rId9" w:history="1">
        <w:r w:rsidRPr="00A9452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4523">
        <w:rPr>
          <w:rFonts w:ascii="Times New Roman" w:hAnsi="Times New Roman" w:cs="Times New Roman"/>
          <w:sz w:val="28"/>
          <w:szCs w:val="28"/>
        </w:rPr>
        <w:t xml:space="preserve"> от 29 декабря 2012 г. N 273-ФЗ "Об образовании в Российской Федерации" &lt;1&gt;.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&lt;1&gt; Собрание законодательства Российской Федерации, 2012, N 53, ст. 7598; 2013, N 19, ст. 2326.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 xml:space="preserve">5. Содержание дополнительных общеразвивающих программ и сроки </w:t>
      </w:r>
      <w:proofErr w:type="gramStart"/>
      <w:r w:rsidRPr="00A94523">
        <w:rPr>
          <w:rFonts w:ascii="Times New Roman" w:hAnsi="Times New Roman" w:cs="Times New Roman"/>
          <w:sz w:val="28"/>
          <w:szCs w:val="28"/>
        </w:rPr>
        <w:t>обучения по ним</w:t>
      </w:r>
      <w:proofErr w:type="gramEnd"/>
      <w:r w:rsidRPr="00A94523">
        <w:rPr>
          <w:rFonts w:ascii="Times New Roman" w:hAnsi="Times New Roman" w:cs="Times New Roman"/>
          <w:sz w:val="28"/>
          <w:szCs w:val="28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&lt;1&gt;.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0" w:history="1">
        <w:r w:rsidRPr="00A94523">
          <w:rPr>
            <w:rFonts w:ascii="Times New Roman" w:hAnsi="Times New Roman" w:cs="Times New Roman"/>
            <w:color w:val="0000FF"/>
            <w:sz w:val="28"/>
            <w:szCs w:val="28"/>
          </w:rPr>
          <w:t>Часть 4 статьи 75</w:t>
        </w:r>
      </w:hyperlink>
      <w:r w:rsidRPr="00A94523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94523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94523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94523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&lt;1&gt;.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1" w:history="1">
        <w:r w:rsidRPr="00A94523">
          <w:rPr>
            <w:rFonts w:ascii="Times New Roman" w:hAnsi="Times New Roman" w:cs="Times New Roman"/>
            <w:color w:val="0000FF"/>
            <w:sz w:val="28"/>
            <w:szCs w:val="28"/>
          </w:rPr>
          <w:t>Пункт 3 части 1 статьи 34</w:t>
        </w:r>
      </w:hyperlink>
      <w:r w:rsidRPr="00A94523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 xml:space="preserve">9. Занятия в объединениях могут проводиться по дополнительным </w:t>
      </w:r>
      <w:r w:rsidRPr="00A94523">
        <w:rPr>
          <w:rFonts w:ascii="Times New Roman" w:hAnsi="Times New Roman" w:cs="Times New Roman"/>
          <w:sz w:val="28"/>
          <w:szCs w:val="28"/>
        </w:rPr>
        <w:lastRenderedPageBreak/>
        <w:t>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Занятия в объединениях могут проводиться по группам, индивидуально или всем составом объединения.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Допускается сочетание различных форм получения образования и форм обучения &lt;1&gt;.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2" w:history="1">
        <w:r w:rsidRPr="00A94523">
          <w:rPr>
            <w:rFonts w:ascii="Times New Roman" w:hAnsi="Times New Roman" w:cs="Times New Roman"/>
            <w:color w:val="0000FF"/>
            <w:sz w:val="28"/>
            <w:szCs w:val="28"/>
          </w:rPr>
          <w:t>Часть 4 статьи 17</w:t>
        </w:r>
      </w:hyperlink>
      <w:r w:rsidRPr="00A94523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A94523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A94523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&lt;1&gt;.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3" w:history="1">
        <w:r w:rsidRPr="00A94523">
          <w:rPr>
            <w:rFonts w:ascii="Times New Roman" w:hAnsi="Times New Roman" w:cs="Times New Roman"/>
            <w:color w:val="0000FF"/>
            <w:sz w:val="28"/>
            <w:szCs w:val="28"/>
          </w:rPr>
          <w:t>Часть 5 статьи 17</w:t>
        </w:r>
      </w:hyperlink>
      <w:r w:rsidRPr="00A94523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Каждый учащийся имеет право заниматься в нескольких объединениях, менять их.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&lt;1&gt;.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4" w:history="1">
        <w:r w:rsidRPr="00A94523">
          <w:rPr>
            <w:rFonts w:ascii="Times New Roman" w:hAnsi="Times New Roman" w:cs="Times New Roman"/>
            <w:color w:val="0000FF"/>
            <w:sz w:val="28"/>
            <w:szCs w:val="28"/>
          </w:rPr>
          <w:t>Часть 1 статьи 13</w:t>
        </w:r>
      </w:hyperlink>
      <w:r w:rsidRPr="00A94523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 xml:space="preserve"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</w:t>
      </w:r>
      <w:hyperlink r:id="rId15" w:history="1">
        <w:r w:rsidRPr="00A94523">
          <w:rPr>
            <w:rFonts w:ascii="Times New Roman" w:hAnsi="Times New Roman" w:cs="Times New Roman"/>
            <w:color w:val="0000FF"/>
            <w:sz w:val="28"/>
            <w:szCs w:val="28"/>
          </w:rPr>
          <w:t>электронное обучение</w:t>
        </w:r>
      </w:hyperlink>
      <w:r w:rsidRPr="00A94523">
        <w:rPr>
          <w:rFonts w:ascii="Times New Roman" w:hAnsi="Times New Roman" w:cs="Times New Roman"/>
          <w:sz w:val="28"/>
          <w:szCs w:val="28"/>
        </w:rPr>
        <w:t xml:space="preserve"> &lt;1&gt;.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6" w:history="1">
        <w:r w:rsidRPr="00A94523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13</w:t>
        </w:r>
      </w:hyperlink>
      <w:r w:rsidRPr="00A94523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 xml:space="preserve">При реализации дополнительных общеобразовательных программ </w:t>
      </w:r>
      <w:r w:rsidRPr="00A94523">
        <w:rPr>
          <w:rFonts w:ascii="Times New Roman" w:hAnsi="Times New Roman" w:cs="Times New Roman"/>
          <w:sz w:val="28"/>
          <w:szCs w:val="28"/>
        </w:rPr>
        <w:lastRenderedPageBreak/>
        <w:t>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 &lt;1&gt;.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7" w:history="1">
        <w:r w:rsidRPr="00A94523"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13</w:t>
        </w:r>
      </w:hyperlink>
      <w:r w:rsidRPr="00A94523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 &lt;1&gt;.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8" w:history="1">
        <w:r w:rsidRPr="00A94523">
          <w:rPr>
            <w:rFonts w:ascii="Times New Roman" w:hAnsi="Times New Roman" w:cs="Times New Roman"/>
            <w:color w:val="0000FF"/>
            <w:sz w:val="28"/>
            <w:szCs w:val="28"/>
          </w:rPr>
          <w:t>Часть 9 статьи 13</w:t>
        </w:r>
      </w:hyperlink>
      <w:r w:rsidRPr="00A94523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 xml:space="preserve">12. В организациях, осуществляющих образовательную деятельность, образовательная деятельность осуществляется на </w:t>
      </w:r>
      <w:hyperlink r:id="rId19" w:history="1">
        <w:r w:rsidRPr="00A94523">
          <w:rPr>
            <w:rFonts w:ascii="Times New Roman" w:hAnsi="Times New Roman" w:cs="Times New Roman"/>
            <w:color w:val="0000FF"/>
            <w:sz w:val="28"/>
            <w:szCs w:val="28"/>
          </w:rPr>
          <w:t>государственном языке</w:t>
        </w:r>
      </w:hyperlink>
      <w:r w:rsidRPr="00A94523">
        <w:rPr>
          <w:rFonts w:ascii="Times New Roman" w:hAnsi="Times New Roman" w:cs="Times New Roman"/>
          <w:sz w:val="28"/>
          <w:szCs w:val="28"/>
        </w:rPr>
        <w:t xml:space="preserve">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 &lt;1&gt;.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20" w:history="1">
        <w:r w:rsidRPr="00A94523">
          <w:rPr>
            <w:rFonts w:ascii="Times New Roman" w:hAnsi="Times New Roman" w:cs="Times New Roman"/>
            <w:color w:val="0000FF"/>
            <w:sz w:val="28"/>
            <w:szCs w:val="28"/>
          </w:rPr>
          <w:t>Часть 5 статьи 14</w:t>
        </w:r>
      </w:hyperlink>
      <w:r w:rsidRPr="00A94523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 xml:space="preserve"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</w:t>
      </w:r>
      <w:hyperlink r:id="rId21" w:history="1">
        <w:r w:rsidRPr="00A94523">
          <w:rPr>
            <w:rFonts w:ascii="Times New Roman" w:hAnsi="Times New Roman" w:cs="Times New Roman"/>
            <w:color w:val="0000FF"/>
            <w:sz w:val="28"/>
            <w:szCs w:val="28"/>
          </w:rPr>
          <w:t>(законных представителей)</w:t>
        </w:r>
      </w:hyperlink>
      <w:r w:rsidRPr="00A94523">
        <w:rPr>
          <w:rFonts w:ascii="Times New Roman" w:hAnsi="Times New Roman" w:cs="Times New Roman"/>
          <w:sz w:val="28"/>
          <w:szCs w:val="28"/>
        </w:rPr>
        <w:t xml:space="preserve"> несовершеннолетних учащихся и возрастных особенностей учащихся.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 xml:space="preserve">14. При реализации дополнительных общеобразовательных программ </w:t>
      </w:r>
      <w:r w:rsidRPr="00A94523">
        <w:rPr>
          <w:rFonts w:ascii="Times New Roman" w:hAnsi="Times New Roman" w:cs="Times New Roman"/>
          <w:sz w:val="28"/>
          <w:szCs w:val="28"/>
        </w:rPr>
        <w:lastRenderedPageBreak/>
        <w:t>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523">
        <w:rPr>
          <w:rFonts w:ascii="Times New Roman" w:hAnsi="Times New Roman" w:cs="Times New Roman"/>
          <w:sz w:val="28"/>
          <w:szCs w:val="28"/>
        </w:rPr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</w:t>
      </w:r>
      <w:proofErr w:type="gramEnd"/>
      <w:r w:rsidRPr="00A94523">
        <w:rPr>
          <w:rFonts w:ascii="Times New Roman" w:hAnsi="Times New Roman" w:cs="Times New Roman"/>
          <w:sz w:val="28"/>
          <w:szCs w:val="28"/>
        </w:rPr>
        <w:t xml:space="preserve">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 &lt;1&gt;.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22" w:history="1">
        <w:r w:rsidRPr="00A94523"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79</w:t>
        </w:r>
      </w:hyperlink>
      <w:r w:rsidRPr="00A94523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523">
        <w:rPr>
          <w:rFonts w:ascii="Times New Roman" w:hAnsi="Times New Roman" w:cs="Times New Roman"/>
          <w:sz w:val="28"/>
          <w:szCs w:val="28"/>
        </w:rPr>
        <w:lastRenderedPageBreak/>
        <w:t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  <w:proofErr w:type="gramEnd"/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а) для учащихся с ограниченными возможностями здоровья по зрению: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523">
        <w:rPr>
          <w:rFonts w:ascii="Times New Roman" w:hAnsi="Times New Roman" w:cs="Times New Roman"/>
          <w:sz w:val="28"/>
          <w:szCs w:val="28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присутствие ассистента, оказывающего учащемуся необходимую помощь;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обеспечение выпуска альтернативных форматов печатных материалов (крупный шрифт или аудиофайлы);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б) для учащихся с ограниченными возможностями здоровья по слуху: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обеспечение надлежащими звуковыми средствами воспроизведения информации;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 xml:space="preserve"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</w:t>
      </w:r>
      <w:r w:rsidRPr="00A94523">
        <w:rPr>
          <w:rFonts w:ascii="Times New Roman" w:hAnsi="Times New Roman" w:cs="Times New Roman"/>
          <w:sz w:val="28"/>
          <w:szCs w:val="28"/>
        </w:rPr>
        <w:lastRenderedPageBreak/>
        <w:t>наличие специальных кресел и других приспособлений).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 &lt;1&gt;.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23" w:history="1">
        <w:r w:rsidRPr="00A94523">
          <w:rPr>
            <w:rFonts w:ascii="Times New Roman" w:hAnsi="Times New Roman" w:cs="Times New Roman"/>
            <w:color w:val="0000FF"/>
            <w:sz w:val="28"/>
            <w:szCs w:val="28"/>
          </w:rPr>
          <w:t>Часть 1 статьи 79</w:t>
        </w:r>
      </w:hyperlink>
      <w:r w:rsidRPr="00A94523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523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94523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&lt;1&gt;.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24" w:history="1">
        <w:r w:rsidRPr="00A94523">
          <w:rPr>
            <w:rFonts w:ascii="Times New Roman" w:hAnsi="Times New Roman" w:cs="Times New Roman"/>
            <w:color w:val="0000FF"/>
            <w:sz w:val="28"/>
            <w:szCs w:val="28"/>
          </w:rPr>
          <w:t>Часть 11 статьи 79</w:t>
        </w:r>
      </w:hyperlink>
      <w:r w:rsidRPr="00A94523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</w:t>
      </w:r>
      <w:r w:rsidRPr="00A9452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2012, N 53, ст. 7598; 2013, N 19, ст. 2326).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23">
        <w:rPr>
          <w:rFonts w:ascii="Times New Roman" w:hAnsi="Times New Roman" w:cs="Times New Roman"/>
          <w:sz w:val="28"/>
          <w:szCs w:val="28"/>
        </w:rPr>
        <w:t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внеучебной деятельности учащихся, а также молодежным и детским общественным объединениям и организациям на договорной основе.</w:t>
      </w: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523" w:rsidRPr="00A94523" w:rsidRDefault="00A9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523" w:rsidRPr="00A94523" w:rsidRDefault="00A9452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42C3A" w:rsidRPr="00A94523" w:rsidRDefault="00142C3A">
      <w:pPr>
        <w:rPr>
          <w:rFonts w:ascii="Times New Roman" w:hAnsi="Times New Roman" w:cs="Times New Roman"/>
          <w:sz w:val="28"/>
          <w:szCs w:val="28"/>
        </w:rPr>
      </w:pPr>
    </w:p>
    <w:sectPr w:rsidR="00142C3A" w:rsidRPr="00A94523" w:rsidSect="0085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94523"/>
    <w:rsid w:val="00001A71"/>
    <w:rsid w:val="0003144B"/>
    <w:rsid w:val="000838A4"/>
    <w:rsid w:val="000A0C3B"/>
    <w:rsid w:val="000D2DEF"/>
    <w:rsid w:val="000D7F12"/>
    <w:rsid w:val="000E747A"/>
    <w:rsid w:val="000F2E8D"/>
    <w:rsid w:val="000F6F4A"/>
    <w:rsid w:val="00111517"/>
    <w:rsid w:val="001257F9"/>
    <w:rsid w:val="00132730"/>
    <w:rsid w:val="00137DE3"/>
    <w:rsid w:val="001410D3"/>
    <w:rsid w:val="00142C3A"/>
    <w:rsid w:val="001527FF"/>
    <w:rsid w:val="00195A20"/>
    <w:rsid w:val="001B4E9B"/>
    <w:rsid w:val="001E7BEC"/>
    <w:rsid w:val="001F227E"/>
    <w:rsid w:val="00204E86"/>
    <w:rsid w:val="002361AB"/>
    <w:rsid w:val="002A2160"/>
    <w:rsid w:val="002F6C52"/>
    <w:rsid w:val="00303770"/>
    <w:rsid w:val="00310BA7"/>
    <w:rsid w:val="0032532E"/>
    <w:rsid w:val="00374261"/>
    <w:rsid w:val="003A3E2B"/>
    <w:rsid w:val="003B3B4A"/>
    <w:rsid w:val="003C6E5F"/>
    <w:rsid w:val="003E0B2A"/>
    <w:rsid w:val="003E3095"/>
    <w:rsid w:val="003E3539"/>
    <w:rsid w:val="003F6EF2"/>
    <w:rsid w:val="00445035"/>
    <w:rsid w:val="0047518A"/>
    <w:rsid w:val="00510EFC"/>
    <w:rsid w:val="00515CB4"/>
    <w:rsid w:val="005542CB"/>
    <w:rsid w:val="00564830"/>
    <w:rsid w:val="0056749C"/>
    <w:rsid w:val="005B355F"/>
    <w:rsid w:val="005E3EA0"/>
    <w:rsid w:val="005E7A08"/>
    <w:rsid w:val="00613D1A"/>
    <w:rsid w:val="0061476B"/>
    <w:rsid w:val="00625DD5"/>
    <w:rsid w:val="006342D0"/>
    <w:rsid w:val="00685807"/>
    <w:rsid w:val="00695C37"/>
    <w:rsid w:val="006A0875"/>
    <w:rsid w:val="006A1327"/>
    <w:rsid w:val="006F2EA2"/>
    <w:rsid w:val="0073541E"/>
    <w:rsid w:val="00743135"/>
    <w:rsid w:val="0075756B"/>
    <w:rsid w:val="007D1BB6"/>
    <w:rsid w:val="007D7FAE"/>
    <w:rsid w:val="00800F2F"/>
    <w:rsid w:val="008141EA"/>
    <w:rsid w:val="00845DEF"/>
    <w:rsid w:val="008468A2"/>
    <w:rsid w:val="00862D56"/>
    <w:rsid w:val="0088424A"/>
    <w:rsid w:val="00891999"/>
    <w:rsid w:val="008B2577"/>
    <w:rsid w:val="008D3D75"/>
    <w:rsid w:val="008D54BF"/>
    <w:rsid w:val="008E781C"/>
    <w:rsid w:val="00915806"/>
    <w:rsid w:val="00940B02"/>
    <w:rsid w:val="00945380"/>
    <w:rsid w:val="00974C6F"/>
    <w:rsid w:val="00977317"/>
    <w:rsid w:val="009A4523"/>
    <w:rsid w:val="009C55D0"/>
    <w:rsid w:val="009C5615"/>
    <w:rsid w:val="009D334E"/>
    <w:rsid w:val="009F3BBC"/>
    <w:rsid w:val="00A01CD0"/>
    <w:rsid w:val="00A13F77"/>
    <w:rsid w:val="00A236E5"/>
    <w:rsid w:val="00A23DE9"/>
    <w:rsid w:val="00A30A27"/>
    <w:rsid w:val="00A353E1"/>
    <w:rsid w:val="00A37FA1"/>
    <w:rsid w:val="00A453AD"/>
    <w:rsid w:val="00A679D9"/>
    <w:rsid w:val="00A90705"/>
    <w:rsid w:val="00A94523"/>
    <w:rsid w:val="00AA7231"/>
    <w:rsid w:val="00AB2AC6"/>
    <w:rsid w:val="00AD6478"/>
    <w:rsid w:val="00AD7540"/>
    <w:rsid w:val="00AE2F9C"/>
    <w:rsid w:val="00AF06A2"/>
    <w:rsid w:val="00B2394E"/>
    <w:rsid w:val="00B3656A"/>
    <w:rsid w:val="00B61F47"/>
    <w:rsid w:val="00B72C78"/>
    <w:rsid w:val="00B75A4B"/>
    <w:rsid w:val="00B94A65"/>
    <w:rsid w:val="00B959E3"/>
    <w:rsid w:val="00BC0CAC"/>
    <w:rsid w:val="00BC0FBA"/>
    <w:rsid w:val="00BC2673"/>
    <w:rsid w:val="00BD1C04"/>
    <w:rsid w:val="00BD4F19"/>
    <w:rsid w:val="00C71675"/>
    <w:rsid w:val="00C7648B"/>
    <w:rsid w:val="00C81C2B"/>
    <w:rsid w:val="00C81DFB"/>
    <w:rsid w:val="00CE2AA1"/>
    <w:rsid w:val="00CF586C"/>
    <w:rsid w:val="00D1109E"/>
    <w:rsid w:val="00D176D9"/>
    <w:rsid w:val="00D74D6C"/>
    <w:rsid w:val="00D90875"/>
    <w:rsid w:val="00DA0259"/>
    <w:rsid w:val="00DB17CE"/>
    <w:rsid w:val="00DC5316"/>
    <w:rsid w:val="00DC5CEC"/>
    <w:rsid w:val="00DD231F"/>
    <w:rsid w:val="00DE3BB7"/>
    <w:rsid w:val="00DF46AE"/>
    <w:rsid w:val="00E04B48"/>
    <w:rsid w:val="00E432E2"/>
    <w:rsid w:val="00E60AC6"/>
    <w:rsid w:val="00E6680C"/>
    <w:rsid w:val="00E749F8"/>
    <w:rsid w:val="00E76AFD"/>
    <w:rsid w:val="00EA6C69"/>
    <w:rsid w:val="00EB4DC3"/>
    <w:rsid w:val="00EC1991"/>
    <w:rsid w:val="00ED27E0"/>
    <w:rsid w:val="00ED7D34"/>
    <w:rsid w:val="00EE53BC"/>
    <w:rsid w:val="00F0677A"/>
    <w:rsid w:val="00F36A1B"/>
    <w:rsid w:val="00F65996"/>
    <w:rsid w:val="00F9565C"/>
    <w:rsid w:val="00FE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52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452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4523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55150F16AC9666EECD7E6AFF3A67C59716A4B6393DEDA2C9B9DC2EAL124J" TargetMode="External"/><Relationship Id="rId13" Type="http://schemas.openxmlformats.org/officeDocument/2006/relationships/hyperlink" Target="consultantplus://offline/ref=B3455150F16AC9666EECD7E6AFF3A67C5A75694E6790DEDA2C9B9DC2EA14D03E9964F965038A9AD9L42EJ" TargetMode="External"/><Relationship Id="rId18" Type="http://schemas.openxmlformats.org/officeDocument/2006/relationships/hyperlink" Target="consultantplus://offline/ref=B3455150F16AC9666EECD7E6AFF3A67C5A75694E6790DEDA2C9B9DC2EA14D03E9964F965038A9ADAL420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3455150F16AC9666EECD7E6AFF3A67C517C6E4E629C83D024C291C0ED1B8F299E2DF564038A98LD2AJ" TargetMode="External"/><Relationship Id="rId7" Type="http://schemas.openxmlformats.org/officeDocument/2006/relationships/hyperlink" Target="consultantplus://offline/ref=B3455150F16AC9666EECD7E6AFF3A67C5971614A6794DEDA2C9B9DC2EAL124J" TargetMode="External"/><Relationship Id="rId12" Type="http://schemas.openxmlformats.org/officeDocument/2006/relationships/hyperlink" Target="consultantplus://offline/ref=B3455150F16AC9666EECD7E6AFF3A67C5A75694E6790DEDA2C9B9DC2EA14D03E9964F965038A9AD9L421J" TargetMode="External"/><Relationship Id="rId17" Type="http://schemas.openxmlformats.org/officeDocument/2006/relationships/hyperlink" Target="consultantplus://offline/ref=B3455150F16AC9666EECD7E6AFF3A67C5A75694E6790DEDA2C9B9DC2EA14D03E9964F965038A9ADAL426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455150F16AC9666EECD7E6AFF3A67C5A75694E6790DEDA2C9B9DC2EA14D03E9964F965038A9ADDL42FJ" TargetMode="External"/><Relationship Id="rId20" Type="http://schemas.openxmlformats.org/officeDocument/2006/relationships/hyperlink" Target="consultantplus://offline/ref=B3455150F16AC9666EECD7E6AFF3A67C5A75694E6790DEDA2C9B9DC2EA14D03E9964F965038A9ADBL42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455150F16AC9666EECD7E6AFF3A67C59766B4F609EDEDA2C9B9DC2EAL124J" TargetMode="External"/><Relationship Id="rId11" Type="http://schemas.openxmlformats.org/officeDocument/2006/relationships/hyperlink" Target="consultantplus://offline/ref=B3455150F16AC9666EECD7E6AFF3A67C5A75694E6790DEDA2C9B9DC2EA14D03E9964F965038A9CD6L426J" TargetMode="External"/><Relationship Id="rId24" Type="http://schemas.openxmlformats.org/officeDocument/2006/relationships/hyperlink" Target="consultantplus://offline/ref=B3455150F16AC9666EECD7E6AFF3A67C5A75694E6790DEDA2C9B9DC2EA14D03E9964F965038B98DAL42EJ" TargetMode="External"/><Relationship Id="rId5" Type="http://schemas.openxmlformats.org/officeDocument/2006/relationships/hyperlink" Target="consultantplus://offline/ref=B3455150F16AC9666EECD7E6AFF3A67C5A75694E6790DEDA2C9B9DC2EA14D03E9964F965038A9ADAL42EJ" TargetMode="External"/><Relationship Id="rId15" Type="http://schemas.openxmlformats.org/officeDocument/2006/relationships/hyperlink" Target="consultantplus://offline/ref=B3455150F16AC9666EECD7E6AFF3A67C5973694E6396DEDA2C9B9DC2EA14D03E9964F965038A98DFL427J" TargetMode="External"/><Relationship Id="rId23" Type="http://schemas.openxmlformats.org/officeDocument/2006/relationships/hyperlink" Target="consultantplus://offline/ref=B3455150F16AC9666EECD7E6AFF3A67C5A75694E6790DEDA2C9B9DC2EA14D03E9964F965038B98DDL42EJ" TargetMode="External"/><Relationship Id="rId10" Type="http://schemas.openxmlformats.org/officeDocument/2006/relationships/hyperlink" Target="consultantplus://offline/ref=B3455150F16AC9666EECD7E6AFF3A67C5A75694E6790DEDA2C9B9DC2EA14D03E9964F965038B98DEL426J" TargetMode="External"/><Relationship Id="rId19" Type="http://schemas.openxmlformats.org/officeDocument/2006/relationships/hyperlink" Target="consultantplus://offline/ref=B3455150F16AC9666EECD7E6AFF3A67C59736A4E6093DEDA2C9B9DC2EA14D03E9964F965038A98DEL42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3455150F16AC9666EECD7E6AFF3A67C5A75694E6790DEDA2C9B9DC2EAL124J" TargetMode="External"/><Relationship Id="rId14" Type="http://schemas.openxmlformats.org/officeDocument/2006/relationships/hyperlink" Target="consultantplus://offline/ref=B3455150F16AC9666EECD7E6AFF3A67C5A75694E6790DEDA2C9B9DC2EA14D03E9964F965038A9ADDL42EJ" TargetMode="External"/><Relationship Id="rId22" Type="http://schemas.openxmlformats.org/officeDocument/2006/relationships/hyperlink" Target="consultantplus://offline/ref=B3455150F16AC9666EECD7E6AFF3A67C5A75694E6790DEDA2C9B9DC2EA14D03E9964F965038B98DAL42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3226</Words>
  <Characters>18393</Characters>
  <Application>Microsoft Office Word</Application>
  <DocSecurity>0</DocSecurity>
  <Lines>153</Lines>
  <Paragraphs>43</Paragraphs>
  <ScaleCrop>false</ScaleCrop>
  <Company>ipk</Company>
  <LinksUpToDate>false</LinksUpToDate>
  <CharactersWithSpaces>21576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solodovnikova</dc:creator>
  <cp:keywords/>
  <dc:description/>
  <cp:lastModifiedBy>solodovnikova</cp:lastModifiedBy>
  <cp:revision>2</cp:revision>
  <dcterms:created xsi:type="dcterms:W3CDTF">2017-04-26T09:54:00Z</dcterms:created>
  <dcterms:modified xsi:type="dcterms:W3CDTF">2017-04-26T09:55:00Z</dcterms:modified>
</cp:coreProperties>
</file>