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DE" w:rsidRPr="0048106D" w:rsidRDefault="008122D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8106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8106D">
        <w:rPr>
          <w:rFonts w:ascii="Times New Roman" w:hAnsi="Times New Roman" w:cs="Times New Roman"/>
          <w:sz w:val="28"/>
          <w:szCs w:val="28"/>
        </w:rPr>
        <w:br/>
      </w:r>
    </w:p>
    <w:p w:rsidR="008122DE" w:rsidRPr="0048106D" w:rsidRDefault="008122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Зарегистрировано в Минюсте России 21 июня 2016 г. N 42582</w:t>
      </w:r>
    </w:p>
    <w:p w:rsidR="008122DE" w:rsidRPr="0048106D" w:rsidRDefault="008122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ПРИКАЗ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от 31 мая 2016 г. N 645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ОЛИМПИАД И ИНЫХ ИНТЕЛЛЕКТУАЛЬНЫХ И (ИЛИ) ТВОРЧЕСКИХ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КОНКУРСОВ, МЕРОПРИЯТИЙ, НАПРАВЛЕННЫХ НА РАЗВИТИЕ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К НАУЧНОЙ (НАУЧНО-ИССЛЕДОВАТЕЛЬСКОЙ), ТВОРЧЕСКОЙ,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ФИЗКУЛЬТУРНО-СПОРТИВНОЙ ДЕЯТЕЛЬНОСТИ, А ТАКЖЕ НА ПРОПАГАНДУ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НАУЧНЫХ ЗНАНИЙ, ТВОРЧЕСКИХ И СПОРТИВНЫХ ДОСТИЖЕНИЙ,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НА 2016/17 УЧЕБНЫЙ ГОД</w:t>
      </w: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8106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48106D">
        <w:rPr>
          <w:rFonts w:ascii="Times New Roman" w:hAnsi="Times New Roman" w:cs="Times New Roman"/>
          <w:sz w:val="28"/>
          <w:szCs w:val="28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6602; </w:t>
      </w:r>
      <w:proofErr w:type="gramStart"/>
      <w:r w:rsidRPr="0048106D">
        <w:rPr>
          <w:rFonts w:ascii="Times New Roman" w:hAnsi="Times New Roman" w:cs="Times New Roman"/>
          <w:sz w:val="28"/>
          <w:szCs w:val="28"/>
        </w:rPr>
        <w:t>2016, N 20, ст. 2837), и на основании представленных федеральными государственными органами перечней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приказываю:</w:t>
      </w:r>
      <w:proofErr w:type="gramEnd"/>
    </w:p>
    <w:p w:rsidR="008122DE" w:rsidRPr="0048106D" w:rsidRDefault="0081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106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4810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8106D">
        <w:rPr>
          <w:rFonts w:ascii="Times New Roman" w:hAnsi="Times New Roman" w:cs="Times New Roman"/>
          <w:sz w:val="28"/>
          <w:szCs w:val="28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</w:t>
      </w:r>
      <w:r w:rsidRPr="0048106D">
        <w:rPr>
          <w:rFonts w:ascii="Times New Roman" w:hAnsi="Times New Roman" w:cs="Times New Roman"/>
          <w:sz w:val="28"/>
          <w:szCs w:val="28"/>
        </w:rPr>
        <w:lastRenderedPageBreak/>
        <w:t>также на пропаганду научных знаний, творческих и спортивных достижений, на 2016/17 учебный год (далее - перечень мероприятий).</w:t>
      </w:r>
      <w:proofErr w:type="gramEnd"/>
    </w:p>
    <w:p w:rsidR="008122DE" w:rsidRPr="0048106D" w:rsidRDefault="0081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2. Департаменту государственной политики в сфере воспитания детей и молодежи (</w:t>
      </w:r>
      <w:proofErr w:type="spellStart"/>
      <w:r w:rsidRPr="0048106D">
        <w:rPr>
          <w:rFonts w:ascii="Times New Roman" w:hAnsi="Times New Roman" w:cs="Times New Roman"/>
          <w:sz w:val="28"/>
          <w:szCs w:val="28"/>
        </w:rPr>
        <w:t>Страдзе</w:t>
      </w:r>
      <w:proofErr w:type="spellEnd"/>
      <w:r w:rsidRPr="0048106D">
        <w:rPr>
          <w:rFonts w:ascii="Times New Roman" w:hAnsi="Times New Roman" w:cs="Times New Roman"/>
          <w:sz w:val="28"/>
          <w:szCs w:val="28"/>
        </w:rPr>
        <w:t xml:space="preserve"> А.Э.) обеспечить опубликование в установленном порядке </w:t>
      </w:r>
      <w:hyperlink w:anchor="P38" w:history="1">
        <w:r w:rsidRPr="0048106D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8106D">
        <w:rPr>
          <w:rFonts w:ascii="Times New Roman" w:hAnsi="Times New Roman" w:cs="Times New Roman"/>
          <w:sz w:val="28"/>
          <w:szCs w:val="28"/>
        </w:rPr>
        <w:t xml:space="preserve"> мероприятий на официальном сайте Министерства образования и науки Российской Федерации в информационно-телекоммуникационной сети "Интернет".</w:t>
      </w:r>
    </w:p>
    <w:p w:rsidR="008122DE" w:rsidRPr="0048106D" w:rsidRDefault="00812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10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06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48106D">
        <w:rPr>
          <w:rFonts w:ascii="Times New Roman" w:hAnsi="Times New Roman" w:cs="Times New Roman"/>
          <w:sz w:val="28"/>
          <w:szCs w:val="28"/>
        </w:rPr>
        <w:t>Каганова</w:t>
      </w:r>
      <w:proofErr w:type="spellEnd"/>
      <w:r w:rsidRPr="0048106D">
        <w:rPr>
          <w:rFonts w:ascii="Times New Roman" w:hAnsi="Times New Roman" w:cs="Times New Roman"/>
          <w:sz w:val="28"/>
          <w:szCs w:val="28"/>
        </w:rPr>
        <w:t xml:space="preserve"> В.Ш.</w:t>
      </w: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Министр</w:t>
      </w:r>
    </w:p>
    <w:p w:rsidR="008122DE" w:rsidRPr="0048106D" w:rsidRDefault="0081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Д.В.ЛИВАНОВ</w:t>
      </w: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rPr>
          <w:rFonts w:ascii="Times New Roman" w:hAnsi="Times New Roman" w:cs="Times New Roman"/>
          <w:sz w:val="28"/>
          <w:szCs w:val="28"/>
        </w:rPr>
        <w:sectPr w:rsidR="008122DE" w:rsidRPr="0048106D" w:rsidSect="00356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2DE" w:rsidRPr="0048106D" w:rsidRDefault="008122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Утвержден</w:t>
      </w:r>
    </w:p>
    <w:p w:rsidR="008122DE" w:rsidRPr="0048106D" w:rsidRDefault="0081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8122DE" w:rsidRPr="0048106D" w:rsidRDefault="0081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8122DE" w:rsidRPr="0048106D" w:rsidRDefault="008122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от 31 мая 2016 г. N 645</w:t>
      </w: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48106D">
        <w:rPr>
          <w:rFonts w:ascii="Times New Roman" w:hAnsi="Times New Roman" w:cs="Times New Roman"/>
          <w:sz w:val="28"/>
          <w:szCs w:val="28"/>
        </w:rPr>
        <w:t>ПЕРЕЧЕНЬ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ОЛИМПИАД И ИНЫХ ИНТЕЛЛЕКТУАЛЬНЫХ И (ИЛИ) ТВОРЧЕСКИХ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КОНКУРСОВ, МЕРОПРИЯТИЙ, НАПРАВЛЕННЫХ НА РАЗВИТИЕ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 СПОСОБНОСТЕЙ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К НАУЧНОЙ (НАУЧНО-ИССЛЕДОВАТЕЛЬСКОЙ), ТВОРЧЕСКОЙ,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ФИЗКУЛЬТУРНО-СПОРТИВНОЙ ДЕЯТЕЛЬНОСТИ, А ТАКЖЕ НА ПРОПАГАНДУ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НАУЧНЫХ ЗНАНИЙ, ТВОРЧЕСКИХ И СПОРТИВНЫХ ДОСТИЖЕНИЙ</w:t>
      </w:r>
    </w:p>
    <w:p w:rsidR="008122DE" w:rsidRPr="0048106D" w:rsidRDefault="00812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06D">
        <w:rPr>
          <w:rFonts w:ascii="Times New Roman" w:hAnsi="Times New Roman" w:cs="Times New Roman"/>
          <w:sz w:val="28"/>
          <w:szCs w:val="28"/>
        </w:rPr>
        <w:t>(ДАЛЕЕ - МЕРОПРИЯТИЯ), НА 2016/17 УЧЕБНЫЙ ГОД</w:t>
      </w: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2835"/>
        <w:gridCol w:w="3515"/>
        <w:gridCol w:w="2551"/>
      </w:tblGrid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орган, представивший мероприятие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Союзного государства "Россия и Беларусь: историческая и духовная общность"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 и Министерство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профессионального мастерства </w:t>
            </w:r>
            <w:proofErr w:type="gram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творческих работ студентов, обучающихся по программам среднего профессионального образования "Зеленые технологии"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Финал Национального чемпионата "Молодые профессионалы" (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Союз "Агентство развития профессиональных сообществ и рабочих кадров "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Россия"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работ научно-технического творчества студентов, обучающихся по программам среднего профессионального образования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профессиональных достижений выпускников СПО "Профессионал будущего"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Всероссийская спартакиада для детей-инвалидов и детей с ограниченными возможностями здоровья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"Научно-методический центр образования, воспитания и социальной защиты детей и молодежи "СУВАГ"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художественного творчества детей - воспитанников организаций для детей-сирот и детей, оставшихся без попечения родителей, "Созвездие"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науки "Наука 0+ (Наука для всех)"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Российской Федерации, федеральное государственное бюджетное образовательное учреждение высшего образования "Московский государственный университет имени М.В.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Молодежные робототехнические соревнования "Кубок РТК"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научно-технического творчества "Технопарк </w:t>
            </w:r>
            <w:proofErr w:type="gram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научно-технического творчества молодежи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"Московский государственный машиностроительный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(МАМИ)"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Многопрофильная инженерная олимпиада "Звезда"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"Южно-Уральский государственный университет (национальный исследовательский университет)", Общероссийское отраслевое объединение работодателей "Союз машиностроителей России"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среди </w:t>
            </w:r>
            <w:proofErr w:type="gram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"Мое Отечество"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детей "Федеральный центр детско-юношеского туризма и краеведения"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фестиваль детей и молодежи "Земле жить"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дополнительного образования детей "Федеральный детский эколого-биологический центр"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творчества кадет "Юные таланты Отчизны"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Центр духовного и физического оздоровления общества "Партнерство"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школьников "Президентские состязания"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и науки Российской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Министерство спорта Российской Федерации, федеральное государственное бюджетное учреждение "Федеральный центр организационно-методического обеспечения физического воспитания", Всероссийские спортивные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и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"Федеральный центр организационно-методического обеспечения физического воспитания", Всероссийские спортивные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Шестнадцатые молодежные Дельфийские игры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Общероссийская общественная организация "Национальный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Дельфийский Совет России"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Российской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Министерство образования и науки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Общероссийский конкурс "Молодые дарования России"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XI Всероссийский конкурс по теории, истории музыки и композиции имени Ю.Н.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профессиональных образовательных учреждений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молодых исполнителей на духовых и ударных инструментах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"Московская государственная консерватория имени П.И.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Чайковского"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учащихся музыкальных колледжей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для учащихся III - IV курсов теоретических отделений музыкальных училищ и училищ искусств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конкурс-смотр учащихся старших курсов дирижерско-хоровых отделений профессиональных образовательных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образования "Казанская государственная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консерватория (академия) имени Н.Г.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III Международный конкурс пианистов имени Софии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Губайдулиной</w:t>
            </w:r>
            <w:proofErr w:type="spellEnd"/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(академия) имени Н.Г.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исполнителей на народных инструментах "Кубок Севера" им. А.Л.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Репникова</w:t>
            </w:r>
            <w:proofErr w:type="spellEnd"/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юных музыкантов-исполнителей на духовых и ударных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инструментах "Серебряные звуки"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государственное бюджетное образовательное учреждение высшего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"Петрозаводская государственная консерватория имени А.К. Глазунова"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Смотр молодых дарований в рамках XIV Международного фестиваля скрипичной музыки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XVI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профессионального мастерства в области культуры и искусства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XX Открытый Российский смотр-конкурс исполнительского мастерства студентов музыкальных училищ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III Всероссийский конкурс молодых исполнителей "Русский балет"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Фонд социально-культурных инициатив, федеральное государственное бюджетное образовательное учреждение высшего образования "Московская государственная академия хореографии"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смотр юных дарований "Новые имена"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благотворительный общественный фонд "Новые имена" имени И.Н.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Вороновой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VIII зимняя спартакиада учащихся России 2017 года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VIII летняя спартакиада учащихся России 2017 года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Первенства России по олимпийским зимним видам спорта 2016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спорта Российской Федерации, федеральное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"Федеральный центр подготовки спортивного резерва"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Первенства России по олимпийским зимним видам спорта 2017 года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Первенства России по олимпийским летним видам спорта 2016 года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Первенства России по олимпийским летним видам спорта 2017 года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Российской Федерации, федеральное государственное бюджетное учреждение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"Федеральный центр подготовки спортивного резерва"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Ежегодный конкурс суворовцев и кадетов федеральных государственных образовательных организаций со специальными наименованиями "президентское кадетское училище", "суворовское военное училище", "кадетский 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службы и кадров Министерства внутренних дел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Сеченовская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школьников по химии и биологии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высшего профессионального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здравоохранения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Телевизионная гуманитарная олимпиада школьников "Умники и умницы"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открытое акционерное общество "Первый канал"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иностранных дел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Олимпиада для школьников по профилю "гуманитарные и социальные науки"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"Московский государственный институт международных отношений (университет) Министерства иностранных дел Российской Федерации", федеральное государственное бюджетное учреждение "Редакция "Российской газеты"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иностранных дел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юниорский водный конкурс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"Институт консалтинга экологических проектов" при поддержке Министерства природных ресурсов и экологии Российской Федерации, Федерального агентства водных ресурсов и московского Бюро ЮНЕСКО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юниорский лесной конкурс "Подрост"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лесного хозяйства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природных ресурсов и экологии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Открытый межрегиональный экологический фестиваль "Древо жизни"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Национальный фонд поддержки заповедного дела "Страна Заповедная" при поддержке Министерства природных ресурсов и экологии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Национального чемпионата сквозных рабочих профессий высокотехнологичных отраслей промышленности по методике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Hi-Tech</w:t>
            </w:r>
            <w:proofErr w:type="spellEnd"/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Союз "Агентство развития профессиональных сообществ и рабочих кадров "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Россия", Фонд поддержки социальных инноваций Олега Дерипаска "Вольное Дело"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детского и молодежного научно-технического творчества "От винта"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"ОФИЦЕРЫ РОССИИ"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лучшую научную работу среди студентов, аспирантов и молодых ученых высших учебных заведений Минсельхоза России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сельского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 "Паруса надежды" (физика, математика)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путей сообщения Императора Николая II"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Объединенная межвузовская олимпиада школьников (математика)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путей сообщения Императора Николая II"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Инженерная олимпиада (физика)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путей сообщения Императора Николая II"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"Фестиваль равных возможностей"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"Детско-юношеская спортивная школа "Метеор", 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"Молодой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 России"</w:t>
            </w:r>
          </w:p>
        </w:tc>
        <w:tc>
          <w:tcPr>
            <w:tcW w:w="3515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Федеральное агентство по делам молодежи</w:t>
            </w:r>
          </w:p>
        </w:tc>
        <w:tc>
          <w:tcPr>
            <w:tcW w:w="2551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агентство по делам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лидеров и руководителей детских и молодежных общественных объединений "Лидер XXI века"</w:t>
            </w:r>
          </w:p>
        </w:tc>
        <w:tc>
          <w:tcPr>
            <w:tcW w:w="3515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  <w:tc>
          <w:tcPr>
            <w:tcW w:w="2551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"Доброволец России"</w:t>
            </w:r>
          </w:p>
        </w:tc>
        <w:tc>
          <w:tcPr>
            <w:tcW w:w="3515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  <w:tc>
          <w:tcPr>
            <w:tcW w:w="2551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молодежных инновационных проектов "Молодой </w:t>
            </w:r>
            <w:proofErr w:type="spellStart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инноватор</w:t>
            </w:r>
            <w:proofErr w:type="spellEnd"/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 года"</w:t>
            </w:r>
          </w:p>
        </w:tc>
        <w:tc>
          <w:tcPr>
            <w:tcW w:w="3515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  <w:tc>
          <w:tcPr>
            <w:tcW w:w="2551" w:type="dxa"/>
            <w:vAlign w:val="center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</w:tr>
      <w:tr w:rsidR="008122DE" w:rsidRPr="0048106D">
        <w:tc>
          <w:tcPr>
            <w:tcW w:w="725" w:type="dxa"/>
          </w:tcPr>
          <w:p w:rsidR="008122DE" w:rsidRPr="0048106D" w:rsidRDefault="008122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83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3515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"Российская государственная академия </w:t>
            </w: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интеллектуальной собственности" при содействии Всемирной организации интеллектуальной собственности</w:t>
            </w:r>
          </w:p>
        </w:tc>
        <w:tc>
          <w:tcPr>
            <w:tcW w:w="2551" w:type="dxa"/>
          </w:tcPr>
          <w:p w:rsidR="008122DE" w:rsidRPr="0048106D" w:rsidRDefault="008122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Федеральная служба по интеллектуальной собственности</w:t>
            </w:r>
          </w:p>
        </w:tc>
      </w:tr>
    </w:tbl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DE" w:rsidRPr="0048106D" w:rsidRDefault="008122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48106D" w:rsidRDefault="00142C3A">
      <w:pPr>
        <w:rPr>
          <w:rFonts w:ascii="Times New Roman" w:hAnsi="Times New Roman" w:cs="Times New Roman"/>
          <w:sz w:val="28"/>
          <w:szCs w:val="28"/>
        </w:rPr>
      </w:pPr>
    </w:p>
    <w:sectPr w:rsidR="00142C3A" w:rsidRPr="0048106D" w:rsidSect="006203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DE"/>
    <w:rsid w:val="00001A71"/>
    <w:rsid w:val="0003144B"/>
    <w:rsid w:val="000838A4"/>
    <w:rsid w:val="000A0C3B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95A20"/>
    <w:rsid w:val="001B4E9B"/>
    <w:rsid w:val="001E7BEC"/>
    <w:rsid w:val="001F227E"/>
    <w:rsid w:val="00204E86"/>
    <w:rsid w:val="002361AB"/>
    <w:rsid w:val="002A2160"/>
    <w:rsid w:val="002F6C52"/>
    <w:rsid w:val="00303770"/>
    <w:rsid w:val="00310BA7"/>
    <w:rsid w:val="0032532E"/>
    <w:rsid w:val="00374261"/>
    <w:rsid w:val="00397553"/>
    <w:rsid w:val="003A3E2B"/>
    <w:rsid w:val="003B3B4A"/>
    <w:rsid w:val="003C6E5F"/>
    <w:rsid w:val="003D4DF6"/>
    <w:rsid w:val="003E0B2A"/>
    <w:rsid w:val="003E3095"/>
    <w:rsid w:val="003E3539"/>
    <w:rsid w:val="003F6EF2"/>
    <w:rsid w:val="00445035"/>
    <w:rsid w:val="0047518A"/>
    <w:rsid w:val="0048106D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22DE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2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2D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5078190CD2C0303157908C7BB615D1DDF60A757AB1C49F30FBDE6A4C2B08F8FC4575005B7914D8G8h5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3019</Words>
  <Characters>17210</Characters>
  <Application>Microsoft Office Word</Application>
  <DocSecurity>0</DocSecurity>
  <Lines>143</Lines>
  <Paragraphs>40</Paragraphs>
  <ScaleCrop>false</ScaleCrop>
  <Company>ipk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4</cp:revision>
  <dcterms:created xsi:type="dcterms:W3CDTF">2017-04-24T06:33:00Z</dcterms:created>
  <dcterms:modified xsi:type="dcterms:W3CDTF">2017-04-24T06:34:00Z</dcterms:modified>
</cp:coreProperties>
</file>