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ED" w:rsidRPr="00BC0AED" w:rsidRDefault="00BC0AED">
      <w:pPr>
        <w:pStyle w:val="ConsPlusTitlePage"/>
        <w:rPr>
          <w:rFonts w:ascii="Times New Roman" w:hAnsi="Times New Roman" w:cs="Times New Roman"/>
          <w:sz w:val="24"/>
          <w:szCs w:val="24"/>
        </w:rPr>
      </w:pPr>
      <w:r w:rsidRPr="00BC0AED">
        <w:rPr>
          <w:rFonts w:ascii="Times New Roman" w:hAnsi="Times New Roman" w:cs="Times New Roman"/>
          <w:sz w:val="24"/>
          <w:szCs w:val="24"/>
        </w:rPr>
        <w:t xml:space="preserve">Документ предоставлен </w:t>
      </w:r>
      <w:hyperlink r:id="rId4" w:history="1">
        <w:r w:rsidRPr="00BC0AED">
          <w:rPr>
            <w:rFonts w:ascii="Times New Roman" w:hAnsi="Times New Roman" w:cs="Times New Roman"/>
            <w:color w:val="0000FF"/>
            <w:sz w:val="24"/>
            <w:szCs w:val="24"/>
          </w:rPr>
          <w:t>КонсультантПлюс</w:t>
        </w:r>
      </w:hyperlink>
      <w:r w:rsidRPr="00BC0AED">
        <w:rPr>
          <w:rFonts w:ascii="Times New Roman" w:hAnsi="Times New Roman" w:cs="Times New Roman"/>
          <w:sz w:val="24"/>
          <w:szCs w:val="24"/>
        </w:rPr>
        <w:br/>
      </w:r>
    </w:p>
    <w:p w:rsidR="00BC0AED" w:rsidRPr="00BC0AED" w:rsidRDefault="00BC0AED">
      <w:pPr>
        <w:pStyle w:val="ConsPlusNormal"/>
        <w:outlineLvl w:val="0"/>
        <w:rPr>
          <w:rFonts w:ascii="Times New Roman" w:hAnsi="Times New Roman" w:cs="Times New Roman"/>
          <w:sz w:val="24"/>
          <w:szCs w:val="24"/>
        </w:rPr>
      </w:pPr>
    </w:p>
    <w:p w:rsidR="00BC0AED" w:rsidRPr="00BC0AED" w:rsidRDefault="00BC0AED">
      <w:pPr>
        <w:pStyle w:val="ConsPlusTitle"/>
        <w:jc w:val="center"/>
        <w:outlineLvl w:val="0"/>
        <w:rPr>
          <w:rFonts w:ascii="Times New Roman" w:hAnsi="Times New Roman" w:cs="Times New Roman"/>
          <w:sz w:val="24"/>
          <w:szCs w:val="24"/>
        </w:rPr>
      </w:pPr>
      <w:r w:rsidRPr="00BC0AED">
        <w:rPr>
          <w:rFonts w:ascii="Times New Roman" w:hAnsi="Times New Roman" w:cs="Times New Roman"/>
          <w:sz w:val="24"/>
          <w:szCs w:val="24"/>
        </w:rPr>
        <w:t>ПРАВИТЕЛЬСТВО БЕЛГОРОДСКОЙ ОБЛАСТИ</w:t>
      </w:r>
    </w:p>
    <w:p w:rsidR="00BC0AED" w:rsidRPr="00BC0AED" w:rsidRDefault="00BC0AED">
      <w:pPr>
        <w:pStyle w:val="ConsPlusTitle"/>
        <w:jc w:val="center"/>
        <w:rPr>
          <w:rFonts w:ascii="Times New Roman" w:hAnsi="Times New Roman" w:cs="Times New Roman"/>
          <w:sz w:val="24"/>
          <w:szCs w:val="24"/>
        </w:rPr>
      </w:pPr>
    </w:p>
    <w:p w:rsidR="00BC0AED" w:rsidRPr="00BC0AED" w:rsidRDefault="00BC0AED">
      <w:pPr>
        <w:pStyle w:val="ConsPlusTitle"/>
        <w:jc w:val="center"/>
        <w:rPr>
          <w:rFonts w:ascii="Times New Roman" w:hAnsi="Times New Roman" w:cs="Times New Roman"/>
          <w:sz w:val="24"/>
          <w:szCs w:val="24"/>
        </w:rPr>
      </w:pPr>
      <w:r w:rsidRPr="00BC0AED">
        <w:rPr>
          <w:rFonts w:ascii="Times New Roman" w:hAnsi="Times New Roman" w:cs="Times New Roman"/>
          <w:sz w:val="24"/>
          <w:szCs w:val="24"/>
        </w:rPr>
        <w:t>ПОСТАНОВЛЕНИЕ</w:t>
      </w:r>
    </w:p>
    <w:p w:rsidR="00BC0AED" w:rsidRPr="00BC0AED" w:rsidRDefault="00BC0AED">
      <w:pPr>
        <w:pStyle w:val="ConsPlusTitle"/>
        <w:jc w:val="center"/>
        <w:rPr>
          <w:rFonts w:ascii="Times New Roman" w:hAnsi="Times New Roman" w:cs="Times New Roman"/>
          <w:sz w:val="24"/>
          <w:szCs w:val="24"/>
        </w:rPr>
      </w:pPr>
      <w:r w:rsidRPr="00BC0AED">
        <w:rPr>
          <w:rFonts w:ascii="Times New Roman" w:hAnsi="Times New Roman" w:cs="Times New Roman"/>
          <w:sz w:val="24"/>
          <w:szCs w:val="24"/>
        </w:rPr>
        <w:t>от 25 января 2010 г. N 27-пп</w:t>
      </w:r>
    </w:p>
    <w:p w:rsidR="00BC0AED" w:rsidRPr="00BC0AED" w:rsidRDefault="00BC0AED">
      <w:pPr>
        <w:pStyle w:val="ConsPlusTitle"/>
        <w:jc w:val="center"/>
        <w:rPr>
          <w:rFonts w:ascii="Times New Roman" w:hAnsi="Times New Roman" w:cs="Times New Roman"/>
          <w:sz w:val="24"/>
          <w:szCs w:val="24"/>
        </w:rPr>
      </w:pPr>
    </w:p>
    <w:p w:rsidR="00BC0AED" w:rsidRPr="00BC0AED" w:rsidRDefault="00BC0AED">
      <w:pPr>
        <w:pStyle w:val="ConsPlusTitle"/>
        <w:jc w:val="center"/>
        <w:rPr>
          <w:rFonts w:ascii="Times New Roman" w:hAnsi="Times New Roman" w:cs="Times New Roman"/>
          <w:sz w:val="24"/>
          <w:szCs w:val="24"/>
        </w:rPr>
      </w:pPr>
      <w:r w:rsidRPr="00BC0AED">
        <w:rPr>
          <w:rFonts w:ascii="Times New Roman" w:hAnsi="Times New Roman" w:cs="Times New Roman"/>
          <w:sz w:val="24"/>
          <w:szCs w:val="24"/>
        </w:rPr>
        <w:t>ОБ УТВЕРЖДЕНИИ СТРАТЕГИИ СОЦИАЛЬНО-ЭКОНОМИЧЕСКОГО</w:t>
      </w:r>
    </w:p>
    <w:p w:rsidR="00BC0AED" w:rsidRPr="00BC0AED" w:rsidRDefault="00BC0AED">
      <w:pPr>
        <w:pStyle w:val="ConsPlusTitle"/>
        <w:jc w:val="center"/>
        <w:rPr>
          <w:rFonts w:ascii="Times New Roman" w:hAnsi="Times New Roman" w:cs="Times New Roman"/>
          <w:sz w:val="24"/>
          <w:szCs w:val="24"/>
        </w:rPr>
      </w:pPr>
      <w:r w:rsidRPr="00BC0AED">
        <w:rPr>
          <w:rFonts w:ascii="Times New Roman" w:hAnsi="Times New Roman" w:cs="Times New Roman"/>
          <w:sz w:val="24"/>
          <w:szCs w:val="24"/>
        </w:rPr>
        <w:t>РАЗВИТИЯ БЕЛГОРОДСКОЙ ОБЛАСТИ НА ПЕРИОД ДО 2025 ГОДА</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Список изменяющих документов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ред. постановлений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от 18.09.2010 </w:t>
      </w:r>
      <w:hyperlink r:id="rId5" w:history="1">
        <w:r w:rsidRPr="00BC0AED">
          <w:rPr>
            <w:rFonts w:ascii="Times New Roman" w:hAnsi="Times New Roman" w:cs="Times New Roman"/>
            <w:color w:val="0000FF"/>
            <w:sz w:val="24"/>
            <w:szCs w:val="24"/>
          </w:rPr>
          <w:t>N 299-пп</w:t>
        </w:r>
      </w:hyperlink>
      <w:r w:rsidRPr="00BC0AED">
        <w:rPr>
          <w:rFonts w:ascii="Times New Roman" w:hAnsi="Times New Roman" w:cs="Times New Roman"/>
          <w:sz w:val="24"/>
          <w:szCs w:val="24"/>
        </w:rPr>
        <w:t xml:space="preserve">, от 25.07.2011 </w:t>
      </w:r>
      <w:hyperlink r:id="rId6" w:history="1">
        <w:r w:rsidRPr="00BC0AED">
          <w:rPr>
            <w:rFonts w:ascii="Times New Roman" w:hAnsi="Times New Roman" w:cs="Times New Roman"/>
            <w:color w:val="0000FF"/>
            <w:sz w:val="24"/>
            <w:szCs w:val="24"/>
          </w:rPr>
          <w:t>N 271-пп</w:t>
        </w:r>
      </w:hyperlink>
      <w:r w:rsidRPr="00BC0AED">
        <w:rPr>
          <w:rFonts w:ascii="Times New Roman" w:hAnsi="Times New Roman" w:cs="Times New Roman"/>
          <w:sz w:val="24"/>
          <w:szCs w:val="24"/>
        </w:rPr>
        <w:t xml:space="preserve">, от 24.12.2012 </w:t>
      </w:r>
      <w:hyperlink r:id="rId7" w:history="1">
        <w:r w:rsidRPr="00BC0AED">
          <w:rPr>
            <w:rFonts w:ascii="Times New Roman" w:hAnsi="Times New Roman" w:cs="Times New Roman"/>
            <w:color w:val="0000FF"/>
            <w:sz w:val="24"/>
            <w:szCs w:val="24"/>
          </w:rPr>
          <w:t>N 590-пп</w:t>
        </w:r>
      </w:hyperlink>
      <w:r w:rsidRPr="00BC0AED">
        <w:rPr>
          <w:rFonts w:ascii="Times New Roman" w:hAnsi="Times New Roman" w:cs="Times New Roman"/>
          <w:sz w:val="24"/>
          <w:szCs w:val="24"/>
        </w:rPr>
        <w:t>,</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от 03.06.2013 </w:t>
      </w:r>
      <w:hyperlink r:id="rId8" w:history="1">
        <w:r w:rsidRPr="00BC0AED">
          <w:rPr>
            <w:rFonts w:ascii="Times New Roman" w:hAnsi="Times New Roman" w:cs="Times New Roman"/>
            <w:color w:val="0000FF"/>
            <w:sz w:val="24"/>
            <w:szCs w:val="24"/>
          </w:rPr>
          <w:t>N 206-пп</w:t>
        </w:r>
      </w:hyperlink>
      <w:r w:rsidRPr="00BC0AED">
        <w:rPr>
          <w:rFonts w:ascii="Times New Roman" w:hAnsi="Times New Roman" w:cs="Times New Roman"/>
          <w:sz w:val="24"/>
          <w:szCs w:val="24"/>
        </w:rPr>
        <w:t xml:space="preserve">, от 12.05.2015 </w:t>
      </w:r>
      <w:hyperlink r:id="rId9" w:history="1">
        <w:r w:rsidRPr="00BC0AED">
          <w:rPr>
            <w:rFonts w:ascii="Times New Roman" w:hAnsi="Times New Roman" w:cs="Times New Roman"/>
            <w:color w:val="0000FF"/>
            <w:sz w:val="24"/>
            <w:szCs w:val="24"/>
          </w:rPr>
          <w:t>N 192-пп</w:t>
        </w:r>
      </w:hyperlink>
      <w:r w:rsidRPr="00BC0AED">
        <w:rPr>
          <w:rFonts w:ascii="Times New Roman" w:hAnsi="Times New Roman" w:cs="Times New Roman"/>
          <w:sz w:val="24"/>
          <w:szCs w:val="24"/>
        </w:rPr>
        <w:t xml:space="preserve">, от 25.04.2016 </w:t>
      </w:r>
      <w:hyperlink r:id="rId10" w:history="1">
        <w:r w:rsidRPr="00BC0AED">
          <w:rPr>
            <w:rFonts w:ascii="Times New Roman" w:hAnsi="Times New Roman" w:cs="Times New Roman"/>
            <w:color w:val="0000FF"/>
            <w:sz w:val="24"/>
            <w:szCs w:val="24"/>
          </w:rPr>
          <w:t>N 122-пп</w:t>
        </w:r>
      </w:hyperlink>
      <w:r w:rsidRPr="00BC0AED">
        <w:rPr>
          <w:rFonts w:ascii="Times New Roman" w:hAnsi="Times New Roman" w:cs="Times New Roman"/>
          <w:sz w:val="24"/>
          <w:szCs w:val="24"/>
        </w:rPr>
        <w:t>)</w:t>
      </w: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обеспечения согласованности стратегических приоритетов, консолидации усилий органов государственной власти и местного самоуправления муниципальных образований области, бизнес-структур и гражданского общества по обеспечению населению области достойного качества жизни и его постоянного улучшения в среднесрочном и долгосрочном периоде Правительство Белгородской области постановляет:</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1. Утвердить </w:t>
      </w:r>
      <w:hyperlink w:anchor="P49" w:history="1">
        <w:r w:rsidRPr="00BC0AED">
          <w:rPr>
            <w:rFonts w:ascii="Times New Roman" w:hAnsi="Times New Roman" w:cs="Times New Roman"/>
            <w:color w:val="0000FF"/>
            <w:sz w:val="24"/>
            <w:szCs w:val="24"/>
          </w:rPr>
          <w:t>Стратегию</w:t>
        </w:r>
      </w:hyperlink>
      <w:r w:rsidRPr="00BC0AED">
        <w:rPr>
          <w:rFonts w:ascii="Times New Roman" w:hAnsi="Times New Roman" w:cs="Times New Roman"/>
          <w:sz w:val="24"/>
          <w:szCs w:val="24"/>
        </w:rPr>
        <w:t xml:space="preserve"> социально-экономического развития Белгородской области на период до 2025 года (далее - Стратегия, прилагается).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2. Органам исполнительной власти и государственным органам области обеспечить достижение индикаторов </w:t>
      </w:r>
      <w:hyperlink w:anchor="P49"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и их интеграцию в государственные программы Белгородской области в курируемых сферах.</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(п. 2 введен </w:t>
      </w:r>
      <w:hyperlink r:id="rId12"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24.12.2012 N 590-пп; в ред. </w:t>
      </w:r>
      <w:hyperlink r:id="rId13"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hyperlink r:id="rId14" w:history="1">
        <w:r w:rsidRPr="00BC0AED">
          <w:rPr>
            <w:rFonts w:ascii="Times New Roman" w:hAnsi="Times New Roman" w:cs="Times New Roman"/>
            <w:color w:val="0000FF"/>
            <w:sz w:val="24"/>
            <w:szCs w:val="24"/>
          </w:rPr>
          <w:t>3</w:t>
        </w:r>
      </w:hyperlink>
      <w:r w:rsidRPr="00BC0AED">
        <w:rPr>
          <w:rFonts w:ascii="Times New Roman" w:hAnsi="Times New Roman" w:cs="Times New Roman"/>
          <w:sz w:val="24"/>
          <w:szCs w:val="24"/>
        </w:rPr>
        <w:t xml:space="preserve">. Органам исполнительной власти области обеспечить реализацию </w:t>
      </w:r>
      <w:hyperlink w:anchor="P49"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и представление в департамент экономического развития области ежегодных отчетов о реализации Стратегии за истекший год до 15 апреля года, следующего за отчетным.</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постановлений Правительства Белгородской области от 24.12.2012 </w:t>
      </w:r>
      <w:hyperlink r:id="rId15" w:history="1">
        <w:r w:rsidRPr="00BC0AED">
          <w:rPr>
            <w:rFonts w:ascii="Times New Roman" w:hAnsi="Times New Roman" w:cs="Times New Roman"/>
            <w:color w:val="0000FF"/>
            <w:sz w:val="24"/>
            <w:szCs w:val="24"/>
          </w:rPr>
          <w:t>N 590-пп</w:t>
        </w:r>
      </w:hyperlink>
      <w:r w:rsidRPr="00BC0AED">
        <w:rPr>
          <w:rFonts w:ascii="Times New Roman" w:hAnsi="Times New Roman" w:cs="Times New Roman"/>
          <w:sz w:val="24"/>
          <w:szCs w:val="24"/>
        </w:rPr>
        <w:t xml:space="preserve">, от 03.06.2013 </w:t>
      </w:r>
      <w:hyperlink r:id="rId16" w:history="1">
        <w:r w:rsidRPr="00BC0AED">
          <w:rPr>
            <w:rFonts w:ascii="Times New Roman" w:hAnsi="Times New Roman" w:cs="Times New Roman"/>
            <w:color w:val="0000FF"/>
            <w:sz w:val="24"/>
            <w:szCs w:val="24"/>
          </w:rPr>
          <w:t>N 206-пп</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hyperlink r:id="rId17" w:history="1">
        <w:r w:rsidRPr="00BC0AED">
          <w:rPr>
            <w:rFonts w:ascii="Times New Roman" w:hAnsi="Times New Roman" w:cs="Times New Roman"/>
            <w:color w:val="0000FF"/>
            <w:sz w:val="24"/>
            <w:szCs w:val="24"/>
          </w:rPr>
          <w:t>4</w:t>
        </w:r>
      </w:hyperlink>
      <w:r w:rsidRPr="00BC0AED">
        <w:rPr>
          <w:rFonts w:ascii="Times New Roman" w:hAnsi="Times New Roman" w:cs="Times New Roman"/>
          <w:sz w:val="24"/>
          <w:szCs w:val="24"/>
        </w:rPr>
        <w:t xml:space="preserve">. Департаменту экономического развития области (Абрамов О.В.) обеспечить ежегодный мониторинг реализации Стратегии, подготовку отчетов о реализации </w:t>
      </w:r>
      <w:hyperlink w:anchor="P49"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за истекший год и их представление Губернатору области не позднее 15 июня года, следующего за отчетным.</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постановлений Правительства Белгородской области от 25.07.2011 </w:t>
      </w:r>
      <w:hyperlink r:id="rId18" w:history="1">
        <w:r w:rsidRPr="00BC0AED">
          <w:rPr>
            <w:rFonts w:ascii="Times New Roman" w:hAnsi="Times New Roman" w:cs="Times New Roman"/>
            <w:color w:val="0000FF"/>
            <w:sz w:val="24"/>
            <w:szCs w:val="24"/>
          </w:rPr>
          <w:t>N 271-пп</w:t>
        </w:r>
      </w:hyperlink>
      <w:r w:rsidRPr="00BC0AED">
        <w:rPr>
          <w:rFonts w:ascii="Times New Roman" w:hAnsi="Times New Roman" w:cs="Times New Roman"/>
          <w:sz w:val="24"/>
          <w:szCs w:val="24"/>
        </w:rPr>
        <w:t xml:space="preserve">, от 24.12.2012 </w:t>
      </w:r>
      <w:hyperlink r:id="rId19" w:history="1">
        <w:r w:rsidRPr="00BC0AED">
          <w:rPr>
            <w:rFonts w:ascii="Times New Roman" w:hAnsi="Times New Roman" w:cs="Times New Roman"/>
            <w:color w:val="0000FF"/>
            <w:sz w:val="24"/>
            <w:szCs w:val="24"/>
          </w:rPr>
          <w:t>N 590-пп</w:t>
        </w:r>
      </w:hyperlink>
      <w:r w:rsidRPr="00BC0AED">
        <w:rPr>
          <w:rFonts w:ascii="Times New Roman" w:hAnsi="Times New Roman" w:cs="Times New Roman"/>
          <w:sz w:val="24"/>
          <w:szCs w:val="24"/>
        </w:rPr>
        <w:t xml:space="preserve">, от 03.06.2013 </w:t>
      </w:r>
      <w:hyperlink r:id="rId20" w:history="1">
        <w:r w:rsidRPr="00BC0AED">
          <w:rPr>
            <w:rFonts w:ascii="Times New Roman" w:hAnsi="Times New Roman" w:cs="Times New Roman"/>
            <w:color w:val="0000FF"/>
            <w:sz w:val="24"/>
            <w:szCs w:val="24"/>
          </w:rPr>
          <w:t>N 206-пп</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hyperlink r:id="rId21" w:history="1">
        <w:r w:rsidRPr="00BC0AED">
          <w:rPr>
            <w:rFonts w:ascii="Times New Roman" w:hAnsi="Times New Roman" w:cs="Times New Roman"/>
            <w:color w:val="0000FF"/>
            <w:sz w:val="24"/>
            <w:szCs w:val="24"/>
          </w:rPr>
          <w:t>5</w:t>
        </w:r>
      </w:hyperlink>
      <w:r w:rsidRPr="00BC0AED">
        <w:rPr>
          <w:rFonts w:ascii="Times New Roman" w:hAnsi="Times New Roman" w:cs="Times New Roman"/>
          <w:sz w:val="24"/>
          <w:szCs w:val="24"/>
        </w:rPr>
        <w:t xml:space="preserve">. Рекомендовать территориальным органам федеральных органов исполнительной власти, органам местного самоуправления муниципальных образований области учитывать положения </w:t>
      </w:r>
      <w:hyperlink w:anchor="P49"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при разработке отраслевых стратегий, концепций, программ, дорожных карт, планов действий.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2"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hyperlink r:id="rId23" w:history="1">
        <w:r w:rsidRPr="00BC0AED">
          <w:rPr>
            <w:rFonts w:ascii="Times New Roman" w:hAnsi="Times New Roman" w:cs="Times New Roman"/>
            <w:color w:val="0000FF"/>
            <w:sz w:val="24"/>
            <w:szCs w:val="24"/>
          </w:rPr>
          <w:t>6</w:t>
        </w:r>
      </w:hyperlink>
      <w:r w:rsidRPr="00BC0AED">
        <w:rPr>
          <w:rFonts w:ascii="Times New Roman" w:hAnsi="Times New Roman" w:cs="Times New Roman"/>
          <w:sz w:val="24"/>
          <w:szCs w:val="24"/>
        </w:rPr>
        <w:t xml:space="preserve">. Признать утратившим силу </w:t>
      </w:r>
      <w:hyperlink r:id="rId24" w:history="1">
        <w:r w:rsidRPr="00BC0AED">
          <w:rPr>
            <w:rFonts w:ascii="Times New Roman" w:hAnsi="Times New Roman" w:cs="Times New Roman"/>
            <w:color w:val="0000FF"/>
            <w:sz w:val="24"/>
            <w:szCs w:val="24"/>
          </w:rPr>
          <w:t>постановление</w:t>
        </w:r>
      </w:hyperlink>
      <w:r w:rsidRPr="00BC0AED">
        <w:rPr>
          <w:rFonts w:ascii="Times New Roman" w:hAnsi="Times New Roman" w:cs="Times New Roman"/>
          <w:sz w:val="24"/>
          <w:szCs w:val="24"/>
        </w:rPr>
        <w:t xml:space="preserve"> Правительства Белгородской области от 27 октября 2008 года N 269-пп "О Стратегии социально-экономического развития Белгородской области на период до 2025 года, включающей Программу социально-экономического развития Белгородской области на 2008 - 2012 годы".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5"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hyperlink r:id="rId26" w:history="1">
        <w:r w:rsidRPr="00BC0AED">
          <w:rPr>
            <w:rFonts w:ascii="Times New Roman" w:hAnsi="Times New Roman" w:cs="Times New Roman"/>
            <w:color w:val="0000FF"/>
            <w:sz w:val="24"/>
            <w:szCs w:val="24"/>
          </w:rPr>
          <w:t>7</w:t>
        </w:r>
      </w:hyperlink>
      <w:r w:rsidRPr="00BC0AED">
        <w:rPr>
          <w:rFonts w:ascii="Times New Roman" w:hAnsi="Times New Roman" w:cs="Times New Roman"/>
          <w:sz w:val="24"/>
          <w:szCs w:val="24"/>
        </w:rPr>
        <w:t>. Контроль за исполнением постановления возложить на первого заместителя Губернатора области В.А.Сергачева.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постановлений Правительства Белгородской области от 25.07.2011 </w:t>
      </w:r>
      <w:hyperlink r:id="rId27" w:history="1">
        <w:r w:rsidRPr="00BC0AED">
          <w:rPr>
            <w:rFonts w:ascii="Times New Roman" w:hAnsi="Times New Roman" w:cs="Times New Roman"/>
            <w:color w:val="0000FF"/>
            <w:sz w:val="24"/>
            <w:szCs w:val="24"/>
          </w:rPr>
          <w:t>N 271-пп</w:t>
        </w:r>
      </w:hyperlink>
      <w:r w:rsidRPr="00BC0AED">
        <w:rPr>
          <w:rFonts w:ascii="Times New Roman" w:hAnsi="Times New Roman" w:cs="Times New Roman"/>
          <w:sz w:val="24"/>
          <w:szCs w:val="24"/>
        </w:rPr>
        <w:t xml:space="preserve">, от 24.12.2012 </w:t>
      </w:r>
      <w:hyperlink r:id="rId28" w:history="1">
        <w:r w:rsidRPr="00BC0AED">
          <w:rPr>
            <w:rFonts w:ascii="Times New Roman" w:hAnsi="Times New Roman" w:cs="Times New Roman"/>
            <w:color w:val="0000FF"/>
            <w:sz w:val="24"/>
            <w:szCs w:val="24"/>
          </w:rPr>
          <w:t>N 590-пп</w:t>
        </w:r>
      </w:hyperlink>
      <w:r w:rsidRPr="00BC0AED">
        <w:rPr>
          <w:rFonts w:ascii="Times New Roman" w:hAnsi="Times New Roman" w:cs="Times New Roman"/>
          <w:sz w:val="24"/>
          <w:szCs w:val="24"/>
        </w:rPr>
        <w:t xml:space="preserve">, от 25.04.2016 </w:t>
      </w:r>
      <w:hyperlink r:id="rId29" w:history="1">
        <w:r w:rsidRPr="00BC0AED">
          <w:rPr>
            <w:rFonts w:ascii="Times New Roman" w:hAnsi="Times New Roman" w:cs="Times New Roman"/>
            <w:color w:val="0000FF"/>
            <w:sz w:val="24"/>
            <w:szCs w:val="24"/>
          </w:rPr>
          <w:t>N 122-пп</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Губернатор Белгородской области</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Е.САВЧЕНКО</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0"/>
        <w:rPr>
          <w:rFonts w:ascii="Times New Roman" w:hAnsi="Times New Roman" w:cs="Times New Roman"/>
          <w:sz w:val="24"/>
          <w:szCs w:val="24"/>
        </w:rPr>
      </w:pPr>
      <w:r w:rsidRPr="00BC0AED">
        <w:rPr>
          <w:rFonts w:ascii="Times New Roman" w:hAnsi="Times New Roman" w:cs="Times New Roman"/>
          <w:sz w:val="24"/>
          <w:szCs w:val="24"/>
        </w:rPr>
        <w:t>Утверждена</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постановлением</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Правительства Белгородской области</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от 25 января 2010 года N 27-пп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Title"/>
        <w:jc w:val="center"/>
        <w:rPr>
          <w:rFonts w:ascii="Times New Roman" w:hAnsi="Times New Roman" w:cs="Times New Roman"/>
          <w:sz w:val="24"/>
          <w:szCs w:val="24"/>
        </w:rPr>
      </w:pPr>
      <w:bookmarkStart w:id="0" w:name="P49"/>
      <w:bookmarkEnd w:id="0"/>
      <w:r w:rsidRPr="00BC0AED">
        <w:rPr>
          <w:rFonts w:ascii="Times New Roman" w:hAnsi="Times New Roman" w:cs="Times New Roman"/>
          <w:sz w:val="24"/>
          <w:szCs w:val="24"/>
        </w:rPr>
        <w:t>СТРАТЕГИЯ</w:t>
      </w:r>
    </w:p>
    <w:p w:rsidR="00BC0AED" w:rsidRPr="00BC0AED" w:rsidRDefault="00BC0AED">
      <w:pPr>
        <w:pStyle w:val="ConsPlusTitle"/>
        <w:jc w:val="center"/>
        <w:rPr>
          <w:rFonts w:ascii="Times New Roman" w:hAnsi="Times New Roman" w:cs="Times New Roman"/>
          <w:sz w:val="24"/>
          <w:szCs w:val="24"/>
        </w:rPr>
      </w:pPr>
      <w:r w:rsidRPr="00BC0AED">
        <w:rPr>
          <w:rFonts w:ascii="Times New Roman" w:hAnsi="Times New Roman" w:cs="Times New Roman"/>
          <w:sz w:val="24"/>
          <w:szCs w:val="24"/>
        </w:rPr>
        <w:t>СОЦИАЛЬНО-ЭКОНОМИЧЕСКОГО РАЗВИТИЯ</w:t>
      </w:r>
    </w:p>
    <w:p w:rsidR="00BC0AED" w:rsidRPr="00BC0AED" w:rsidRDefault="00BC0AED">
      <w:pPr>
        <w:pStyle w:val="ConsPlusTitle"/>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НА ПЕРИОД ДО 2025 ГОДА</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Список изменяющих документов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ред. постановлений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от 24.12.2012 </w:t>
      </w:r>
      <w:hyperlink r:id="rId30" w:history="1">
        <w:r w:rsidRPr="00BC0AED">
          <w:rPr>
            <w:rFonts w:ascii="Times New Roman" w:hAnsi="Times New Roman" w:cs="Times New Roman"/>
            <w:color w:val="0000FF"/>
            <w:sz w:val="24"/>
            <w:szCs w:val="24"/>
          </w:rPr>
          <w:t>N 590-пп</w:t>
        </w:r>
      </w:hyperlink>
      <w:r w:rsidRPr="00BC0AED">
        <w:rPr>
          <w:rFonts w:ascii="Times New Roman" w:hAnsi="Times New Roman" w:cs="Times New Roman"/>
          <w:sz w:val="24"/>
          <w:szCs w:val="24"/>
        </w:rPr>
        <w:t xml:space="preserve">, от 03.06.2013 </w:t>
      </w:r>
      <w:hyperlink r:id="rId31" w:history="1">
        <w:r w:rsidRPr="00BC0AED">
          <w:rPr>
            <w:rFonts w:ascii="Times New Roman" w:hAnsi="Times New Roman" w:cs="Times New Roman"/>
            <w:color w:val="0000FF"/>
            <w:sz w:val="24"/>
            <w:szCs w:val="24"/>
          </w:rPr>
          <w:t>N 206-пп</w:t>
        </w:r>
      </w:hyperlink>
      <w:r w:rsidRPr="00BC0AED">
        <w:rPr>
          <w:rFonts w:ascii="Times New Roman" w:hAnsi="Times New Roman" w:cs="Times New Roman"/>
          <w:sz w:val="24"/>
          <w:szCs w:val="24"/>
        </w:rPr>
        <w:t xml:space="preserve">, от 12.05.2015 </w:t>
      </w:r>
      <w:hyperlink r:id="rId32" w:history="1">
        <w:r w:rsidRPr="00BC0AED">
          <w:rPr>
            <w:rFonts w:ascii="Times New Roman" w:hAnsi="Times New Roman" w:cs="Times New Roman"/>
            <w:color w:val="0000FF"/>
            <w:sz w:val="24"/>
            <w:szCs w:val="24"/>
          </w:rPr>
          <w:t>N 192-пп</w:t>
        </w:r>
      </w:hyperlink>
      <w:r w:rsidRPr="00BC0AED">
        <w:rPr>
          <w:rFonts w:ascii="Times New Roman" w:hAnsi="Times New Roman" w:cs="Times New Roman"/>
          <w:sz w:val="24"/>
          <w:szCs w:val="24"/>
        </w:rPr>
        <w:t>,</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от 25.04.2016 </w:t>
      </w:r>
      <w:hyperlink r:id="rId33" w:history="1">
        <w:r w:rsidRPr="00BC0AED">
          <w:rPr>
            <w:rFonts w:ascii="Times New Roman" w:hAnsi="Times New Roman" w:cs="Times New Roman"/>
            <w:color w:val="0000FF"/>
            <w:sz w:val="24"/>
            <w:szCs w:val="24"/>
          </w:rPr>
          <w:t>N 122-пп</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1"/>
        <w:rPr>
          <w:rFonts w:ascii="Times New Roman" w:hAnsi="Times New Roman" w:cs="Times New Roman"/>
          <w:sz w:val="24"/>
          <w:szCs w:val="24"/>
        </w:rPr>
      </w:pPr>
      <w:r w:rsidRPr="00BC0AED">
        <w:rPr>
          <w:rFonts w:ascii="Times New Roman" w:hAnsi="Times New Roman" w:cs="Times New Roman"/>
          <w:sz w:val="24"/>
          <w:szCs w:val="24"/>
        </w:rPr>
        <w:t>1. Стратегия социально-экономического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как инструмент региональной политики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1.1. Макроэкономические и макросоциальные ориентиры</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стратегического развития регионов</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34"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целей социально-экономического развития на долгосрочную перспективу требует четкого определения ценностных ориентиров общества, обеспечивающих переход к инновационно активной экономике и устойчивой социальной политике.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Руководством страны поставлены основные цели стратегического развития: достижение качественного изменения жизни населения, экономики и социальной сферы. Для этого необходимы увеличение ВВП, повышение диверсификации и придание российской экономике инновационного характера, рост производительности труда, укрепление обороноспособности и экономической безопасности страны.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Приоритеты социально-экономического, политического и демографического развития государства отражены в Указах Президента Российской Федерации от 7 мая 2012 </w:t>
      </w:r>
      <w:r w:rsidRPr="00BC0AED">
        <w:rPr>
          <w:rFonts w:ascii="Times New Roman" w:hAnsi="Times New Roman" w:cs="Times New Roman"/>
          <w:sz w:val="24"/>
          <w:szCs w:val="24"/>
        </w:rPr>
        <w:lastRenderedPageBreak/>
        <w:t xml:space="preserve">года </w:t>
      </w:r>
      <w:hyperlink r:id="rId35" w:history="1">
        <w:r w:rsidRPr="00BC0AED">
          <w:rPr>
            <w:rFonts w:ascii="Times New Roman" w:hAnsi="Times New Roman" w:cs="Times New Roman"/>
            <w:color w:val="0000FF"/>
            <w:sz w:val="24"/>
            <w:szCs w:val="24"/>
          </w:rPr>
          <w:t>N 596</w:t>
        </w:r>
      </w:hyperlink>
      <w:r w:rsidRPr="00BC0AED">
        <w:rPr>
          <w:rFonts w:ascii="Times New Roman" w:hAnsi="Times New Roman" w:cs="Times New Roman"/>
          <w:sz w:val="24"/>
          <w:szCs w:val="24"/>
        </w:rPr>
        <w:t xml:space="preserve"> "О долгосрочной государственной экономической политике", </w:t>
      </w:r>
      <w:hyperlink r:id="rId36" w:history="1">
        <w:r w:rsidRPr="00BC0AED">
          <w:rPr>
            <w:rFonts w:ascii="Times New Roman" w:hAnsi="Times New Roman" w:cs="Times New Roman"/>
            <w:color w:val="0000FF"/>
            <w:sz w:val="24"/>
            <w:szCs w:val="24"/>
          </w:rPr>
          <w:t>N 597</w:t>
        </w:r>
      </w:hyperlink>
      <w:r w:rsidRPr="00BC0AED">
        <w:rPr>
          <w:rFonts w:ascii="Times New Roman" w:hAnsi="Times New Roman" w:cs="Times New Roman"/>
          <w:sz w:val="24"/>
          <w:szCs w:val="24"/>
        </w:rPr>
        <w:t xml:space="preserve"> "О мероприятиях по реализации государственной социальной политики", </w:t>
      </w:r>
      <w:hyperlink r:id="rId37" w:history="1">
        <w:r w:rsidRPr="00BC0AED">
          <w:rPr>
            <w:rFonts w:ascii="Times New Roman" w:hAnsi="Times New Roman" w:cs="Times New Roman"/>
            <w:color w:val="0000FF"/>
            <w:sz w:val="24"/>
            <w:szCs w:val="24"/>
          </w:rPr>
          <w:t>N 598</w:t>
        </w:r>
      </w:hyperlink>
      <w:r w:rsidRPr="00BC0AED">
        <w:rPr>
          <w:rFonts w:ascii="Times New Roman" w:hAnsi="Times New Roman" w:cs="Times New Roman"/>
          <w:sz w:val="24"/>
          <w:szCs w:val="24"/>
        </w:rPr>
        <w:t xml:space="preserve"> "О совершенствовании в сфере здравоохранения", </w:t>
      </w:r>
      <w:hyperlink r:id="rId38" w:history="1">
        <w:r w:rsidRPr="00BC0AED">
          <w:rPr>
            <w:rFonts w:ascii="Times New Roman" w:hAnsi="Times New Roman" w:cs="Times New Roman"/>
            <w:color w:val="0000FF"/>
            <w:sz w:val="24"/>
            <w:szCs w:val="24"/>
          </w:rPr>
          <w:t>N 599</w:t>
        </w:r>
      </w:hyperlink>
      <w:r w:rsidRPr="00BC0AED">
        <w:rPr>
          <w:rFonts w:ascii="Times New Roman" w:hAnsi="Times New Roman" w:cs="Times New Roman"/>
          <w:sz w:val="24"/>
          <w:szCs w:val="24"/>
        </w:rPr>
        <w:t xml:space="preserve"> "О мерах по реализации государственной политики в области образования и науки", </w:t>
      </w:r>
      <w:hyperlink r:id="rId39" w:history="1">
        <w:r w:rsidRPr="00BC0AED">
          <w:rPr>
            <w:rFonts w:ascii="Times New Roman" w:hAnsi="Times New Roman" w:cs="Times New Roman"/>
            <w:color w:val="0000FF"/>
            <w:sz w:val="24"/>
            <w:szCs w:val="24"/>
          </w:rPr>
          <w:t>N 600</w:t>
        </w:r>
      </w:hyperlink>
      <w:r w:rsidRPr="00BC0AED">
        <w:rPr>
          <w:rFonts w:ascii="Times New Roman" w:hAnsi="Times New Roman" w:cs="Times New Roman"/>
          <w:sz w:val="24"/>
          <w:szCs w:val="24"/>
        </w:rP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40" w:history="1">
        <w:r w:rsidRPr="00BC0AED">
          <w:rPr>
            <w:rFonts w:ascii="Times New Roman" w:hAnsi="Times New Roman" w:cs="Times New Roman"/>
            <w:color w:val="0000FF"/>
            <w:sz w:val="24"/>
            <w:szCs w:val="24"/>
          </w:rPr>
          <w:t>N 601</w:t>
        </w:r>
      </w:hyperlink>
      <w:r w:rsidRPr="00BC0AED">
        <w:rPr>
          <w:rFonts w:ascii="Times New Roman" w:hAnsi="Times New Roman" w:cs="Times New Roman"/>
          <w:sz w:val="24"/>
          <w:szCs w:val="24"/>
        </w:rPr>
        <w:t xml:space="preserve"> "Об основных направлениях совершенствования системы государственного управления", </w:t>
      </w:r>
      <w:hyperlink r:id="rId41" w:history="1">
        <w:r w:rsidRPr="00BC0AED">
          <w:rPr>
            <w:rFonts w:ascii="Times New Roman" w:hAnsi="Times New Roman" w:cs="Times New Roman"/>
            <w:color w:val="0000FF"/>
            <w:sz w:val="24"/>
            <w:szCs w:val="24"/>
          </w:rPr>
          <w:t>N 602</w:t>
        </w:r>
      </w:hyperlink>
      <w:r w:rsidRPr="00BC0AED">
        <w:rPr>
          <w:rFonts w:ascii="Times New Roman" w:hAnsi="Times New Roman" w:cs="Times New Roman"/>
          <w:sz w:val="24"/>
          <w:szCs w:val="24"/>
        </w:rPr>
        <w:t xml:space="preserve"> "Об обеспечении межнационального согласия", </w:t>
      </w:r>
      <w:hyperlink r:id="rId42" w:history="1">
        <w:r w:rsidRPr="00BC0AED">
          <w:rPr>
            <w:rFonts w:ascii="Times New Roman" w:hAnsi="Times New Roman" w:cs="Times New Roman"/>
            <w:color w:val="0000FF"/>
            <w:sz w:val="24"/>
            <w:szCs w:val="24"/>
          </w:rPr>
          <w:t>N 603</w:t>
        </w:r>
      </w:hyperlink>
      <w:r w:rsidRPr="00BC0AED">
        <w:rPr>
          <w:rFonts w:ascii="Times New Roman" w:hAnsi="Times New Roman" w:cs="Times New Roman"/>
          <w:sz w:val="24"/>
          <w:szCs w:val="24"/>
        </w:rPr>
        <w:t xml:space="preserve">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 </w:t>
      </w:r>
      <w:hyperlink r:id="rId43" w:history="1">
        <w:r w:rsidRPr="00BC0AED">
          <w:rPr>
            <w:rFonts w:ascii="Times New Roman" w:hAnsi="Times New Roman" w:cs="Times New Roman"/>
            <w:color w:val="0000FF"/>
            <w:sz w:val="24"/>
            <w:szCs w:val="24"/>
          </w:rPr>
          <w:t>N 604</w:t>
        </w:r>
      </w:hyperlink>
      <w:r w:rsidRPr="00BC0AED">
        <w:rPr>
          <w:rFonts w:ascii="Times New Roman" w:hAnsi="Times New Roman" w:cs="Times New Roman"/>
          <w:sz w:val="24"/>
          <w:szCs w:val="24"/>
        </w:rPr>
        <w:t xml:space="preserve"> "О дальнейшем совершенствовании военной службы в Российской Федерации", </w:t>
      </w:r>
      <w:hyperlink r:id="rId44" w:history="1">
        <w:r w:rsidRPr="00BC0AED">
          <w:rPr>
            <w:rFonts w:ascii="Times New Roman" w:hAnsi="Times New Roman" w:cs="Times New Roman"/>
            <w:color w:val="0000FF"/>
            <w:sz w:val="24"/>
            <w:szCs w:val="24"/>
          </w:rPr>
          <w:t>N 605</w:t>
        </w:r>
      </w:hyperlink>
      <w:r w:rsidRPr="00BC0AED">
        <w:rPr>
          <w:rFonts w:ascii="Times New Roman" w:hAnsi="Times New Roman" w:cs="Times New Roman"/>
          <w:sz w:val="24"/>
          <w:szCs w:val="24"/>
        </w:rPr>
        <w:t xml:space="preserve"> "О мерах по реализации внешнеполитического курса Российской Федерации", </w:t>
      </w:r>
      <w:hyperlink r:id="rId45" w:history="1">
        <w:r w:rsidRPr="00BC0AED">
          <w:rPr>
            <w:rFonts w:ascii="Times New Roman" w:hAnsi="Times New Roman" w:cs="Times New Roman"/>
            <w:color w:val="0000FF"/>
            <w:sz w:val="24"/>
            <w:szCs w:val="24"/>
          </w:rPr>
          <w:t>N 606</w:t>
        </w:r>
      </w:hyperlink>
      <w:r w:rsidRPr="00BC0AED">
        <w:rPr>
          <w:rFonts w:ascii="Times New Roman" w:hAnsi="Times New Roman" w:cs="Times New Roman"/>
          <w:sz w:val="24"/>
          <w:szCs w:val="24"/>
        </w:rPr>
        <w:t xml:space="preserve"> "О мерах по реализации демографической политики Российской Федерации" и в основных стратегических документах.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w:t>
      </w:r>
      <w:hyperlink r:id="rId46" w:history="1">
        <w:r w:rsidRPr="00BC0AED">
          <w:rPr>
            <w:rFonts w:ascii="Times New Roman" w:hAnsi="Times New Roman" w:cs="Times New Roman"/>
            <w:color w:val="0000FF"/>
            <w:sz w:val="24"/>
            <w:szCs w:val="24"/>
          </w:rPr>
          <w:t>Концепции</w:t>
        </w:r>
      </w:hyperlink>
      <w:r w:rsidRPr="00BC0AED">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(Концепция-2020), утвержденной распоряжением Правительства Российской Федерации от 17 ноября 2008 года N 1662-р, обозначены важнейшие цели развития страны на долгосрочную перспективу, в том числе формирование комфортной для жизни людей среды, обеспечивающей лидерские позиции России в мире, путем решения задач развития и реализации человеческого потенциала, использования потенциала информационного общества и интернет-технологий, а также определены целевые показатели развития страны, пути и способы обеспечения устойчивого повышения благосостояния граждан, динамичного развития экономики, укрепления национальной безопасности.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достижения стратегических целей социально-экономического развития Российской Федерации необходим переход экономики от экспортно-сырьевого к инновационному социально ориентированному типу развития. Это позволит резко расширить конкурентный потенциал экономики страны за счет наращивания ее сравнительных преимуществ в науке, образовании и высоких технологиях и на этой основе задействовать новые источники экономического роста и повышения благосостояния населения.</w:t>
      </w:r>
    </w:p>
    <w:p w:rsidR="00BC0AED" w:rsidRPr="00BC0AED" w:rsidRDefault="00BC0AED">
      <w:pPr>
        <w:pStyle w:val="ConsPlusNormal"/>
        <w:ind w:firstLine="540"/>
        <w:jc w:val="both"/>
        <w:rPr>
          <w:rFonts w:ascii="Times New Roman" w:hAnsi="Times New Roman" w:cs="Times New Roman"/>
          <w:sz w:val="24"/>
          <w:szCs w:val="24"/>
        </w:rPr>
      </w:pPr>
      <w:hyperlink r:id="rId47" w:history="1">
        <w:r w:rsidRPr="00BC0AED">
          <w:rPr>
            <w:rFonts w:ascii="Times New Roman" w:hAnsi="Times New Roman" w:cs="Times New Roman"/>
            <w:color w:val="0000FF"/>
            <w:sz w:val="24"/>
            <w:szCs w:val="24"/>
          </w:rPr>
          <w:t>Концепция-2020</w:t>
        </w:r>
      </w:hyperlink>
      <w:r w:rsidRPr="00BC0AED">
        <w:rPr>
          <w:rFonts w:ascii="Times New Roman" w:hAnsi="Times New Roman" w:cs="Times New Roman"/>
          <w:sz w:val="24"/>
          <w:szCs w:val="24"/>
        </w:rPr>
        <w:t xml:space="preserve"> определяет приоритеты долгосрочного развития субъектов Российской Федерации, расположенных в Центрально-Черноземной зоне, связанные с использованием их природноресурсной базы - плодородных земель и рудных запасов Курской магнитной аномалии, заключающиеся в развитии: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инновационного вектора горнодобывающей и металлургической отраслей, базирующегося на применении новых технологий, обеспечивающих повышение производительности труда и качества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агропромышленного комплекса на основе применения современных технологий выращивания и переработки сельскохозяйственной продукции, включая производство биотоплива, расширение рынков сбыта пищевой продукции, индуцируемое спросом крупнейших центров потребления;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транспортно-логистической инфраструктуры, включающей создание полимагистральных транспортных коридоров, обеспечивающих инфраструктурный базис для развития внешней торговли, повышение уровня транспортных связей между областями, расположенными в Центрально-Черноземной зоне, а также с Московской агломерацией, развитие железнодорожного сообщения до государственной границы Российской Федерации с Украиной для приграничного сотрудничества и интеграции в глобальную экономику;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дополнительных энергетических мощностей;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сектора услуг и сервисных отраслей.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Перевод к 2020 году экономики России на инновационный путь является целью </w:t>
      </w:r>
      <w:hyperlink r:id="rId48"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 Для достижения этой цели необходимо в первую очередь развивать кадровый потенциал в сфере науки, образования, технологий и инноваций, повышать инновационную активность бизнеса и ускорить появление новых инновационных компаний, максимально широко внедрить в деятельность органов государственного управления современные инновационные технологии, сформировать сбалансированный и устойчиво развивающийся сектор исследований и разработок.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w:t>
      </w:r>
      <w:hyperlink r:id="rId49"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6 сентября 2011 года N 1540-р, сформулированы цели, задачи, подходы и принципы развития макрорегиона.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Базовым принципом развития Центрального федерального округа является максимальная ресурсоэффективность, природосбережение, локализация полного производственного цикла, использование транзитных возможностей территории, проведение модернизации и усиление инновационности экономики и социальной сферы.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инновационной экономики Белгородской области означает превращение интеллекта, творческого потенциала человека в ведущий фактор экономического роста и национальной конкурентоспособности, наряду со значительным повышением эффективности использования природных ресурсов и производственного капитала. Источником высоких доходов станет не только возможность получения ренты от использования природных ресурсов и мировой конъюнктуры, но и производство новых идей, технологий и социальных инноваций.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Основные направления перехода российской экономики к инновационному социально ориентированному типу развития являются целевым ориентиром развития Белгородской области, включающим: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человеческого потенциала;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высококонкурентной институциональной среды, стимулирующей предпринимательскую активность и привлечение капитала в экономику;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структурную диверсификацию экономики на основе инновационного технологического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закрепление и расширение конкурентных преимуществ в традиционных сферах (аграрный сектор, переработка природных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расширение и укрепление внешнеэкономических позиций, повышение эффективности участия в общероссийском и мировом разделении труда;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переход к новой модели пространственного развития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предпосылок для перехода к инновационному социально ориентированному типу развития требует поиска новых управленческих решений, способствующих созданию условий для дальнейшего повышения качества жизни населения на основе интенсивного развития экономики. При этом надо учитывать следующие важные факторы: проведение административной реформы, реформ общественных финансов и местного самоуправления, совершенствование региональной политики и влияние на экономику области глобализации российской экономики, вступление России во Всемирную торговую организацию.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Стратегия социально-экономического развития Белгородской области на период до 2025 года (далее - Стратегия развития области) базируется на указанных выше основных стратегических документах страны, основывается на положениях </w:t>
      </w:r>
      <w:hyperlink r:id="rId50"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улучшения качества жизни населения области, утвержденной законом Белгородской области от 2 апреля 2003 года N 74, </w:t>
      </w:r>
      <w:hyperlink r:id="rId51"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"Формирование регионального солидарного общества", утвержденной постановлением Правительства области от 24 ноября 2011 года N 435-пп, и </w:t>
      </w:r>
      <w:hyperlink r:id="rId52" w:history="1">
        <w:r w:rsidRPr="00BC0AED">
          <w:rPr>
            <w:rFonts w:ascii="Times New Roman" w:hAnsi="Times New Roman" w:cs="Times New Roman"/>
            <w:color w:val="0000FF"/>
            <w:sz w:val="24"/>
            <w:szCs w:val="24"/>
          </w:rPr>
          <w:t>Плана</w:t>
        </w:r>
      </w:hyperlink>
      <w:r w:rsidRPr="00BC0AED">
        <w:rPr>
          <w:rFonts w:ascii="Times New Roman" w:hAnsi="Times New Roman" w:cs="Times New Roman"/>
          <w:sz w:val="24"/>
          <w:szCs w:val="24"/>
        </w:rPr>
        <w:t xml:space="preserve"> мероприятий по решению задач, изложенных Губернатором области на церемонии вступления в должность 20 октября 2012 года, утвержденного распоряжением </w:t>
      </w:r>
      <w:r w:rsidRPr="00BC0AED">
        <w:rPr>
          <w:rFonts w:ascii="Times New Roman" w:hAnsi="Times New Roman" w:cs="Times New Roman"/>
          <w:sz w:val="24"/>
          <w:szCs w:val="24"/>
        </w:rPr>
        <w:lastRenderedPageBreak/>
        <w:t>Правительства области от 19 ноября 2012 года N 618-рп. Стратегия развития области является одним из элементов системы государственного планирования Белгородской области, представляющей собой комплекс управленческих документов и правовых актов, принятых органами государственной власти и направленных на эффективное управление, обеспечение роста валового регионального продукта, капитализацию активов территории и повышение благосостояния граждан.</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53"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Стратегия развития области включает в себя необходимые сведения о развитии экономики региона, анализ нынешнего состояния экономики области и ее конкурентных преимуществ, определяет стратегические цели и задачи, содержит основные программы и проекты.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Стратегии развития области спроектированы основные направления экономического и социального развития территории, а также соответствующие управленческие решения, которые обеспечивают выбор наиболее эффективных путей достижения поставленных целей, преимущественную ориентацию планов на решение социальных задач, обеспечение сбалансированного роста экономики, повышение уровня и качества жизни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Стратегия развития области определяет целевые ориентиры, количественные и качественные индикаторы социально-экономического развития области, выражающиеся в достижении и закреплении лидерских позиций и создании условий и механизмов, позволяющих обеспечить опережающие темпы развития экономики, сформировать комфортную среду для жизни человека, обеспечить духовное благополучие белгородцев.</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1.2. Ключевые риски развития региона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Благодаря достигнутой за последние годы стабильности развития региональной экономики и социальной сферы Белгородская область имеет возможность ставить перед собой амбициозные стратегические цели. В то же время она стоит перед необходимостью преодоления ряда долговременных системных вызовов, которые создают определенные риски.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Ключевые риски для устойчивого социально-экономического развития Белгородской области обусловлены как внешними для региона и страны факторами, так и внутренними ограничениями.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Риск, обусловленный процессом глобализации российской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условиях интеграции России и Белгородской области в глобальные экономические системы экономика области подвержена воздействию мирового кризиса. Следствием мирового финансового кризиса является развитие кризиса производства, сопровождаемого снижением сырьевых цен и замедлением темпов роста мировой экономики в 2009 - 2010 годах, в сочетании с высокими темпами роста инфляции. Кризисные явления в мировой экономике обуславливают необходимость повышения устойчивости экономики области, ее конкурентоспособности, способности нейтрализовать негативные воздействия мировых рынков.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Качественно изменяются процессы конкуренции как на внутренних, так и на внешних рынках. Либерализация торгового режима при вступлении в ВТО с одновременным проведением реформ естественных монополий сопряжена с ростом цен и сильным инфляционным давлением, что будет сокращать возможности конкурировать по цене.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Это ставит экономические субъекты Белгородской области перед необходимостью кардинального пересмотра стратегии развития в пользу ориентации на лидерство по качеству и технологиям, а также изыскания дополнительных ресурсов на ее осуществление.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2. Риск зависимости экономики области от конъюнктуры рынков и цен на сырье и </w:t>
      </w:r>
      <w:r w:rsidRPr="00BC0AED">
        <w:rPr>
          <w:rFonts w:ascii="Times New Roman" w:hAnsi="Times New Roman" w:cs="Times New Roman"/>
          <w:sz w:val="24"/>
          <w:szCs w:val="24"/>
        </w:rPr>
        <w:lastRenderedPageBreak/>
        <w:t>продукцию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Экономика области в значительной степени зависит от внешних факторов: конъюнктуры рынков и цен на железорудное сырье и черные металлы, на сельскохозяйственное сырье и продукты питания, размеров транспортных тарифов, цен и тарифов на топливно-энергетические ресурсы. Региону существенно недостает собственных источников генерации электрической энергии.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этих условиях приоритетными для региона становятся дальнейшая диверсификация экономики в целях снижения доли черной металлургии, интенсивное развитие конкурентоспособного сельскохозяйственного производства, ускоренное внедрение энергосберегающих технологий и развитие энергетической базы для экономического роста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Риск технологического отставания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Технологическое отставание влечет за собой низкие показатели производительности оборудования и труда, высокие удельные расходы материальных ресурсов, устаревшие технологии производства, что может привести к утрате конкурентоспособности экономики региона и продукции белгородских предприятий. Производственно-технологическая база требует постоянной модернизации, основанной на использовании новейших достижений науки и технологий последнего поколения.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Несмотря на то, что на протяжении последних лет в Белгородской области наблюдается тенденция роста величины внутренних затрат на исследования и разработки, доля затрат на развитие научных исследований и разработок в общих затратах на производство валового регионального продукта по-прежнему очень мала.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Одним из основных механизмов регионального управления должно быть изыскание необходимых возможностей для сохранения и развития научно-технического потенциала региона посредством поддержки инноваций, развития инновационной инфраструктуры.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Риск, обусловленный инфраструктурными и институциональными ограничениями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Ограничения инфраструктурного и институционального характера сдерживают развитие бизнеса. В целях минимизации данного риска на уровне Белгородской области необходимо существенно наращивать объемы строительства и реконструкции объектов транспортной и инженерной инфраструктуры не только за счет увеличения бюджетных ассигнований, но и путем привлечения внебюджетных средств на основе развития государственно-частного партнерства.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Эффективным механизмом устранения инфраструктурных рисков являются продвижение и внедрение технологических и управленческих инноваций. Важно также на региональном уровне создавать институты, обеспечивающие комфортные условия для ведения бизнеса и способствующие развитию конкуренции на рынках.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Риск дефицита трудовых ресурсов и негативных тенденций в развитии человеческого потенциала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региональном рынке труда сохраняется дисбаланс между спросом и предложением рабочей силы, несмотря на рост вакансий за последние несколько лет. Основные причины - нарастающий дефицит квалифицированных кадров, серьезные деформации профессиональной структуры и низкое качество рабочей силы.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снижения риска дефицита трудовых ресурсов важно повысить эффективность функционирования отраслей, определяющих качество человеческого капитала (образование, здравоохранение, жилищный сектор), и поднять стандарты жизни населения. Необходимо осуществлять меры по повышению производительности труда (за счет повышения уровня образования и "креативности" работников), а также выработать систему приоритетной поддержки высококвалифицированных специалистов ведущих отраслей региональной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Устойчивость к внешним и внутренним рискам, поддержание условий поступательного экономического развития, эффективная интеграция в глобальную экономику и решение региональных проблем возможны только при осуществлении </w:t>
      </w:r>
      <w:r w:rsidRPr="00BC0AED">
        <w:rPr>
          <w:rFonts w:ascii="Times New Roman" w:hAnsi="Times New Roman" w:cs="Times New Roman"/>
          <w:sz w:val="24"/>
          <w:szCs w:val="24"/>
        </w:rPr>
        <w:lastRenderedPageBreak/>
        <w:t>эффективной социально-экономической политики как на уровне России, так и на уровне региона.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1.3. Стартовые условия развития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Белгородская область, образованная в 1954 году, - одна из самых молодых в России. Она расположена на юго-западе Российской Федерации, входит в состав Центрального федерального округа (ЦФО) Российской Федерации. Площадь области - 27 тысяч квадратных километров (0,2% от территории России). На юге и западе она граничит с Луганской, Харьковской и Сумской областями Украины, на севере и северо-западе - с Курской, на востоке - с Воронежской областями. Общая протяженность границ - около 1150 км, в том числе с Украиной - 540 км. В состав области входят 19 муниципальных районов, 3 городских округа, 25 городских и 260 сельских поселений. Численность населения на 1 января 2008 года составила 1 миллион 519 тысяч человек (1,1% от населения России), средний возраст которого около 40 лет. Административный центр - город Белгород с населением 353 тысячи человек - расположен в 695 километрах к югу от Москвы.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Область характеризуется выгодным географическим положением и привлекательна своими недрами, черноземами, экономическим и высококвалифицированным кадровым потенциалом. Все это способствует эффективному развитию как межрегиональных, так и внешнеэкономических деловых, торговых и культурных связей. По ее территории проходят стратегически важные железнодорожные и автомобильные магистрали межгосударственного значения, соединяющие Москву с южными районами России, Украиной и Закавказьем. Удельный вес дорог с твердым покрытием составляет 92,1%, развита система финансово-кредитных, страховых и других организаций, составляющих рыночную инфраструктуру. Область полностью газифицирована.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Основным стратегическим направлением развития области является улучшение качества жизни белгородцев, предусматривающее инвестиции в человека. Поэтому экономическую и социальную политику Правительство области строит исходя из того, что главным действующим лицом остается человек, его жизнь, здоровье, всестороннее развитие.</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54"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1.1. Карта административно-территориального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деления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Оценивая социально-экономическое развитие области за последние 15 лет, необходимо отметить, что за этот период удалось не только стабилизировать экономическую ситуацию, но и обеспечить высокую динамику макроэкономических и макросоциальных показателей, причем качественно изменилось не только социально-экономическое положение региона, но и его место среди других регионов Центрального федерального округа и России в целом.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Это явилось результатом того, что Правительством области ведется активная работа по развитию экономики и социальной сферы, конструктивное сотрудничество с бизнес-структурами и населением на основе использования программно-целевого метода управления регионом, который помогает успешно решить многие вопросы социально-экономического развития.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55"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Главным стратегическим документом, определяющим приоритеты в деятельности Правительства области, является </w:t>
      </w:r>
      <w:hyperlink r:id="rId56"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улучшения качества жизни населения, </w:t>
      </w:r>
      <w:r w:rsidRPr="00BC0AED">
        <w:rPr>
          <w:rFonts w:ascii="Times New Roman" w:hAnsi="Times New Roman" w:cs="Times New Roman"/>
          <w:sz w:val="24"/>
          <w:szCs w:val="24"/>
        </w:rPr>
        <w:lastRenderedPageBreak/>
        <w:t xml:space="preserve">направленная на создание для населения области достойного человека качества жизни и его постоянное улучшение в долгосрочной перспективе. Кроме того, реализовывались </w:t>
      </w:r>
      <w:hyperlink r:id="rId57"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экономического и социального развития области на период до 2007 года, отраслевые стратегии, концепции и целевые программы, положения которых органично вписались в приоритетные национальные проекты "Развитие агропромышленного комплекса", "Доступное и комфортное жилье - гражданам России", "Образование" и "Здоровье".</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58"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Позитивные процессы в социально-экономическом развитии области подтверждают рост большинства макроэкономических и макросоциальных показателей, центральным из которых является валовой региональный продукт. С учетом показателей за 2000 - 2006 годы, оценочных и планируемых темпов роста прогнозируется обеспечение удвоения валового регионального продукта в реальном выражении к концу 2009 года.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1.2. Динамика ВРП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за 1999 - 2009 годы</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структуре экономики региона преобладает промышленное производство. Область добывает треть российской железной руды, она единственный производитель в России и Европе губчатого железа - продукта высокой металлургической ценности. На долю Белгородской области приходится более 35% производства окатышей железорудных, по 4% - выпуска проката готового и стали, 10% - листов асбестоцементных, 9% - цемента, 21% - труб и муфт асбестоцементных, 11% - масла растительного, 12% - сахара-песка, 25% - маргариновой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мероприятий по совершенствованию промышленного потенциала области, повышению конкурентоспособности и диверсификации производства, а также экономическая активность хозяйствующих субъектов позволили за 1993 - 2007 годы обеспечить рост промышленного производства в сопоставимых условиях в 2 раза, что значительно выше, чем в целом по Российской Федерации (104,6%). В последние годы существенно повысилась степень адаптации предприятий к рынку, что позволило уже одиннадцать лет подряд сохранять устойчивый рост объемов промышленного производства и еще в 2001 году выйти на уровень 1990 года.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Среди областей Центрального федерального округа в 2007 году Белгородская область по объему отгруженных товаров и выполненных работ и услуг на душу населения по видам экономической деятельности "добыча полезных ископаемых" (37,8 тыс. рублей) и "обрабатывающие производства" (120,6 тыс. рублей) заняла вторые места соответственно.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принимаются меры, направленные на создание эффективного, конкурентоспособного индустриального сельскохозяйственного производства, обеспечивающего высокое качество жизни сельских жителей, насыщение внутреннего рынка жизненно необходимыми, качественными и доступными для населения продуктами питания. Особое внимание уделяется мероприятиям Стратегии развития сельского хозяйства Белгородской области до 2010 года, областных целевых программ развития животноводства и приоритетного национального проекта "Развитие агропромышленного комплекса".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Выпуск продукции сельского хозяйства в области в 2007 году достиг 58,2 млрд. рублей, что в сопоставимых ценах в 1,5 раза выше уровня 1992 года при снижении по Российской Федерации за этот период на 9,6 процента. В 1993 - 2007 годах сохранялся устойчивый рост производства скота и птицы, яиц. По объему производства птицы и свиней на убой (в живом весе) в сельскохозяйственных организациях область занимала </w:t>
      </w:r>
      <w:r w:rsidRPr="00BC0AED">
        <w:rPr>
          <w:rFonts w:ascii="Times New Roman" w:hAnsi="Times New Roman" w:cs="Times New Roman"/>
          <w:sz w:val="24"/>
          <w:szCs w:val="24"/>
        </w:rPr>
        <w:lastRenderedPageBreak/>
        <w:t>первые места среди регионов России, по производству молока - второе место среди областей Центрального федерального округа.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проводится целенаправленная работа по созданию благоприятного инвестиционного климата для привлечения отечественных и иностранных инвестиций в приоритетные секторы экономики. По оценке независимых экспертов, область является регионом, имеющим стабильный и качественный инвестиционный климат. Общий объем инвестиций в основной капитал за счет всех источников финансирования в 2007 году составил 73,6 млрд. рублей, что в сопоставимых условиях в 1,5 раза выше уровня 1992 года.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Растут объемы ввода жилищного строительства. За 1993 - 2007 годы в области введено 11,4 млн. кв. м общей площади жилых домов. По масштабам жилищного строительства на 1000 человек, около две трети которого - индивидуальное, область занимает лидирующие позиции в стране. С 2003 года в области реализуются мероприятия Стратегии развития жилищного строительства на территории области до 2010 года, предусматривающие строительство доступного и благоустроенного жилья, в первую очередь, индивидуальных домов усадебного типа, что соответствует приоритетному национальному проекту "Доступное и комфортное жилье - гражданам России". Высокими темпами осуществляется масштабное дорожное строительство и благоустройство, реализуется областной проект "Социальное обустройство сельских территорий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Развитие экономики области способствует кардинальному изменению ситуации в социальной сфере. В 2003 году одной из первых среди регионов России в области была принята </w:t>
      </w:r>
      <w:hyperlink r:id="rId59"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улучшения качества жизни населения. Реальная начисленная заработная плата за 1993 - 2007 годы возросла в 1,5 раза. В результате принимаемых мер по увеличению денежных доходов населения, социальных гарантий жителям в области с 2000 года отмечается тенденция снижения численности населения, имеющего среднедушевые денежные доходы ниже величины прожиточного минимума. Если в 2000 году их доля составляла 33,6%, то в 2007 году - 12,4% населения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Ускоренное развитие реального сектора способствовало увеличению в последние годы численности занятых в экономике. С 2007 года в области начата реализация мероприятий по созданию за 2007 - 2011 годы 100 тыс. новых рабочих мест. В результате уровень регистрируемой безработицы в целом по области на конец 2007 года составил 1,1% экономически активного населения, что почти в 2 раза ниже, чем по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в 1993 - 2007 годах продолжалась реализация областных целевых программ социальной направленности в здравоохранении, образовании, культуре, молодежной политике, физкультуре и спорте, в сфере социальной защиты населения. Особое внимание уделяется реализации приоритетных национальных проектов "Образование" и "Здоровье". Повысился статус многих учебных заведений, продолжен курс на создание крупных специализированных медицинских центров, современных социальных учреждений.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последние годы отмечены значительный рост уровня рождаемости населения, снижение уровня смертности и естественной убыли населения области, увеличение миграционного прироста. В 2007 году коэффициент рождаемости составил 10,3 промилле и достиг наиболее высокого значения за последние 15 лет. По данному показателю Белгородская область входит в тройку лидеров среди регионов Центрального федерального округа и укрепляет свои позиции. Благодаря улучшению демографической ситуации наметилась тенденция увеличения численности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целом, место Белгородской области в экономике и социальной сфере Российской Федерации, Центрального федерального округа и Центрально-Черноземного района по итогам 2007 года характеризуется следующим образом.</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rsidSect="002A7510">
          <w:pgSz w:w="11906" w:h="16838"/>
          <w:pgMar w:top="1134" w:right="850" w:bottom="1134" w:left="1701" w:header="708" w:footer="708" w:gutter="0"/>
          <w:cols w:space="708"/>
          <w:docGrid w:linePitch="36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1.1</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Место Белгородской области в экономике и социальной сфере</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Российской Федерации, Центрального федерального округа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Центрально-Черноземного экономического района в 2007 году</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990"/>
        <w:gridCol w:w="1155"/>
        <w:gridCol w:w="1155"/>
      </w:tblGrid>
      <w:tr w:rsidR="00BC0AED" w:rsidRPr="00BC0AED">
        <w:tc>
          <w:tcPr>
            <w:tcW w:w="6293"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w:t>
            </w:r>
          </w:p>
        </w:tc>
        <w:tc>
          <w:tcPr>
            <w:tcW w:w="3300" w:type="dxa"/>
            <w:gridSpan w:val="3"/>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Место</w:t>
            </w:r>
          </w:p>
        </w:tc>
      </w:tr>
      <w:tr w:rsidR="00BC0AED" w:rsidRPr="00BC0AED">
        <w:tc>
          <w:tcPr>
            <w:tcW w:w="6293" w:type="dxa"/>
            <w:vMerge/>
          </w:tcPr>
          <w:p w:rsidR="00BC0AED" w:rsidRPr="00BC0AED" w:rsidRDefault="00BC0AED">
            <w:pPr>
              <w:rPr>
                <w:rFonts w:ascii="Times New Roman" w:hAnsi="Times New Roman" w:cs="Times New Roman"/>
                <w:sz w:val="24"/>
                <w:szCs w:val="24"/>
              </w:rPr>
            </w:pP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РФ</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ЦФО</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ЦЧР</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Душевые объемы:</w:t>
            </w:r>
          </w:p>
        </w:tc>
        <w:tc>
          <w:tcPr>
            <w:tcW w:w="990" w:type="dxa"/>
          </w:tcPr>
          <w:p w:rsidR="00BC0AED" w:rsidRPr="00BC0AED" w:rsidRDefault="00BC0AED">
            <w:pPr>
              <w:pStyle w:val="ConsPlusNormal"/>
              <w:jc w:val="center"/>
              <w:rPr>
                <w:rFonts w:ascii="Times New Roman" w:hAnsi="Times New Roman" w:cs="Times New Roman"/>
                <w:sz w:val="24"/>
                <w:szCs w:val="24"/>
              </w:rPr>
            </w:pPr>
          </w:p>
        </w:tc>
        <w:tc>
          <w:tcPr>
            <w:tcW w:w="1155" w:type="dxa"/>
          </w:tcPr>
          <w:p w:rsidR="00BC0AED" w:rsidRPr="00BC0AED" w:rsidRDefault="00BC0AED">
            <w:pPr>
              <w:pStyle w:val="ConsPlusNormal"/>
              <w:jc w:val="center"/>
              <w:rPr>
                <w:rFonts w:ascii="Times New Roman" w:hAnsi="Times New Roman" w:cs="Times New Roman"/>
                <w:sz w:val="24"/>
                <w:szCs w:val="24"/>
              </w:rPr>
            </w:pPr>
          </w:p>
        </w:tc>
        <w:tc>
          <w:tcPr>
            <w:tcW w:w="1155" w:type="dxa"/>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валовой региональный продукт, руб. </w:t>
            </w:r>
            <w:hyperlink w:anchor="P253" w:history="1">
              <w:r w:rsidRPr="00BC0AED">
                <w:rPr>
                  <w:rFonts w:ascii="Times New Roman" w:hAnsi="Times New Roman" w:cs="Times New Roman"/>
                  <w:color w:val="0000FF"/>
                  <w:sz w:val="24"/>
                  <w:szCs w:val="24"/>
                </w:rPr>
                <w:t>&lt;*&gt;</w:t>
              </w:r>
            </w:hyperlink>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29</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отгруженных товаров по виду деятельности "Добыча полезных ископаемых", руб.</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отгруженных товаров по виду деятельности "Обрабатывающие производства", руб.</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работ, выполненных по виду деятельности "Строительство", руб.</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инвестиций в основной капитал, руб.</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оборота розничной торговли, руб.</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намолота зерна, тонн</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реализации на убой скота и птицы (в живом весе), кг</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валового надоя молока, кг</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производства яиц, шт.</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сальдированный финансовый результат (на душу </w:t>
            </w:r>
            <w:r w:rsidRPr="00BC0AED">
              <w:rPr>
                <w:rFonts w:ascii="Times New Roman" w:hAnsi="Times New Roman" w:cs="Times New Roman"/>
                <w:sz w:val="24"/>
                <w:szCs w:val="24"/>
              </w:rPr>
              <w:lastRenderedPageBreak/>
              <w:t>населения), руб.</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12</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Ввод жилья на 1000 человек населения, кв. м</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r>
      <w:tr w:rsidR="00BC0AED" w:rsidRPr="00BC0AED">
        <w:tblPrEx>
          <w:tblBorders>
            <w:insideH w:val="nil"/>
          </w:tblBorders>
        </w:tblPrEx>
        <w:tc>
          <w:tcPr>
            <w:tcW w:w="6293"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Ввод в действие организациями всех форм собственности:</w:t>
            </w:r>
          </w:p>
        </w:tc>
        <w:tc>
          <w:tcPr>
            <w:tcW w:w="99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1155"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1155" w:type="dxa"/>
            <w:tcBorders>
              <w:bottom w:val="nil"/>
            </w:tcBorders>
          </w:tcPr>
          <w:p w:rsidR="00BC0AED" w:rsidRPr="00BC0AED" w:rsidRDefault="00BC0AED">
            <w:pPr>
              <w:pStyle w:val="ConsPlusNormal"/>
              <w:jc w:val="center"/>
              <w:rPr>
                <w:rFonts w:ascii="Times New Roman" w:hAnsi="Times New Roman" w:cs="Times New Roman"/>
                <w:sz w:val="24"/>
                <w:szCs w:val="24"/>
              </w:rPr>
            </w:pPr>
          </w:p>
        </w:tc>
      </w:tr>
      <w:tr w:rsidR="00BC0AED" w:rsidRPr="00BC0AED">
        <w:tblPrEx>
          <w:tblBorders>
            <w:insideH w:val="nil"/>
          </w:tblBorders>
        </w:tblPrEx>
        <w:tc>
          <w:tcPr>
            <w:tcW w:w="6293" w:type="dxa"/>
            <w:tcBorders>
              <w:top w:val="nil"/>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общеобразовательных школ, ученических мест, на 10 тысяч детей школьного возраста;</w:t>
            </w:r>
          </w:p>
        </w:tc>
        <w:tc>
          <w:tcPr>
            <w:tcW w:w="990" w:type="dxa"/>
            <w:tcBorders>
              <w:top w:val="nil"/>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w:t>
            </w:r>
          </w:p>
        </w:tc>
        <w:tc>
          <w:tcPr>
            <w:tcW w:w="1155" w:type="dxa"/>
            <w:tcBorders>
              <w:top w:val="nil"/>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w:t>
            </w:r>
          </w:p>
        </w:tc>
        <w:tc>
          <w:tcPr>
            <w:tcW w:w="1155" w:type="dxa"/>
            <w:tcBorders>
              <w:top w:val="nil"/>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r>
      <w:tr w:rsidR="00BC0AED" w:rsidRPr="00BC0AED">
        <w:tblPrEx>
          <w:tblBorders>
            <w:insideH w:val="nil"/>
          </w:tblBorders>
        </w:tblPrEx>
        <w:tc>
          <w:tcPr>
            <w:tcW w:w="6293" w:type="dxa"/>
            <w:tcBorders>
              <w:top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дошкольных общеобразовательных учреждений, мест, на 10 тысяч детей дошкольного возраста</w:t>
            </w:r>
          </w:p>
        </w:tc>
        <w:tc>
          <w:tcPr>
            <w:tcW w:w="99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w:t>
            </w:r>
          </w:p>
        </w:tc>
        <w:tc>
          <w:tcPr>
            <w:tcW w:w="1155"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w:t>
            </w:r>
          </w:p>
        </w:tc>
        <w:tc>
          <w:tcPr>
            <w:tcW w:w="1155"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больниц, коек, на 100 тысяч человек населения</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Темпы роста безработицы (по возрастанию), %</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Темп роста реальных денежных доходов (декабрь 2007 г.), %</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Продолжительность жизни</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r>
      <w:tr w:rsidR="00BC0AED" w:rsidRPr="00BC0AED">
        <w:tc>
          <w:tcPr>
            <w:tcW w:w="6293"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рождаемости</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56</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bookmarkStart w:id="1" w:name="P253"/>
      <w:bookmarkEnd w:id="1"/>
      <w:r w:rsidRPr="00BC0AED">
        <w:rPr>
          <w:rFonts w:ascii="Times New Roman" w:hAnsi="Times New Roman" w:cs="Times New Roman"/>
          <w:sz w:val="24"/>
          <w:szCs w:val="24"/>
        </w:rPr>
        <w:t>&lt;*&gt; - данные Росстата за 2006 год.</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 многим из указанных позиций область входит в первую и вторую десятку среди субъектов Российской Федерации и в первую пятерку среди регионов, входящих в Центральный федеральный округ, в том числе по производству животноводческой продукции, жилищному строительству, отдельным показателям уровня жизни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Вместе с тем существует ряд факторов, замедляющих позитивные процессы, происходящие в области. Так, например, степень износа основных фондов в крупных и средних коммерческих организациях в 2007 году была достаточно велика - 35,4 процента, в некоммерческих организациях - 37,9 процента. Коэффициенты обновления за этот же период составили 21,2% и 7,1% соответственно. Наличие физически и морально устаревших основных фондов во многих случаях ведет к невозможности выпуска конкурентоспособной и тем более инновационной продукции с высокой степенью добавленной стоимости, к отставанию производительности труда.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Одной из проблем социально-экономической сферы остается высокая дифференциация населения по уровню доходов. Коэффициент фондов, отражающий различия в доходах самых богатых и бедных, растет, и в 2007 году его величина составила 13,1 раза против 10 раз в 2003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Таким образом, в настоящее время возникла необходимость усиления позитивной динамики развития Белгородской области исходя из целевых ориентиров социально-экономического развития на основе: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разработки стратегического плана действий, воплощенного в реализации конкретных инвестиционных проектов, региональных областных целевых программ и системных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совершенствования системы регионального управления, необходимой для решения поставленных стратегических целей и задач;</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эффективного взаимодействия власти, бизнеса, науки и институтов гражданского сообщества, нацеленного на инновационное социально ориентированное региональное развитие.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Представленные предпосылки указывают на актуальность разработки Стратегии социально-экономического развития Белгородской области на период до 2025 года.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1.4. Методологические подходы к разработке стратегии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регионального развития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основу разработки Стратегии социально-экономического развития Белгородской области на период до 2025 года положены стратегические направления, цели и задачи развития Российской Федерации, определенные Президентом и Правительством Российской Федерации, </w:t>
      </w:r>
      <w:hyperlink r:id="rId60" w:history="1">
        <w:r w:rsidRPr="00BC0AED">
          <w:rPr>
            <w:rFonts w:ascii="Times New Roman" w:hAnsi="Times New Roman" w:cs="Times New Roman"/>
            <w:color w:val="0000FF"/>
            <w:sz w:val="24"/>
            <w:szCs w:val="24"/>
          </w:rPr>
          <w:t>Концепция</w:t>
        </w:r>
      </w:hyperlink>
      <w:r w:rsidRPr="00BC0AED">
        <w:rPr>
          <w:rFonts w:ascii="Times New Roman" w:hAnsi="Times New Roman" w:cs="Times New Roman"/>
          <w:sz w:val="24"/>
          <w:szCs w:val="24"/>
        </w:rPr>
        <w:t xml:space="preserve"> долгосрочного социально-экономического развития Российской Федерации, документы и материалы министерств регионального и экономического развития Российской Федерации, федеральные отраслевые стратегии, </w:t>
      </w:r>
      <w:hyperlink r:id="rId61"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улучшения качества жизни населения Белгородской области, Схема территориального планирования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Стратегия основана на понимании важнейших проблем развития, оценке ресурсного потенциала области и сопряженных рисков с учетом влияния внешних факторов, выработке способов решения наиболее острых и важных проблем, активизации потенциальных "зон роста" региональной экономики и направлена на обеспечение высоких темпов экономического роста как базы для поступательного улучшения качества жизни населения на долгосрочную перспективу.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 целью определения направлений стратегического развития Белгородской области в </w:t>
      </w:r>
      <w:r w:rsidRPr="00BC0AED">
        <w:rPr>
          <w:rFonts w:ascii="Times New Roman" w:hAnsi="Times New Roman" w:cs="Times New Roman"/>
          <w:sz w:val="24"/>
          <w:szCs w:val="24"/>
        </w:rPr>
        <w:lastRenderedPageBreak/>
        <w:t>основу методологических подходов положена комплексная количественно-качественная оценка, с использованием данных Белгородстата, основных сфер жизнедеятельности, предложена логическая структура проведения комплексной оценки определения конкурентоспособности региона, включающая системный анализ потенциалов и результативность их использования с позиции производства добавленной стоимости, а также критерии оптимальности региональной социально-экономической системы.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 этом результативность использования потенциалов региона позволила выявить приоритетные конкурентоспособные секторы экономики и перспективные зоны экономического роста.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Оценка общественной полезности экономического развития региона предусматривала анализ динамики показателей, измеряющих качество жизни: доходы, обеспеченность социальными благами в сфере образования, здравоохранения, культуры, продолжительность жизни, а также показатели, характеризующие экологическую обстановку в регионе.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Исследование и анализ различных условий конкурентоспособности региона позволили выявить основные факторы, влияющие на ее уровень, а также сформулировать критерии оценки экономического потенциала территории, показать, что конкурентное преимущество экономики региона создается и удерживается в тесной связи с качеством жизни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Экономический потенциал региона включает промышленный, сельскохозяйственный, инвестиционный, инновационный и туристско-рекреационный потенциал, а также потенциал малого предпринимательства и характеризует возможности основных секторов экономики обеспечить рост производства и заданный уровень эффективности его функционирования (коммерческой, бюджетной, социальной и других).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Анализ экономического потенциала проводился на основе сформулированных условий: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ресурсные (включая человеческие ресурсы), технологические (модернизация производства или реализация эффективных проектов почти всегда базируются на новой производственно-технологической базе);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инвестиционные (имеется возможность привлечения внешних или использования собственных финансовых ресурсов для осуществления соответствующих проектов);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информационные (информация о новых технологиях (IT-технологии) и развитии информатизации, о рынках ресурсов, маркетинговая информация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институциональные (развитость рыночных институтов, нормативно-правовая база, механизмы поддержки и стимулирования со стороны органов регионального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следующем этапе были определены основные аналитические показатели экономического потенциала (в разрезе основных видов экономической деятельности), а в рамках анализа каждого потенциала - основные аналитические показатели экономического развития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Анализ социального вектора развития проводился на основе индекса развития человеческого потенциала, разработанного Программой развития ООН, который измеряет уровень достижения стран и регионов по трем важнейшим показателям - ожидаемая продолжительность жизни, уровень образования, ВВП (ВРП) на душу населения - и является базовым индикатором достижения главной стратегической цели региона, а также по другим показателям, характеризующим качество и уровень жизни населения, возможности воспроизводства человеческого капитала.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Взаимодействие вышеперечисленных потенциалов и основных составляющих социального вектора дают возможность Белгородской области развивать новые компетенции, рационализировать отраслевые управленческие структуры, придать необходимый импульс социально-экономическому развитию региональной экономики на основе синергетического эффекта, возникающего в результате взаимодействия потенциалов, которое способствует развитию мультипликативного эффекта, </w:t>
      </w:r>
      <w:r w:rsidRPr="00BC0AED">
        <w:rPr>
          <w:rFonts w:ascii="Times New Roman" w:hAnsi="Times New Roman" w:cs="Times New Roman"/>
          <w:sz w:val="24"/>
          <w:szCs w:val="24"/>
        </w:rPr>
        <w:lastRenderedPageBreak/>
        <w:t>позволяющего приумножить конкурентные преимущества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Комплексная оценка социально-экономического развития области позволила выделить приоритетные секторы экономики региона, с учетом их взаимодействия с другими секторами экономики, сформировать в производственно-экономическом секторе территориальные кластеры и зоны опережающего развития, а в социальной сфере - многокомпонентный социальный кластер как основу развития человеческого потенциала.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На основе анализа экономического потенциала и социального вектора развития сформирован комплекс методологических подходов к разработке Стратегии социально-экономического развития до 2025 года </w:t>
      </w:r>
      <w:hyperlink w:anchor="P287" w:history="1">
        <w:r w:rsidRPr="00BC0AED">
          <w:rPr>
            <w:rFonts w:ascii="Times New Roman" w:hAnsi="Times New Roman" w:cs="Times New Roman"/>
            <w:color w:val="0000FF"/>
            <w:sz w:val="24"/>
            <w:szCs w:val="24"/>
          </w:rPr>
          <w:t>(табл. 1.2)</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1.2</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2" w:name="P287"/>
      <w:bookmarkEnd w:id="2"/>
      <w:r w:rsidRPr="00BC0AED">
        <w:rPr>
          <w:rFonts w:ascii="Times New Roman" w:hAnsi="Times New Roman" w:cs="Times New Roman"/>
          <w:sz w:val="24"/>
          <w:szCs w:val="24"/>
        </w:rPr>
        <w:t>Методологические подходы к разработке Стратегии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социально-экономического развития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6123"/>
      </w:tblGrid>
      <w:tr w:rsidR="00BC0AED" w:rsidRPr="00BC0AED">
        <w:tc>
          <w:tcPr>
            <w:tcW w:w="345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Этапы разработки Стратегии</w:t>
            </w:r>
          </w:p>
        </w:tc>
        <w:tc>
          <w:tcPr>
            <w:tcW w:w="6123"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Методологические подходы к разработке Стратегии</w:t>
            </w:r>
          </w:p>
        </w:tc>
      </w:tr>
      <w:tr w:rsidR="00BC0AED" w:rsidRPr="00BC0AED">
        <w:tc>
          <w:tcPr>
            <w:tcW w:w="345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Построение профиля социально-экономического развития региона</w:t>
            </w:r>
          </w:p>
        </w:tc>
        <w:tc>
          <w:tcPr>
            <w:tcW w:w="612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Методика построения профиля социально-экономического развития включает выбор ряда факторов, характеризующих состояние экономики и социальной сферы, и определение координаты обобщающего показателя с учетом среднероссийских значений. Позволяет определить приоритетные направления, оценить сложившиеся тенденции экономического развития региона на основе выделения зон благоприятного, удовлетворительного и неудовлетворительного состояния</w:t>
            </w:r>
          </w:p>
        </w:tc>
      </w:tr>
      <w:tr w:rsidR="00BC0AED" w:rsidRPr="00BC0AED">
        <w:tc>
          <w:tcPr>
            <w:tcW w:w="345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Стратегический анализ социально-экономического развития Белгородской области (SWOT-анализ)</w:t>
            </w:r>
          </w:p>
        </w:tc>
        <w:tc>
          <w:tcPr>
            <w:tcW w:w="612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Базировался на исследовании внутренней и внешней сред региона в разрезе выбранных приоритетных конкурентоспособных секторов экономики, отражая сформированный стратегический климат региона</w:t>
            </w:r>
          </w:p>
        </w:tc>
      </w:tr>
      <w:tr w:rsidR="00BC0AED" w:rsidRPr="00BC0AED">
        <w:tc>
          <w:tcPr>
            <w:tcW w:w="345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Кластерный анализ и анализ зон опережающего развития</w:t>
            </w:r>
          </w:p>
        </w:tc>
        <w:tc>
          <w:tcPr>
            <w:tcW w:w="612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Включает:</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количественный анализ - на основе рассчитанных показателей, отражающих конкурентную устойчивость сектора экономики в регионе и потенциал его кластеризации;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качественный анализ - определение наличия и состава ресурсной базы, необходимой для обеспечения конкурентоспособности региона в определенных секторах экономики: факторы производства; спрос на внутреннем и внешнем рынках продукции сектора </w:t>
            </w:r>
            <w:r w:rsidRPr="00BC0AED">
              <w:rPr>
                <w:rFonts w:ascii="Times New Roman" w:hAnsi="Times New Roman" w:cs="Times New Roman"/>
                <w:sz w:val="24"/>
                <w:szCs w:val="24"/>
              </w:rPr>
              <w:lastRenderedPageBreak/>
              <w:t>экономики; конкурентоспособные секторы-поставщики и другие сопутствующие секторы экономики; факторы, мотивирующие формирование эффективных стратегий управления предприятиями (уровень конкуренции на внутреннем рынке)</w:t>
            </w:r>
          </w:p>
        </w:tc>
      </w:tr>
      <w:tr w:rsidR="00BC0AED" w:rsidRPr="00BC0AED">
        <w:tc>
          <w:tcPr>
            <w:tcW w:w="345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Определение целевых ориентиров и стратегических направлений развития</w:t>
            </w:r>
          </w:p>
        </w:tc>
        <w:tc>
          <w:tcPr>
            <w:tcW w:w="612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Обоснование приоритетов социально-экономического развития на основе синхронизации принципов региональной политики и кластерного подхода к управлению экономикой и социальной сферой</w:t>
            </w:r>
          </w:p>
        </w:tc>
      </w:tr>
      <w:tr w:rsidR="00BC0AED" w:rsidRPr="00BC0AED">
        <w:tc>
          <w:tcPr>
            <w:tcW w:w="345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Сценарии развития</w:t>
            </w:r>
          </w:p>
        </w:tc>
        <w:tc>
          <w:tcPr>
            <w:tcW w:w="612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Формируются на основе выявленных приоритетных направлений социально-экономического развития, обеспечивающих конкурентоспособность региона и построение многофакторной информационно-содержательной модели по соответствующим направлениям и основным факторам социально-экономического развития</w:t>
            </w:r>
          </w:p>
        </w:tc>
      </w:tr>
      <w:tr w:rsidR="00BC0AED" w:rsidRPr="00BC0AED">
        <w:tc>
          <w:tcPr>
            <w:tcW w:w="345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Формирование зон опережающего развития и территориальных кластеров</w:t>
            </w:r>
          </w:p>
        </w:tc>
        <w:tc>
          <w:tcPr>
            <w:tcW w:w="612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Взаимодействие приоритетных секторов экономики, выявленных в результате кластерного анализа, на основе синергетического эффекта, образующих мультипликативный эффект в развитии смежных секторов экономики, позволяет рассматривать их в качестве единого объекта управления. На базе этого формируются новые методы управления с применением системного и проектного подходов</w:t>
            </w:r>
          </w:p>
        </w:tc>
      </w:tr>
      <w:tr w:rsidR="00BC0AED" w:rsidRPr="00BC0AED">
        <w:tc>
          <w:tcPr>
            <w:tcW w:w="345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Формирование многокомпонентного социального кластера</w:t>
            </w:r>
          </w:p>
        </w:tc>
        <w:tc>
          <w:tcPr>
            <w:tcW w:w="612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 основу модели формирования многокомпонентного социального кластера положено взаимодействие трех основных составляющих:</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 социальной сферы, включающей образование, здравоохранение, физическую культуру и спорт, </w:t>
            </w:r>
            <w:r w:rsidRPr="00BC0AED">
              <w:rPr>
                <w:rFonts w:ascii="Times New Roman" w:hAnsi="Times New Roman" w:cs="Times New Roman"/>
                <w:sz w:val="24"/>
                <w:szCs w:val="24"/>
              </w:rPr>
              <w:lastRenderedPageBreak/>
              <w:t>культуру, молодежную политику, социальную защиту;</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экономики (рынок труда, доходы населения);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условий жизнедеятельности (жилье, сфера услуг, экологическая безопасность, защита человеческой жизни).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Формирование многокомпонентного социального кластера обеспечивает переход от функционального управления к социальному, в процессе которого результаты экономической деятельности трансформируются в постоянно воспроизводящийся и возрастающий человеческий капитал</w:t>
            </w:r>
          </w:p>
        </w:tc>
      </w:tr>
      <w:tr w:rsidR="00BC0AED" w:rsidRPr="00BC0AED">
        <w:tc>
          <w:tcPr>
            <w:tcW w:w="345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Прогноз на перспективу</w:t>
            </w:r>
          </w:p>
        </w:tc>
        <w:tc>
          <w:tcPr>
            <w:tcW w:w="612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Проводится в рамках выявленных приоритетных секторов экономики и социальной сферы региона на основе построения многофакторных регрессионных моделей и моделей динамического программирования с применением подходов проектного управления</w:t>
            </w:r>
          </w:p>
        </w:tc>
      </w:tr>
      <w:tr w:rsidR="00BC0AED" w:rsidRPr="00BC0AED">
        <w:tc>
          <w:tcPr>
            <w:tcW w:w="345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Пространственное развитие области</w:t>
            </w:r>
          </w:p>
        </w:tc>
        <w:tc>
          <w:tcPr>
            <w:tcW w:w="612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На основе оценки различий в социально-экономическом развитии муниципальных районов и городских округов области, проведенной методом многомерной характеристики на основе показателей, отражающих развитие экономики и социальной сферы, совершенствование системы расселения и размещения производительных сил, формирование агломераций</w:t>
            </w:r>
          </w:p>
        </w:tc>
      </w:tr>
      <w:tr w:rsidR="00BC0AED" w:rsidRPr="00BC0AED">
        <w:tc>
          <w:tcPr>
            <w:tcW w:w="345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Институциональные условия и механизмы реализации Стратегии</w:t>
            </w:r>
          </w:p>
        </w:tc>
        <w:tc>
          <w:tcPr>
            <w:tcW w:w="612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Совершенствование государственного и муниципального управления, комплексное применение инструментов и методов стратегического планирования.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На основе прогноза стратегического развития приоритетных секторов, образующих зоны опережающего развития и территориальные кластеры, реализация системообразующих интеграционных </w:t>
            </w:r>
            <w:r w:rsidRPr="00BC0AED">
              <w:rPr>
                <w:rFonts w:ascii="Times New Roman" w:hAnsi="Times New Roman" w:cs="Times New Roman"/>
                <w:sz w:val="24"/>
                <w:szCs w:val="24"/>
              </w:rPr>
              <w:lastRenderedPageBreak/>
              <w:t>проектов инновационного развития, объединяющих научные исследования и разработки, образование, производственные намерения бизнеса и меры государственной поддержки с формированием предпосылок для развития институтов гражданского общества</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Сформулированные методологические подходы к разработке региональной стратегии в условиях перехода России к новой экономике позволили определить место и роль региона в межрегиональном и международном разделении труда, что положено в основу Стратегии социально-экономического развития Белгородской области до 2025 года как управленческого документа, содержащего научно обоснованную систему целей социально-экономического развития и систему мер государственного управления, направленных на обеспечение перехода к инновационному этапу развития региона и в дальнейшем на обеспечение устойчивого инновационного социально ориентированного развития.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1"/>
        <w:rPr>
          <w:rFonts w:ascii="Times New Roman" w:hAnsi="Times New Roman" w:cs="Times New Roman"/>
          <w:sz w:val="24"/>
          <w:szCs w:val="24"/>
        </w:rPr>
      </w:pPr>
      <w:r w:rsidRPr="00BC0AED">
        <w:rPr>
          <w:rFonts w:ascii="Times New Roman" w:hAnsi="Times New Roman" w:cs="Times New Roman"/>
          <w:sz w:val="24"/>
          <w:szCs w:val="24"/>
        </w:rPr>
        <w:t>2. Оценка конкурентных преимуществ и выявление проблем</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экономического и социального развития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2.1. Анализ экономического потенциала региона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Экономическая ситуация в последние годы в области складывалась в основном под влиянием факторов, способствующих росту важнейших макроэкономических показателей, центральным из которых является валовой региональный продукт (ВРП). По данным Белгородстата, в 2006 году объем валового регионального продукта составил 181 млрд. рублей, в 2007 году оценивается на уровне 232,9 млрд. рублей. С 2005 года область успешно удерживает 4-е место по уровню ВРП среди регионов Центрального федерального округа. За период с 2000 по 2007 годы ВРП области в основных сопоставимых ценах по оценке увеличился в 1,79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Одним из важнейших показателей, характеризующих развитие экономики области, является показатель ВРП в расчете на душу населения. По этому показателю среди регионов Российской Федерации Белгородская область переместилась с 36-го места в 1998 году (12242,8 руб./чел.) на 29-е место в 2006 году (119673,2 руб./чел.).</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Ведущими секторами экономической деятельности, обеспечивающими основной объем ВРП Белгородской области, являются промышленность, сельское хозяйство, оптовая и розничная торговля, строительство, транспорт и связь.</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2.1. Структура валового регионального продукта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по видам экономической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деятельности за 2006 год</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2.1.1. Промышленный потенциал</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Основу экономики области во многом определяет развитие промышленного комплекса, на который приходится около половины валового регионального продукта области и всех налоговых платежей региона.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2.2. Структура объема отгруженных товаров собственного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производства, выполненных работ и услуг собственными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силами по промышленным видам деятельности по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2007 году</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Ведущая роль в промышленном производстве области принадлежит </w:t>
      </w:r>
      <w:r w:rsidRPr="00BC0AED">
        <w:rPr>
          <w:rFonts w:ascii="Times New Roman" w:hAnsi="Times New Roman" w:cs="Times New Roman"/>
          <w:sz w:val="24"/>
          <w:szCs w:val="24"/>
        </w:rPr>
        <w:lastRenderedPageBreak/>
        <w:t>обрабатывающим производствам (72,4% в объеме отгруженных товаров собственного производства, выполненных работ и услуг собственными силами организаций промышленности) и предприятиям по добыче полезных ископаемых (21,5%). В общем объеме отгруженных товаров 27,9% приходятся на предприятия, занятые производством пищевых продуктов, 25,9% - металлургическим производством и производством готовых металлических изделий.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2.3. Индексы промышленного производства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Белгородской области за 2003 - 2007 годы</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Темпы роста объема производства промышленной продукции в Белгородской области, начиная с 2002 года, были выше, чем в целом по России (за исключением 2003 и 2004 годов). Индекс промышленного производства Белгородской области за 2003 - 2007 годы возрос в 1,62 раза, в то время как в Российской Федерации только в 1,36 раза. В среднем прирост объема производства за этот период составлял по области 10,1% в год при 6,3% по России и 12,1% по Центральному федеральному округу.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Увеличение объемов промышленного производства достигнуто за счет ввода новых производственных мощностей, модернизации и технического перевооружения, внедрения новых и совершенствования действующих технологий, эффективного управления производством на крупных предприятиях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Весомый вклад в развитие промышленности вносят такие ведущие предприятия, как ОАО "Лебединский ГОК", ОАО "Стойленский ГОК", ОАО "КМАруда", ОАО "Оскольский электрометаллургический комбинат", ОАО "Оскольский завод металлургического машиностроения", ОАО "Белгородский завод горного машиностроения", ОАО "Белгородский абразивный завод", ЗАО "Старооскольский завод автотракторного электрооборудования им. А.М.Мамонова", ЗАО "Энергомаш (Белгород)", ОАО "Шебекинский машиностроительный завод", ЗАО "Белгородский цемент", ООО "Управляющая компания ЖБК-1", ООО "Индустрия строительства", ЗАО "Завод нестандартного оборудования и металлоизделий", ЗАО "Алексеевский молочноконсервный комбинат", ОАО "Белгородский молочный комбинат", ЗАО "Молочный комбинат "Авида", ЗАО "Томмолоко", ОАО "Губкинский мясокомбинат", ЗАО "Томаровский мясокомбинат", ОАО "Валуйкисахар", ЗАО "Кондитерская фабрика "Славянка", ОАО "Эфирное".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Наметившиеся положительные тенденции в социально-экономической ситуации в целом в стране, а также проводимая Правительством области промышленная политика, направленная на создание условий для устойчивого роста промышленного потенциала, повышение конкурентоспособности, диверсификации производства, и экономическая активность хозяйствующих субъектов способствовали не только стабилизации, но и развитию промышленного производства в области. В результате принимаемых мер на протяжении ряда лет наблюдаются структурные сдвиги - снижение доли вида экономической деятельности "Добыча полезных ископаемых" и увеличение доли обрабатывающих производств. Только за 2005 - 2007 годы (</w:t>
      </w:r>
      <w:hyperlink w:anchor="P362" w:history="1">
        <w:r w:rsidRPr="00BC0AED">
          <w:rPr>
            <w:rFonts w:ascii="Times New Roman" w:hAnsi="Times New Roman" w:cs="Times New Roman"/>
            <w:color w:val="0000FF"/>
            <w:sz w:val="24"/>
            <w:szCs w:val="24"/>
          </w:rPr>
          <w:t>рис. 2.4</w:t>
        </w:r>
      </w:hyperlink>
      <w:r w:rsidRPr="00BC0AED">
        <w:rPr>
          <w:rFonts w:ascii="Times New Roman" w:hAnsi="Times New Roman" w:cs="Times New Roman"/>
          <w:sz w:val="24"/>
          <w:szCs w:val="24"/>
        </w:rPr>
        <w:t xml:space="preserve"> - не приводится) удельный вес добычи полезных ископаемых в объеме отгруженных товаров собственного производства, выполненных работ и услуг собственными силами снизился на 4,3 процентного пункта, в то время как его абсолютное значение увеличилось на 16,5 млрд. рублей (в 1,4 раза).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62"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Такая ситуация свидетельствует о росте диверсификации экономики региона, то есть об опережающих темпах роста обрабатывающих производств. Так, доля вида экономической деятельности "Производство пищевых продуктов, включая напитки, и </w:t>
      </w:r>
      <w:r w:rsidRPr="00BC0AED">
        <w:rPr>
          <w:rFonts w:ascii="Times New Roman" w:hAnsi="Times New Roman" w:cs="Times New Roman"/>
          <w:sz w:val="24"/>
          <w:szCs w:val="24"/>
        </w:rPr>
        <w:lastRenderedPageBreak/>
        <w:t>табака" существенно возросла с 24% в 2005 году до 27,9% в 2007 году, увеличилась доля производства прочих неметаллических минеральных продуктов - с 6,3 до 6,7 соответственно. Доля металлургического производства и производства готовых металлических изделий снизилась с 27,1% в 2005 году до 25,9% в 2007 году.</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bookmarkStart w:id="3" w:name="P362"/>
      <w:bookmarkEnd w:id="3"/>
      <w:r w:rsidRPr="00BC0AED">
        <w:rPr>
          <w:rFonts w:ascii="Times New Roman" w:hAnsi="Times New Roman" w:cs="Times New Roman"/>
          <w:sz w:val="24"/>
          <w:szCs w:val="24"/>
        </w:rPr>
        <w:t>Рис. 2.4. Динамика структуры промышленного производства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видам экономической деятельности по Белгородской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области за 2005 - 2007 годы</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определения специализации региона проведен расчет коэффициента локализации за 2006 - 2007 годы.</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Производственная специализация видов экономической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деятельности промышленного сектора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2006 - 2007 годах</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041"/>
        <w:gridCol w:w="1155"/>
        <w:gridCol w:w="2098"/>
        <w:gridCol w:w="1155"/>
        <w:gridCol w:w="1361"/>
      </w:tblGrid>
      <w:tr w:rsidR="00BC0AED" w:rsidRPr="00BC0AED">
        <w:tc>
          <w:tcPr>
            <w:tcW w:w="3118"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Виды экономической деятельности</w:t>
            </w:r>
          </w:p>
        </w:tc>
        <w:tc>
          <w:tcPr>
            <w:tcW w:w="3196" w:type="dxa"/>
            <w:gridSpan w:val="2"/>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 год</w:t>
            </w:r>
          </w:p>
        </w:tc>
        <w:tc>
          <w:tcPr>
            <w:tcW w:w="4614" w:type="dxa"/>
            <w:gridSpan w:val="3"/>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 год</w:t>
            </w:r>
          </w:p>
        </w:tc>
      </w:tr>
      <w:tr w:rsidR="00BC0AED" w:rsidRPr="00BC0AED">
        <w:tc>
          <w:tcPr>
            <w:tcW w:w="3118" w:type="dxa"/>
            <w:vMerge/>
          </w:tcPr>
          <w:p w:rsidR="00BC0AED" w:rsidRPr="00BC0AED" w:rsidRDefault="00BC0AED">
            <w:pPr>
              <w:rPr>
                <w:rFonts w:ascii="Times New Roman" w:hAnsi="Times New Roman" w:cs="Times New Roman"/>
                <w:sz w:val="24"/>
                <w:szCs w:val="24"/>
              </w:rPr>
            </w:pPr>
          </w:p>
        </w:tc>
        <w:tc>
          <w:tcPr>
            <w:tcW w:w="204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млн. руб.</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Удельный вес сек тора, %</w:t>
            </w:r>
          </w:p>
        </w:tc>
        <w:tc>
          <w:tcPr>
            <w:tcW w:w="209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млн. руб.</w:t>
            </w:r>
          </w:p>
        </w:tc>
        <w:tc>
          <w:tcPr>
            <w:tcW w:w="115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Удельный вес сектора, %</w:t>
            </w:r>
          </w:p>
        </w:tc>
        <w:tc>
          <w:tcPr>
            <w:tcW w:w="136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Коэффициент локализации (по данным 2007 года </w:t>
            </w:r>
            <w:hyperlink w:anchor="P514" w:history="1">
              <w:r w:rsidRPr="00BC0AED">
                <w:rPr>
                  <w:rFonts w:ascii="Times New Roman" w:hAnsi="Times New Roman" w:cs="Times New Roman"/>
                  <w:color w:val="0000FF"/>
                  <w:sz w:val="24"/>
                  <w:szCs w:val="24"/>
                </w:rPr>
                <w:t>&lt;1&gt;</w:t>
              </w:r>
            </w:hyperlink>
            <w:r w:rsidRPr="00BC0AED">
              <w:rPr>
                <w:rFonts w:ascii="Times New Roman" w:hAnsi="Times New Roman" w:cs="Times New Roman"/>
                <w:sz w:val="24"/>
                <w:szCs w:val="24"/>
              </w:rPr>
              <w:t>)</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Добыча полезных ископаемых - всего</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41101,6</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21,1</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56922,8</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21,5</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1,19</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том числе:</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добыча металлических руд</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39446,3</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20,3</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54873</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20,7</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17,31</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добыча прочих полезных ископаемых</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1655,3</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0,8</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2049,8</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0,8</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Обрабатывающие производства - всего</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том числе:</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136648,6</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70,2</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191797,8</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72,4</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1,38</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производство пищевых продуктов, включая напитки, и табака</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48457,4</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24,9</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73909,5</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27,9</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3,12</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текстильное и швейное производство</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486,1</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543</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0,39</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производство кожи, изделий из кожи и производство обуви</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75,9</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83,1</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0,26</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обработка древесины и производство изделий из дерева</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381,6</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474,8</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0,21</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целлюлозно-бумажное производство; издательская и полиграфическая деятельность</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875,9</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1309,7</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0,27</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химическое производство</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4040</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4984</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0,53</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производство резиновых и пластмассовых изделий</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1161,6</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0,6</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1336,1</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0,36</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производство прочих неметаллических минеральных продуктов</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14021,6</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17824,7</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2,02</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металлургическое производство и производство готовых металлических изделий</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51281,9</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26,3</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68584,2</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25,9</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2,18</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производство машин и оборудования</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3874,5</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5212,5</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0,55</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производство электрооборудования, </w:t>
            </w:r>
            <w:r w:rsidRPr="00BC0AED">
              <w:rPr>
                <w:rFonts w:ascii="Times New Roman" w:hAnsi="Times New Roman" w:cs="Times New Roman"/>
                <w:sz w:val="24"/>
                <w:szCs w:val="24"/>
              </w:rPr>
              <w:lastRenderedPageBreak/>
              <w:t>электронного и оптического оборудования</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2642,8</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3376,3</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0,39</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производство транспортных средств и оборудования</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167,2</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361,4</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0,03</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прочие виды</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9182,1</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13798,5</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Производство и распределение электроэнергии, газа и воды - всего</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17032,6</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8,7</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16144,1</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0,71</w:t>
            </w:r>
          </w:p>
        </w:tc>
      </w:tr>
      <w:tr w:rsidR="00BC0AED" w:rsidRPr="00BC0AED">
        <w:tblPrEx>
          <w:tblBorders>
            <w:insideH w:val="nil"/>
          </w:tblBorders>
        </w:tblPrEx>
        <w:tc>
          <w:tcPr>
            <w:tcW w:w="3118"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том числе:</w:t>
            </w:r>
          </w:p>
        </w:tc>
        <w:tc>
          <w:tcPr>
            <w:tcW w:w="2041" w:type="dxa"/>
            <w:tcBorders>
              <w:bottom w:val="nil"/>
            </w:tcBorders>
            <w:vAlign w:val="bottom"/>
          </w:tcPr>
          <w:p w:rsidR="00BC0AED" w:rsidRPr="00BC0AED" w:rsidRDefault="00BC0AED">
            <w:pPr>
              <w:pStyle w:val="ConsPlusNormal"/>
              <w:jc w:val="center"/>
              <w:rPr>
                <w:rFonts w:ascii="Times New Roman" w:hAnsi="Times New Roman" w:cs="Times New Roman"/>
                <w:sz w:val="24"/>
                <w:szCs w:val="24"/>
              </w:rPr>
            </w:pPr>
          </w:p>
        </w:tc>
        <w:tc>
          <w:tcPr>
            <w:tcW w:w="1155" w:type="dxa"/>
            <w:tcBorders>
              <w:bottom w:val="nil"/>
            </w:tcBorders>
            <w:vAlign w:val="bottom"/>
          </w:tcPr>
          <w:p w:rsidR="00BC0AED" w:rsidRPr="00BC0AED" w:rsidRDefault="00BC0AED">
            <w:pPr>
              <w:pStyle w:val="ConsPlusNormal"/>
              <w:jc w:val="center"/>
              <w:rPr>
                <w:rFonts w:ascii="Times New Roman" w:hAnsi="Times New Roman" w:cs="Times New Roman"/>
                <w:sz w:val="24"/>
                <w:szCs w:val="24"/>
              </w:rPr>
            </w:pPr>
          </w:p>
        </w:tc>
        <w:tc>
          <w:tcPr>
            <w:tcW w:w="2098" w:type="dxa"/>
            <w:tcBorders>
              <w:bottom w:val="nil"/>
            </w:tcBorders>
            <w:vAlign w:val="bottom"/>
          </w:tcPr>
          <w:p w:rsidR="00BC0AED" w:rsidRPr="00BC0AED" w:rsidRDefault="00BC0AED">
            <w:pPr>
              <w:pStyle w:val="ConsPlusNormal"/>
              <w:jc w:val="center"/>
              <w:rPr>
                <w:rFonts w:ascii="Times New Roman" w:hAnsi="Times New Roman" w:cs="Times New Roman"/>
                <w:sz w:val="24"/>
                <w:szCs w:val="24"/>
              </w:rPr>
            </w:pPr>
          </w:p>
        </w:tc>
        <w:tc>
          <w:tcPr>
            <w:tcW w:w="1155" w:type="dxa"/>
            <w:tcBorders>
              <w:bottom w:val="nil"/>
            </w:tcBorders>
            <w:vAlign w:val="bottom"/>
          </w:tcPr>
          <w:p w:rsidR="00BC0AED" w:rsidRPr="00BC0AED" w:rsidRDefault="00BC0AED">
            <w:pPr>
              <w:pStyle w:val="ConsPlusNormal"/>
              <w:jc w:val="center"/>
              <w:rPr>
                <w:rFonts w:ascii="Times New Roman" w:hAnsi="Times New Roman" w:cs="Times New Roman"/>
                <w:sz w:val="24"/>
                <w:szCs w:val="24"/>
              </w:rPr>
            </w:pPr>
          </w:p>
        </w:tc>
        <w:tc>
          <w:tcPr>
            <w:tcW w:w="1361" w:type="dxa"/>
            <w:tcBorders>
              <w:bottom w:val="nil"/>
            </w:tcBorders>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blPrEx>
          <w:tblBorders>
            <w:insideH w:val="nil"/>
          </w:tblBorders>
        </w:tblPrEx>
        <w:tc>
          <w:tcPr>
            <w:tcW w:w="3118" w:type="dxa"/>
            <w:tcBorders>
              <w:top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производство, передача и распределение электроэнергии, газа, пара и горячей воды</w:t>
            </w:r>
          </w:p>
        </w:tc>
        <w:tc>
          <w:tcPr>
            <w:tcW w:w="2041" w:type="dxa"/>
            <w:tcBorders>
              <w:top w:val="nil"/>
            </w:tcBorders>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16345</w:t>
            </w:r>
          </w:p>
        </w:tc>
        <w:tc>
          <w:tcPr>
            <w:tcW w:w="1155" w:type="dxa"/>
            <w:tcBorders>
              <w:top w:val="nil"/>
            </w:tcBorders>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8,4</w:t>
            </w:r>
          </w:p>
        </w:tc>
        <w:tc>
          <w:tcPr>
            <w:tcW w:w="2098" w:type="dxa"/>
            <w:tcBorders>
              <w:top w:val="nil"/>
            </w:tcBorders>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15310,7</w:t>
            </w:r>
          </w:p>
        </w:tc>
        <w:tc>
          <w:tcPr>
            <w:tcW w:w="1155" w:type="dxa"/>
            <w:tcBorders>
              <w:top w:val="nil"/>
            </w:tcBorders>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5,8</w:t>
            </w:r>
          </w:p>
        </w:tc>
        <w:tc>
          <w:tcPr>
            <w:tcW w:w="1361" w:type="dxa"/>
            <w:tcBorders>
              <w:top w:val="nil"/>
            </w:tcBorders>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0,72</w:t>
            </w:r>
          </w:p>
        </w:tc>
      </w:tr>
      <w:tr w:rsidR="00BC0AED" w:rsidRPr="00BC0AED">
        <w:tc>
          <w:tcPr>
            <w:tcW w:w="311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сбор, очистка и распределение воды</w:t>
            </w:r>
          </w:p>
        </w:tc>
        <w:tc>
          <w:tcPr>
            <w:tcW w:w="204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687,6</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w:t>
            </w:r>
          </w:p>
        </w:tc>
        <w:tc>
          <w:tcPr>
            <w:tcW w:w="2098"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833,4</w:t>
            </w:r>
          </w:p>
        </w:tc>
        <w:tc>
          <w:tcPr>
            <w:tcW w:w="1155"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w:t>
            </w:r>
          </w:p>
        </w:tc>
        <w:tc>
          <w:tcPr>
            <w:tcW w:w="1361" w:type="dxa"/>
            <w:vAlign w:val="bottom"/>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0,58</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bookmarkStart w:id="4" w:name="P514"/>
      <w:bookmarkEnd w:id="4"/>
      <w:r w:rsidRPr="00BC0AED">
        <w:rPr>
          <w:rFonts w:ascii="Times New Roman" w:hAnsi="Times New Roman" w:cs="Times New Roman"/>
          <w:sz w:val="24"/>
          <w:szCs w:val="24"/>
        </w:rPr>
        <w:t>&lt;1&gt; Коэффициент локализации фиксирует отношение объема отгруженных товаров собственного производства, выполненных работ и услуг собственными силами промышленного сектора экономики на душу населения в регионе к объему отгруженных товаров собственного производства, выполненных работ и услуг собственными силами промышленного сектора на душу населения в России (эмпирически определенное минимальное значение, свидетельствующее о достигнутой специализации региона, - 1,25).</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Проведенный анализ позволяет построить карту конкурентоспособности видов экономической деятельности промышленного сектора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2.5. Карта конкурентоспособности видов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экономической деятельности промышленного сектора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2007 году</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Карта конкурентоспособности наглядно структурирует сектор промышленности в зависимости от вида экономической деятельности по уровню конкурентоспособности: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Секторы-лидеры: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добыча полезных ископаемых;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металлургическое производство и производство готовых металлических изделий;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производство пищевых продуктов, включая напитки, и табака;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производство прочих неметаллических минеральных продуктов.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Секторы со средним уровнем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производство машин и оборудования;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производство электрооборудования, электронного и оптического оборудования;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производство и распределение электроэнергии, газа и воды;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производство резиновых и пластмассовых изделий;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химическое производство.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Секторы с низким уровнем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производство транспортных средств и оборудования;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обработка древесины и производство изделий из дерева;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производство кожи, изделий из кожи и производство обуви;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текстильное и швейное производство;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целлюлозно-бумажное производство; издательская и полиграфическая деятельность.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основе проведенного анализа можно сделать вывод, что секторы со средним уровнем развития не имеют очевидных преимуществ в регионе, но могут характеризоваться значительным потенциалом развития под воздействием мультипликативного эффекта, индуцированного развитием секторов-лидеров.</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2.1.2. Сельскохозяйственный потенциал</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Значительное место в экономике региона занимает сельское хозяйство, развитию которого со стороны органов исполнительной власти области уделяется большое внимание.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Еще в 1999 году в области была принята Концепция экономического оздоровления неплатежеспособных сельскохозяйственных предприятий, предусматривающая меры, направленные на привлечение частных инвестиций и развитие интегрированных формирований с целью сохранения сельскохозяйственных предприятий, освоение прогрессивных организационных и технологических методов хозяйствования. </w:t>
      </w:r>
      <w:r w:rsidRPr="00BC0AED">
        <w:rPr>
          <w:rFonts w:ascii="Times New Roman" w:hAnsi="Times New Roman" w:cs="Times New Roman"/>
          <w:sz w:val="24"/>
          <w:szCs w:val="24"/>
        </w:rPr>
        <w:lastRenderedPageBreak/>
        <w:t>Последовательная реализация этого документа позволила Белгородской области раньше других регионов не только преодолеть спад в производстве, но и начать наращивать объемы сельскохозяйственной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Сейчас в области в соответствии с принятой в 2004 году Стратегией развития сельского хозяйства до 2010 года активно проводится последовательная работа по созданию крупного конкурентоспособного сельскохозяйственного производства. Привлечение значительных инвестиций, совершенствование управления сделали отрасль прибыльной.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принимаемых мер сельскохозяйственное производство области по темпам развития опережает средние показатели по Российской Федерации и Центральному федеральному округу. Так, в 2007 году всеми категориями хозяйств выпуск продукции сельского хозяйства составил 58,2 млрд. рублей, что в сопоставимых ценах выше уровня 2006 года на 22,2% (по Российской Федерации - на 3,4%, по Центральному федеральному округу - на 7,4%). Такой темп прироста - самый высокий за последние семь лет.</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2.6. Индексы производства продукции сельского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хозяйства Белгородской области Российской Федерации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Центрального федерального округа за 2003 - 2007 годы</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Общая площадь сельскохозяйственных угодий, используемых предприятиями, организациями и гражданами, занимающимися сельскохозяйственным производством, в 2007 году составила 1936,2 тыс. га, в том числе пашня - 1604,4 тыс. га (82,8%), кормовые угодья - 299,5 тыс. га (15,5%). Следует отметить очень высокий уровень распаханности земли. На долю сельскохозяйственных организаций области приходится 82,2% земель сельскохозяйственного назначения, крестьянских (фермерских) хозяйств - 8,1%, граждан - 9,7%.</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t>Таблица 2.2</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Структура выпуска продукции сельского хозяйства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категориям хозяйств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2003 - 2007 годах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фактически действовавших ценах; в % к итогу)</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964"/>
        <w:gridCol w:w="964"/>
        <w:gridCol w:w="907"/>
        <w:gridCol w:w="907"/>
        <w:gridCol w:w="907"/>
      </w:tblGrid>
      <w:tr w:rsidR="00BC0AED" w:rsidRPr="00BC0AED">
        <w:tc>
          <w:tcPr>
            <w:tcW w:w="4139"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Категории хозяйств</w:t>
            </w:r>
          </w:p>
        </w:tc>
        <w:tc>
          <w:tcPr>
            <w:tcW w:w="4649"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4139" w:type="dxa"/>
            <w:vMerge/>
          </w:tcPr>
          <w:p w:rsidR="00BC0AED" w:rsidRPr="00BC0AED" w:rsidRDefault="00BC0AED">
            <w:pPr>
              <w:rPr>
                <w:rFonts w:ascii="Times New Roman" w:hAnsi="Times New Roman" w:cs="Times New Roman"/>
                <w:sz w:val="24"/>
                <w:szCs w:val="24"/>
              </w:rPr>
            </w:pP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413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Хозяйства всех категорий</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r>
      <w:tr w:rsidR="00BC0AED" w:rsidRPr="00BC0AED">
        <w:tblPrEx>
          <w:tblBorders>
            <w:insideH w:val="nil"/>
          </w:tblBorders>
        </w:tblPrEx>
        <w:tc>
          <w:tcPr>
            <w:tcW w:w="4139"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том числе:</w:t>
            </w:r>
          </w:p>
        </w:tc>
        <w:tc>
          <w:tcPr>
            <w:tcW w:w="964" w:type="dxa"/>
            <w:tcBorders>
              <w:bottom w:val="nil"/>
            </w:tcBorders>
          </w:tcPr>
          <w:p w:rsidR="00BC0AED" w:rsidRPr="00BC0AED" w:rsidRDefault="00BC0AED">
            <w:pPr>
              <w:pStyle w:val="ConsPlusNormal"/>
              <w:jc w:val="both"/>
              <w:rPr>
                <w:rFonts w:ascii="Times New Roman" w:hAnsi="Times New Roman" w:cs="Times New Roman"/>
                <w:sz w:val="24"/>
                <w:szCs w:val="24"/>
              </w:rPr>
            </w:pPr>
          </w:p>
        </w:tc>
        <w:tc>
          <w:tcPr>
            <w:tcW w:w="964" w:type="dxa"/>
            <w:tcBorders>
              <w:bottom w:val="nil"/>
            </w:tcBorders>
          </w:tcPr>
          <w:p w:rsidR="00BC0AED" w:rsidRPr="00BC0AED" w:rsidRDefault="00BC0AED">
            <w:pPr>
              <w:pStyle w:val="ConsPlusNormal"/>
              <w:jc w:val="both"/>
              <w:rPr>
                <w:rFonts w:ascii="Times New Roman" w:hAnsi="Times New Roman" w:cs="Times New Roman"/>
                <w:sz w:val="24"/>
                <w:szCs w:val="24"/>
              </w:rPr>
            </w:pPr>
          </w:p>
        </w:tc>
        <w:tc>
          <w:tcPr>
            <w:tcW w:w="907" w:type="dxa"/>
            <w:tcBorders>
              <w:bottom w:val="nil"/>
            </w:tcBorders>
          </w:tcPr>
          <w:p w:rsidR="00BC0AED" w:rsidRPr="00BC0AED" w:rsidRDefault="00BC0AED">
            <w:pPr>
              <w:pStyle w:val="ConsPlusNormal"/>
              <w:jc w:val="both"/>
              <w:rPr>
                <w:rFonts w:ascii="Times New Roman" w:hAnsi="Times New Roman" w:cs="Times New Roman"/>
                <w:sz w:val="24"/>
                <w:szCs w:val="24"/>
              </w:rPr>
            </w:pPr>
          </w:p>
        </w:tc>
        <w:tc>
          <w:tcPr>
            <w:tcW w:w="907" w:type="dxa"/>
            <w:tcBorders>
              <w:bottom w:val="nil"/>
            </w:tcBorders>
          </w:tcPr>
          <w:p w:rsidR="00BC0AED" w:rsidRPr="00BC0AED" w:rsidRDefault="00BC0AED">
            <w:pPr>
              <w:pStyle w:val="ConsPlusNormal"/>
              <w:jc w:val="both"/>
              <w:rPr>
                <w:rFonts w:ascii="Times New Roman" w:hAnsi="Times New Roman" w:cs="Times New Roman"/>
                <w:sz w:val="24"/>
                <w:szCs w:val="24"/>
              </w:rPr>
            </w:pPr>
          </w:p>
        </w:tc>
        <w:tc>
          <w:tcPr>
            <w:tcW w:w="907" w:type="dxa"/>
            <w:tcBorders>
              <w:bottom w:val="nil"/>
            </w:tcBorders>
          </w:tcPr>
          <w:p w:rsidR="00BC0AED" w:rsidRPr="00BC0AED" w:rsidRDefault="00BC0AED">
            <w:pPr>
              <w:pStyle w:val="ConsPlusNormal"/>
              <w:jc w:val="both"/>
              <w:rPr>
                <w:rFonts w:ascii="Times New Roman" w:hAnsi="Times New Roman" w:cs="Times New Roman"/>
                <w:sz w:val="24"/>
                <w:szCs w:val="24"/>
              </w:rPr>
            </w:pPr>
          </w:p>
        </w:tc>
      </w:tr>
      <w:tr w:rsidR="00BC0AED" w:rsidRPr="00BC0AED">
        <w:tblPrEx>
          <w:tblBorders>
            <w:insideH w:val="nil"/>
          </w:tblBorders>
        </w:tblPrEx>
        <w:tc>
          <w:tcPr>
            <w:tcW w:w="4139" w:type="dxa"/>
            <w:tcBorders>
              <w:top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сельскохозяйственные организации</w:t>
            </w:r>
          </w:p>
        </w:tc>
        <w:tc>
          <w:tcPr>
            <w:tcW w:w="96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53,7</w:t>
            </w:r>
          </w:p>
        </w:tc>
        <w:tc>
          <w:tcPr>
            <w:tcW w:w="96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60,6</w:t>
            </w:r>
          </w:p>
        </w:tc>
        <w:tc>
          <w:tcPr>
            <w:tcW w:w="90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64,7</w:t>
            </w:r>
          </w:p>
        </w:tc>
        <w:tc>
          <w:tcPr>
            <w:tcW w:w="90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69,6</w:t>
            </w:r>
          </w:p>
        </w:tc>
        <w:tc>
          <w:tcPr>
            <w:tcW w:w="90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71,7</w:t>
            </w:r>
          </w:p>
        </w:tc>
      </w:tr>
      <w:tr w:rsidR="00BC0AED" w:rsidRPr="00BC0AED">
        <w:tc>
          <w:tcPr>
            <w:tcW w:w="413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хозяйства населения</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43,5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24,7</w:t>
            </w:r>
          </w:p>
        </w:tc>
      </w:tr>
      <w:tr w:rsidR="00BC0AED" w:rsidRPr="00BC0AED">
        <w:tc>
          <w:tcPr>
            <w:tcW w:w="413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крестьянские (фермерские) хозяйства</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w:t>
            </w:r>
          </w:p>
        </w:tc>
      </w:tr>
    </w:tbl>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Основным направлением институциональных преобразований в отрасли было создание крупнотоварных форм организации бизнеса на основе сочетания </w:t>
      </w:r>
      <w:r w:rsidRPr="00BC0AED">
        <w:rPr>
          <w:rFonts w:ascii="Times New Roman" w:hAnsi="Times New Roman" w:cs="Times New Roman"/>
          <w:sz w:val="24"/>
          <w:szCs w:val="24"/>
        </w:rPr>
        <w:lastRenderedPageBreak/>
        <w:t>государственной поддержки с частными инвестициями. В результате в структуре продукции сельского хозяйства по категориям хозяйств в Белгородской области доля сельскохозяйственных организаций динамично растет. Наиболее крупные, успешно функционирующие компании, являющиеся основными участниками реализации областных целевых программ: ЗАО "Приосколье", Агрохолдинг "БЭЗРК-Белгранкорм", ЗАО "Белая птица", ООО "ГК "Агро-Белогорье", агропромышленный холдинг "Мираторг", колхоз имени Фрунзе, ООО "Агрохолдинг Ивнянский", ЗАО "Должанское", ЗАО "Большевик", Группа Компаний "РусАгро", ОАО "Белгородские молочные фермы", ООО "Белгород-семена".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структуре выпуска продукции сельского хозяйства в последние годы наблюдается рост продукции животноводства при одновременном снижении доли растениеводства.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2.3</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Структура выпуска продукции сельского хозяйства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2003 - 2007 годах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фактически действовавших ценах,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млн. рублей, и в % к итогу)</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928"/>
        <w:gridCol w:w="1020"/>
        <w:gridCol w:w="1077"/>
        <w:gridCol w:w="1077"/>
        <w:gridCol w:w="1077"/>
        <w:gridCol w:w="1077"/>
      </w:tblGrid>
      <w:tr w:rsidR="00BC0AED" w:rsidRPr="00BC0AED">
        <w:tc>
          <w:tcPr>
            <w:tcW w:w="2381" w:type="dxa"/>
            <w:vMerge w:val="restart"/>
          </w:tcPr>
          <w:p w:rsidR="00BC0AED" w:rsidRPr="00BC0AED" w:rsidRDefault="00BC0AED">
            <w:pPr>
              <w:pStyle w:val="ConsPlusNormal"/>
              <w:jc w:val="both"/>
              <w:rPr>
                <w:rFonts w:ascii="Times New Roman" w:hAnsi="Times New Roman" w:cs="Times New Roman"/>
                <w:sz w:val="24"/>
                <w:szCs w:val="24"/>
              </w:rPr>
            </w:pPr>
          </w:p>
        </w:tc>
        <w:tc>
          <w:tcPr>
            <w:tcW w:w="1928"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Ед. изм.</w:t>
            </w:r>
          </w:p>
        </w:tc>
        <w:tc>
          <w:tcPr>
            <w:tcW w:w="5328"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2381" w:type="dxa"/>
            <w:vMerge/>
          </w:tcPr>
          <w:p w:rsidR="00BC0AED" w:rsidRPr="00BC0AED" w:rsidRDefault="00BC0AED">
            <w:pPr>
              <w:rPr>
                <w:rFonts w:ascii="Times New Roman" w:hAnsi="Times New Roman" w:cs="Times New Roman"/>
                <w:sz w:val="24"/>
                <w:szCs w:val="24"/>
              </w:rPr>
            </w:pPr>
          </w:p>
        </w:tc>
        <w:tc>
          <w:tcPr>
            <w:tcW w:w="1928" w:type="dxa"/>
            <w:vMerge/>
          </w:tcPr>
          <w:p w:rsidR="00BC0AED" w:rsidRPr="00BC0AED" w:rsidRDefault="00BC0AED">
            <w:pP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2381" w:type="dxa"/>
            <w:vMerge w:val="restart"/>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Продукция сельского хозяйства</w:t>
            </w:r>
          </w:p>
        </w:tc>
        <w:tc>
          <w:tcPr>
            <w:tcW w:w="192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млн. рублей</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23825</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27168,9</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33889,4</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40144,1</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58169,7</w:t>
            </w:r>
          </w:p>
        </w:tc>
      </w:tr>
      <w:tr w:rsidR="00BC0AED" w:rsidRPr="00BC0AED">
        <w:tc>
          <w:tcPr>
            <w:tcW w:w="2381" w:type="dxa"/>
            <w:vMerge/>
          </w:tcPr>
          <w:p w:rsidR="00BC0AED" w:rsidRPr="00BC0AED" w:rsidRDefault="00BC0AED">
            <w:pPr>
              <w:rPr>
                <w:rFonts w:ascii="Times New Roman" w:hAnsi="Times New Roman" w:cs="Times New Roman"/>
                <w:sz w:val="24"/>
                <w:szCs w:val="24"/>
              </w:rPr>
            </w:pPr>
          </w:p>
        </w:tc>
        <w:tc>
          <w:tcPr>
            <w:tcW w:w="192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r>
      <w:tr w:rsidR="00BC0AED" w:rsidRPr="00BC0AED">
        <w:tblPrEx>
          <w:tblBorders>
            <w:insideH w:val="nil"/>
          </w:tblBorders>
        </w:tblPrEx>
        <w:tc>
          <w:tcPr>
            <w:tcW w:w="2381"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том числе:</w:t>
            </w:r>
          </w:p>
        </w:tc>
        <w:tc>
          <w:tcPr>
            <w:tcW w:w="1928" w:type="dxa"/>
            <w:tcBorders>
              <w:bottom w:val="nil"/>
            </w:tcBorders>
          </w:tcPr>
          <w:p w:rsidR="00BC0AED" w:rsidRPr="00BC0AED" w:rsidRDefault="00BC0AED">
            <w:pPr>
              <w:pStyle w:val="ConsPlusNormal"/>
              <w:jc w:val="both"/>
              <w:rPr>
                <w:rFonts w:ascii="Times New Roman" w:hAnsi="Times New Roman" w:cs="Times New Roman"/>
                <w:sz w:val="24"/>
                <w:szCs w:val="24"/>
              </w:rPr>
            </w:pPr>
          </w:p>
        </w:tc>
        <w:tc>
          <w:tcPr>
            <w:tcW w:w="102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p>
        </w:tc>
      </w:tr>
      <w:tr w:rsidR="00BC0AED" w:rsidRPr="00BC0AED">
        <w:tblPrEx>
          <w:tblBorders>
            <w:insideH w:val="nil"/>
          </w:tblBorders>
        </w:tblPrEx>
        <w:tc>
          <w:tcPr>
            <w:tcW w:w="2381" w:type="dxa"/>
            <w:vMerge w:val="restart"/>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растениеводства</w:t>
            </w:r>
          </w:p>
        </w:tc>
        <w:tc>
          <w:tcPr>
            <w:tcW w:w="1928" w:type="dxa"/>
            <w:tcBorders>
              <w:top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млн. рублей</w:t>
            </w:r>
          </w:p>
        </w:tc>
        <w:tc>
          <w:tcPr>
            <w:tcW w:w="102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13480,3</w:t>
            </w:r>
          </w:p>
        </w:tc>
        <w:tc>
          <w:tcPr>
            <w:tcW w:w="107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13903,3</w:t>
            </w:r>
          </w:p>
        </w:tc>
        <w:tc>
          <w:tcPr>
            <w:tcW w:w="107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15050,8</w:t>
            </w:r>
          </w:p>
        </w:tc>
        <w:tc>
          <w:tcPr>
            <w:tcW w:w="107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16617,1</w:t>
            </w:r>
          </w:p>
        </w:tc>
        <w:tc>
          <w:tcPr>
            <w:tcW w:w="107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24551,1</w:t>
            </w:r>
          </w:p>
        </w:tc>
      </w:tr>
      <w:tr w:rsidR="00BC0AED" w:rsidRPr="00BC0AED">
        <w:tc>
          <w:tcPr>
            <w:tcW w:w="2381" w:type="dxa"/>
            <w:vMerge/>
            <w:tcBorders>
              <w:top w:val="nil"/>
            </w:tcBorders>
          </w:tcPr>
          <w:p w:rsidR="00BC0AED" w:rsidRPr="00BC0AED" w:rsidRDefault="00BC0AED">
            <w:pPr>
              <w:rPr>
                <w:rFonts w:ascii="Times New Roman" w:hAnsi="Times New Roman" w:cs="Times New Roman"/>
                <w:sz w:val="24"/>
                <w:szCs w:val="24"/>
              </w:rPr>
            </w:pPr>
          </w:p>
        </w:tc>
        <w:tc>
          <w:tcPr>
            <w:tcW w:w="192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56,6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51,2</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44,4</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41,4</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42,2</w:t>
            </w:r>
          </w:p>
        </w:tc>
      </w:tr>
      <w:tr w:rsidR="00BC0AED" w:rsidRPr="00BC0AED">
        <w:tc>
          <w:tcPr>
            <w:tcW w:w="2381" w:type="dxa"/>
            <w:vMerge w:val="restart"/>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животноводства</w:t>
            </w:r>
          </w:p>
        </w:tc>
        <w:tc>
          <w:tcPr>
            <w:tcW w:w="192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млн. рублей</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10344,7</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13265,6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18838,6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23527</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33618,6</w:t>
            </w:r>
          </w:p>
        </w:tc>
      </w:tr>
      <w:tr w:rsidR="00BC0AED" w:rsidRPr="00BC0AED">
        <w:tc>
          <w:tcPr>
            <w:tcW w:w="2381" w:type="dxa"/>
            <w:vMerge/>
          </w:tcPr>
          <w:p w:rsidR="00BC0AED" w:rsidRPr="00BC0AED" w:rsidRDefault="00BC0AED">
            <w:pPr>
              <w:rPr>
                <w:rFonts w:ascii="Times New Roman" w:hAnsi="Times New Roman" w:cs="Times New Roman"/>
                <w:sz w:val="24"/>
                <w:szCs w:val="24"/>
              </w:rPr>
            </w:pPr>
          </w:p>
        </w:tc>
        <w:tc>
          <w:tcPr>
            <w:tcW w:w="192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43,4</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48,8</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58,6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57,8</w:t>
            </w:r>
          </w:p>
        </w:tc>
      </w:tr>
    </w:tbl>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 последние пять лет произошло существенное изменение в структуре поголовья скота и птицы всех категорий хозяйств. В 2007 году поголовье свиней возросло в 2,2 раза к уровню 2003 года и достигло 1132,2 тыс. голов, птицы, соответственно, почти в 3,5 раза и 31,2 млн. голов, а поголовье КРС сократилось почти на 24% и составило 313,1 тыс. голов.</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t>Таблица 2.4</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Поголовье скота и птицы в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2003 - 2007 годах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 конец года; в хозяйствах всех категорий; тыс. голов)</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34"/>
        <w:gridCol w:w="1134"/>
        <w:gridCol w:w="1304"/>
        <w:gridCol w:w="1191"/>
        <w:gridCol w:w="1191"/>
        <w:gridCol w:w="1531"/>
      </w:tblGrid>
      <w:tr w:rsidR="00BC0AED" w:rsidRPr="00BC0AED">
        <w:tc>
          <w:tcPr>
            <w:tcW w:w="2098" w:type="dxa"/>
            <w:vMerge w:val="restart"/>
          </w:tcPr>
          <w:p w:rsidR="00BC0AED" w:rsidRPr="00BC0AED" w:rsidRDefault="00BC0AED">
            <w:pPr>
              <w:pStyle w:val="ConsPlusNormal"/>
              <w:jc w:val="both"/>
              <w:rPr>
                <w:rFonts w:ascii="Times New Roman" w:hAnsi="Times New Roman" w:cs="Times New Roman"/>
                <w:sz w:val="24"/>
                <w:szCs w:val="24"/>
              </w:rPr>
            </w:pPr>
          </w:p>
        </w:tc>
        <w:tc>
          <w:tcPr>
            <w:tcW w:w="5954"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c>
          <w:tcPr>
            <w:tcW w:w="1531"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 год к 2003 году, %</w:t>
            </w:r>
          </w:p>
        </w:tc>
      </w:tr>
      <w:tr w:rsidR="00BC0AED" w:rsidRPr="00BC0AED">
        <w:tc>
          <w:tcPr>
            <w:tcW w:w="2098" w:type="dxa"/>
            <w:vMerge/>
          </w:tcPr>
          <w:p w:rsidR="00BC0AED" w:rsidRPr="00BC0AED" w:rsidRDefault="00BC0AED">
            <w:pP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130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c>
          <w:tcPr>
            <w:tcW w:w="1531" w:type="dxa"/>
            <w:vMerge/>
          </w:tcPr>
          <w:p w:rsidR="00BC0AED" w:rsidRPr="00BC0AED" w:rsidRDefault="00BC0AED">
            <w:pPr>
              <w:rPr>
                <w:rFonts w:ascii="Times New Roman" w:hAnsi="Times New Roman" w:cs="Times New Roman"/>
                <w:sz w:val="24"/>
                <w:szCs w:val="24"/>
              </w:rPr>
            </w:pPr>
          </w:p>
        </w:tc>
      </w:tr>
      <w:tr w:rsidR="00BC0AED" w:rsidRPr="00BC0AED">
        <w:tblPrEx>
          <w:tblBorders>
            <w:insideH w:val="nil"/>
          </w:tblBorders>
        </w:tblPrEx>
        <w:tc>
          <w:tcPr>
            <w:tcW w:w="2098"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Крупный рогатый скот</w:t>
            </w:r>
          </w:p>
        </w:tc>
        <w:tc>
          <w:tcPr>
            <w:tcW w:w="1134"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410,6</w:t>
            </w:r>
          </w:p>
        </w:tc>
        <w:tc>
          <w:tcPr>
            <w:tcW w:w="1134"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357,3</w:t>
            </w:r>
          </w:p>
        </w:tc>
        <w:tc>
          <w:tcPr>
            <w:tcW w:w="1304"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325,2</w:t>
            </w:r>
          </w:p>
        </w:tc>
        <w:tc>
          <w:tcPr>
            <w:tcW w:w="1191"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317,3</w:t>
            </w:r>
          </w:p>
        </w:tc>
        <w:tc>
          <w:tcPr>
            <w:tcW w:w="1191"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313,1</w:t>
            </w:r>
          </w:p>
        </w:tc>
        <w:tc>
          <w:tcPr>
            <w:tcW w:w="1531"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76,3</w:t>
            </w:r>
          </w:p>
        </w:tc>
      </w:tr>
      <w:tr w:rsidR="00BC0AED" w:rsidRPr="00BC0AED">
        <w:tblPrEx>
          <w:tblBorders>
            <w:insideH w:val="nil"/>
          </w:tblBorders>
        </w:tblPrEx>
        <w:tc>
          <w:tcPr>
            <w:tcW w:w="2098" w:type="dxa"/>
            <w:tcBorders>
              <w:top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т.ч. коровы</w:t>
            </w:r>
          </w:p>
        </w:tc>
        <w:tc>
          <w:tcPr>
            <w:tcW w:w="113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169,7</w:t>
            </w:r>
          </w:p>
        </w:tc>
        <w:tc>
          <w:tcPr>
            <w:tcW w:w="113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150,8</w:t>
            </w:r>
          </w:p>
        </w:tc>
        <w:tc>
          <w:tcPr>
            <w:tcW w:w="130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137,2</w:t>
            </w:r>
          </w:p>
        </w:tc>
        <w:tc>
          <w:tcPr>
            <w:tcW w:w="1191"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124,9</w:t>
            </w:r>
          </w:p>
        </w:tc>
        <w:tc>
          <w:tcPr>
            <w:tcW w:w="1191"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126,3</w:t>
            </w:r>
          </w:p>
        </w:tc>
        <w:tc>
          <w:tcPr>
            <w:tcW w:w="1531"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74,4</w:t>
            </w:r>
          </w:p>
        </w:tc>
      </w:tr>
      <w:tr w:rsidR="00BC0AED" w:rsidRPr="00BC0AED">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Свиньи</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504,4</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470,6</w:t>
            </w:r>
          </w:p>
        </w:tc>
        <w:tc>
          <w:tcPr>
            <w:tcW w:w="130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534,6</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838,6</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1132,2</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2,2 раза</w:t>
            </w:r>
          </w:p>
        </w:tc>
      </w:tr>
      <w:tr w:rsidR="00BC0AED" w:rsidRPr="00BC0AED">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Овцы и козы</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55,1</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52,4</w:t>
            </w:r>
          </w:p>
        </w:tc>
        <w:tc>
          <w:tcPr>
            <w:tcW w:w="130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51,9</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52,9</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54,7</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99,3</w:t>
            </w:r>
          </w:p>
        </w:tc>
      </w:tr>
      <w:tr w:rsidR="00BC0AED" w:rsidRPr="00BC0AED">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Птица</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8926,7</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12042,8</w:t>
            </w:r>
          </w:p>
        </w:tc>
        <w:tc>
          <w:tcPr>
            <w:tcW w:w="130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18491,6</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23762,6</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31157,6</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3,5 раза</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Структурным преобразованиям в сельском хозяйстве способствовала реализация областных целевых программ по развитию птицеводства, свиноводства и молочного животноводства, которые органично вписались в мероприятия приоритетного национального проекта "Развитие агропромышленного комплекса" и Государственной </w:t>
      </w:r>
      <w:hyperlink r:id="rId63"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на 2008 - 2012 годы. В рамках указанных программ создаются новые мощности по производству мяса птицы, яиц, свинины, молока в основном в рамках вертикально интегрированных структур с использованием современных инновационных технологий, технологического оборудования иностранных фирм и мировых достижений селекции, обеспечивающие мультипликативный эффект для развития других секторов агропромышленного комплекса, а также решающих важнейшие социальные проблемы: создание новых рабочих мест на селе, обеспечение работникам высокой заработной платы.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 2007 год сельхозорганизациями области произведено (реализовано на убой) свиней в живом весе 12,2% общероссийского производства и 42,6% объемов, производимых в регионах ЦФО, мяса птицы (в живом весе) соответственно 14,6% и 38,1 процента. По этим показателям область занимает первые места среди регионов Российской Федерации. В 2007 году всеми товаропроизводителями (включая хозяйства населения и фермеров) реализовано на убой (в живой массе) 528,7 тыс. тонн скота и птицы (134,1% к уровню 2006 года), в том числе птицы - 334,9 тыс. тонн (135,6%), свиней - 137,3 тыс. тонн (154,1%). Кроме того, произведено 1146,5 млн. штук яиц (112%), 551,5 тыс. тонн молока (105,5%).</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земледелии продолжается курс на интенсификацию сельскохозяйственного производства с внедрением ресурсосберегающих технологий возделывания основных сельскохозяйственных культур. В зерновых и крупных инвестиционных компаниях отрабатываются новые современные технологии по внедрению элементов прецизионного (точного) земледелия с использованием систем спутниковой навигации при внесении удобрений, севе, обработке посевов химпрепаратами. Развитие растениеводства в области также ориентировано на обеспечение потребности животноводства в высокоэффективных кормах.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земледельцами области собрано 1,9 млн. тонн зерна (в весе после доработки), или на 46,9% больше, чем в 2003 году, накопано сахарной свеклы 3,3 млн. тонн, или на 28,4% больше, чем в 2003 году, намолочено подсолнечника 176,7 тыс. тонн, что на 1,0% выше уровня 2003 года. Валовой сбор картофеля составил 681 тыс. тонн, овощей - 195,6 тыс. тонн. Урожайность зерна в 2007 году достигла 25,7 центнера с гектара, сахарной свеклы - 319,1 центнера с гектара, подсолнечника - 18,8 центнера с гектара.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2.5</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Производство основных видов растениеводческой продукции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Белгородской области в 2003 - 2007 годах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хозяйствах всех категорий; тыс. тонн)</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964"/>
        <w:gridCol w:w="907"/>
        <w:gridCol w:w="964"/>
        <w:gridCol w:w="850"/>
        <w:gridCol w:w="907"/>
        <w:gridCol w:w="1587"/>
      </w:tblGrid>
      <w:tr w:rsidR="00BC0AED" w:rsidRPr="00BC0AED">
        <w:tc>
          <w:tcPr>
            <w:tcW w:w="3402" w:type="dxa"/>
            <w:vMerge w:val="restart"/>
          </w:tcPr>
          <w:p w:rsidR="00BC0AED" w:rsidRPr="00BC0AED" w:rsidRDefault="00BC0AED">
            <w:pPr>
              <w:pStyle w:val="ConsPlusNormal"/>
              <w:jc w:val="both"/>
              <w:rPr>
                <w:rFonts w:ascii="Times New Roman" w:hAnsi="Times New Roman" w:cs="Times New Roman"/>
                <w:sz w:val="24"/>
                <w:szCs w:val="24"/>
              </w:rPr>
            </w:pPr>
          </w:p>
        </w:tc>
        <w:tc>
          <w:tcPr>
            <w:tcW w:w="4592"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c>
          <w:tcPr>
            <w:tcW w:w="1587"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 год к 2003 году, %</w:t>
            </w:r>
          </w:p>
        </w:tc>
      </w:tr>
      <w:tr w:rsidR="00BC0AED" w:rsidRPr="00BC0AED">
        <w:tc>
          <w:tcPr>
            <w:tcW w:w="3402" w:type="dxa"/>
            <w:vMerge/>
          </w:tcPr>
          <w:p w:rsidR="00BC0AED" w:rsidRPr="00BC0AED" w:rsidRDefault="00BC0AED">
            <w:pPr>
              <w:rPr>
                <w:rFonts w:ascii="Times New Roman" w:hAnsi="Times New Roman" w:cs="Times New Roman"/>
                <w:sz w:val="24"/>
                <w:szCs w:val="24"/>
              </w:rPr>
            </w:pP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c>
          <w:tcPr>
            <w:tcW w:w="1587" w:type="dxa"/>
            <w:vMerge/>
          </w:tcPr>
          <w:p w:rsidR="00BC0AED" w:rsidRPr="00BC0AED" w:rsidRDefault="00BC0AED">
            <w:pPr>
              <w:rPr>
                <w:rFonts w:ascii="Times New Roman" w:hAnsi="Times New Roman" w:cs="Times New Roman"/>
                <w:sz w:val="24"/>
                <w:szCs w:val="24"/>
              </w:rPr>
            </w:pPr>
          </w:p>
        </w:tc>
      </w:tr>
      <w:tr w:rsidR="00BC0AED" w:rsidRPr="00BC0AED">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Зерно (в весе после доработки)</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1310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1698</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2031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1646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1924</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146,9</w:t>
            </w:r>
          </w:p>
        </w:tc>
      </w:tr>
      <w:tr w:rsidR="00BC0AED" w:rsidRPr="00BC0AED">
        <w:tc>
          <w:tcPr>
            <w:tcW w:w="340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Сахарная свекла (фабричная)</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2598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2475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2558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3098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3335</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128,4</w:t>
            </w:r>
          </w:p>
        </w:tc>
      </w:tr>
      <w:tr w:rsidR="00BC0AED" w:rsidRPr="00BC0AED">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Семена подсолнечника</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176,7</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101</w:t>
            </w:r>
          </w:p>
        </w:tc>
      </w:tr>
      <w:tr w:rsidR="00BC0AED" w:rsidRPr="00BC0AED">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Картофель</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662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662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681</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102,9</w:t>
            </w:r>
          </w:p>
        </w:tc>
      </w:tr>
      <w:tr w:rsidR="00BC0AED" w:rsidRPr="00BC0AED">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Овощи</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180</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187</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195,6</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109,3</w:t>
            </w:r>
          </w:p>
        </w:tc>
      </w:tr>
    </w:tbl>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области уделяется большое внимание поддержке и развитию малых форм хозяйствования в агропромышленном комплексе. В целях повышения уровня занятости сельских жителей в области принята и реализуется с 2007 года областная целевая </w:t>
      </w:r>
      <w:hyperlink r:id="rId64"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"Семейные фермы Белогорья", направленная на формирование системы производства, переработки и реализации востребованной на рынке сельскохозяйственной продукции, производимой в личных подсобных хозяйствах граждан.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условиях динамичного развития животноводства и растениеводства в области большое внимание уделяется решению экологических вопросов и повышению плодородия почвы, внедрению новейших технологий по утилизации навоза и помета (производство высокоэффективных биокомпостов, электрохимическое окисление помета в органические и органоминеральные удобрения). Свиноводческие стоки вносятся в почву с использованием техники, позволяющей одновременно проводить ее минимальную обработку.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проектов по развитию и повышению конкурентоспособности животноводческой продукции и всего агропромышленного комплекса региона позволяет в ближайшее время увеличить поставки высококачественного отечественного продовольствия на внутренний рынок, повысить продовольственную безопасность страны.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принимаемых мер уровень самообеспечения области основной сельскохозяйственной продукцией, особенно мясом и молоком, является одним из наиболее высоких среди других регионов страны.</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2.6</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Уровень самообеспечения основной сельскохозяйственной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продукцией в Белгородской области в 2003 - 2007 годах, %</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077"/>
        <w:gridCol w:w="1020"/>
        <w:gridCol w:w="1077"/>
        <w:gridCol w:w="1077"/>
        <w:gridCol w:w="964"/>
      </w:tblGrid>
      <w:tr w:rsidR="00BC0AED" w:rsidRPr="00BC0AED">
        <w:tc>
          <w:tcPr>
            <w:tcW w:w="4422"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Сельхозпродукция</w:t>
            </w:r>
          </w:p>
        </w:tc>
        <w:tc>
          <w:tcPr>
            <w:tcW w:w="5215"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4422" w:type="dxa"/>
            <w:vMerge/>
          </w:tcPr>
          <w:p w:rsidR="00BC0AED" w:rsidRPr="00BC0AED" w:rsidRDefault="00BC0AED">
            <w:pP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442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Зерно</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110,8</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105,3</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84,7</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102,6</w:t>
            </w:r>
          </w:p>
        </w:tc>
      </w:tr>
      <w:tr w:rsidR="00BC0AED" w:rsidRPr="00BC0AED">
        <w:tc>
          <w:tcPr>
            <w:tcW w:w="442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Мясо</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138,4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154,0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185,9</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229,1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296,0</w:t>
            </w:r>
          </w:p>
        </w:tc>
      </w:tr>
      <w:tr w:rsidR="00BC0AED" w:rsidRPr="00BC0AED">
        <w:tc>
          <w:tcPr>
            <w:tcW w:w="442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Молоко</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140,1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135,0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129,8</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122,6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123,9</w:t>
            </w:r>
          </w:p>
        </w:tc>
      </w:tr>
      <w:tr w:rsidR="00BC0AED" w:rsidRPr="00BC0AED">
        <w:tc>
          <w:tcPr>
            <w:tcW w:w="442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Яйцо</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121,2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145,7</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148,1</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160,4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159,3</w:t>
            </w:r>
          </w:p>
        </w:tc>
      </w:tr>
      <w:tr w:rsidR="00BC0AED" w:rsidRPr="00BC0AED">
        <w:tc>
          <w:tcPr>
            <w:tcW w:w="442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Картофель</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134,8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118,1</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121,4</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126,1</w:t>
            </w:r>
          </w:p>
        </w:tc>
      </w:tr>
      <w:tr w:rsidR="00BC0AED" w:rsidRPr="00BC0AED">
        <w:tc>
          <w:tcPr>
            <w:tcW w:w="442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Овощи и продовольственные бахчевые культуры</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110,1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109,4</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109,7</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106,6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98,3</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дальнейшего успешного развития сельскохозяйственного потенциала на индустриальной основе, наряду с имеющимися благоприятными природными и климатическими условиями, в области практически создана мощная производственная и технологическая база в птицеводстве, свиноводстве, формируется конкурентоспособное молочное животноводство, а в земледелии продолжается курс на интенсификацию сельскохозяйственного производства с внедрением ресурсосберегающих технологий возделывания основных сельскохозяйственных культур.</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2.1.3. Потенциал малого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деятельность малых предприятий вовлечены практически все социальные группы населения Белгородской области. Развитие малого предпринимательства позволяет решать такие социальные задачи, как создание новых рабочих мест, снижение уровня безработицы и социальной напряженности, формирование среднего класса и повышение качества жизни белгородцев.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 последние пять лет в малом предпринимательстве произошли позитивные изменения, способствующие созданию рабочих мест, открытию значимых для области новых производств.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Устойчивому развитию малого бизнеса способствуют созданные организации инфраструктуры государственной поддержки малого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областное государственное учреждение "Инновационно-технологический центр "Стратегическая инициатива" Белгородского государственного университета", образованный в 1999 году, переименованный в 2007 году в областное государственное учреждение "Белгородский региональный ресурсный инновационный центр";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Белгородский областной фонд поддержки малого предпринимательства, созданный в 2003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Центр инвестиционного роста Белгородской области, действующий с 2003 года;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Белгородская торгово-промышленная палата, более 10 лет обеспечивающая поддержку и защиту прав и интересов предпринимателей.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Ведущей структурой, оказывающей полный спектр услуг предпринимателям, в первую очередь в сфере финансово-кредитной, имущественной, образовательной, консультационной поддержки, является Белгородский областной фонд поддержки малого предпринимательства. Фонд принимает участие в решении проблемных вопросов предпринимательства, поступающих на рассмотрение в общественную приемную полномочного представителя Президента Российской Федерации в Центральном федеральном округе. С 2006 года осуществляется выпуск газеты для предпринимателей "Белгородское бизнес-обозрение".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 Белгородской торгово-промышленной палате функционирует выставочный центр "Белэкспоцентр", что позволяет малым предприятиям осуществлять выставочно-ярмарочную деятельность, устанавливать деловые контакты, расширять рынки сбыта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Важным элементом инфраструктуры развития инновационного малого бизнеса становится областное государственное учреждение "Белгородский региональный ресурсный инновационный центр", которое обеспечивает поддержку инновационной деятельности малых предприятий, развитие кадрового потенциала на условиях софинансирования из средств областного и федерального бюджетов.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Финансово-кредитная поддержка субъектов малого и среднего бизнеса осуществляется на конкурсной основе в следующих формах: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выдача Белгородским областным фондом поддержки малого предпринимательства целевых (субсидированных за счет средств областного бюджета) займов размером до 300 тыс. рублей под 10% годовых сроком до трех лет субъектам малого предпринимательства </w:t>
      </w:r>
      <w:r w:rsidRPr="00BC0AED">
        <w:rPr>
          <w:rFonts w:ascii="Times New Roman" w:hAnsi="Times New Roman" w:cs="Times New Roman"/>
          <w:sz w:val="24"/>
          <w:szCs w:val="24"/>
        </w:rPr>
        <w:lastRenderedPageBreak/>
        <w:t>на реализацию инвестиционных проектов и до 200 тыс. рублей на пополнение оборотных средств. Возврат кредитных ресурсов коммерческим банкам обеспечивает Правительство области, предоставляя в залог областное имущество и государственные гарантии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65"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субсидирование части процентной ставки за пользование банковскими кредитами, полученными субъектами малого предпринимательства на реализацию социально значимых инвестиционных проектов стоимостью до 30 млн. рублей, а также субсидирование части лизинговых платежей по договорам финансовой аренды (лизинга) стоимостью до 10 млн. рублей;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предоставление поручительств Белгородского областного фонда поддержки малого предпринимательства по частично обеспеченным банковским кредитам субъектам малого бизнеса (при наличии 50% собственного залогового обеспечения у заемщика);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поддержка производственных и инновационных направлений деятельности субъектов малого бизнеса в форме "бизнес-инкубирования" инновационно активных малых предприятий, предусматривающего предоставление предпринимателям на льготных условиях бизнес-инкубатора офисных и производственных площадей, оргтехники в аренду, оказание необходимых консультационных услуг, а также возмещение расходов малых инновационных предприятий на государственную регистрацию, получение и защиту патентов, сертификатов, других средств индивидуализации продукции, услуг, создание полезных моделей и образцов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поддержка внешнеэкономической деятельности субъектов малого бизнеса в форме субсидирования процентной ставки по банковским кредитам предприятиям-экспортерам, возмещения части затрат на сертификацию производства по международным стандартам качества, по участию в выставочно-ярмарочных мероприятиях за рубежом;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оказание потенциальным и начинающим предпринимателям безвозмездной информационно-образовательной поддержки в рамках областных программ предоставления информационно-образовательных услуг субъектам малого и среднего бизнеса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рамках совместного проекта Правительства области и Минэкономразвития России по государственной поддержке малого предпринимательства осуществляется реализация проектов, стимулирующих инновационную и внешнеэкономическую деятельность малых предприятий, развитие кадрового потенциала, на условиях софинансирования из средств областного и федерального бюджетов.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66"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Ведется работа по созданию региональной системы "Электронное правительство", позволяющей с помощью информационных технологий перевести взаимоотношения власти и бизнеса на бесконтактный режим, когда максимум государственных услуг оказывается посредством "электронных приемных" в сети Интернет без непосредственного обращения к чиновникам, что ускоряет процесс решения проблем и исключает любые злоупотребления. Предусматривается развитие сети многофункциональных центров по предоставлению государственных и муниципальных услуг в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Кроме того, принято </w:t>
      </w:r>
      <w:hyperlink r:id="rId67" w:history="1">
        <w:r w:rsidRPr="00BC0AED">
          <w:rPr>
            <w:rFonts w:ascii="Times New Roman" w:hAnsi="Times New Roman" w:cs="Times New Roman"/>
            <w:color w:val="0000FF"/>
            <w:sz w:val="24"/>
            <w:szCs w:val="24"/>
          </w:rPr>
          <w:t>постановление</w:t>
        </w:r>
      </w:hyperlink>
      <w:r w:rsidRPr="00BC0AED">
        <w:rPr>
          <w:rFonts w:ascii="Times New Roman" w:hAnsi="Times New Roman" w:cs="Times New Roman"/>
          <w:sz w:val="24"/>
          <w:szCs w:val="24"/>
        </w:rPr>
        <w:t xml:space="preserve"> Правительства области от 23 июня 2008 года N 156-пп "О первоочередных мерах по преодолению административных ограничений при осуществлении предпринимательской деятельности", предусматривающее реализацию органами государственной власти всех уровней комплекса мероприятий, направленных на ограничение избыточного вмешательства в предпринимательскую деятельность.</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68"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2.7. Динамика количества действующих субъектов малого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предпринимательства (на конец года)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2003 - 2007 годах</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начало 2008 года в сфере малого предпринимательства функционировали 46,1 тыс. субъектов малого предпринимательства, из которых 10,8 тыс. малых предприятий - юридических лиц и 35,3 тыс. индивидуальных предпринимателей. Начиная с 2003 года, растет удельный вес малых предприятий (юридических лиц) в общем количестве предприятий и организаций области. Если в 2003 году он составлял 30,1%, то в 2007 году достиг 37,6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Малый бизнес осуществляет деятельность практически во всех сферах экономической деятельности. Оборот малых предприятий (юридических лиц) за 2007 год составил 87,7 млрд. рублей, что почти в 2 раза больше объема, полученного в 2005 году. Рост оборота малых предприятий способствовал ежегодному увеличению налоговых поступлений в консолидированный бюджет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2.8. Динамика объема выпуска товаров и услуг</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за 2003 - 2004 годы и оборота малых предприятий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за 2005 - 2007 годы</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начало 2008 года в малом бизнесе трудились 141,6 тыс. человек, из них на малых предприятиях (юридические лица) - 58,6 тыс. человек, индивидуальных предпринимателей - 83 тыс. человек. В сравнении с 2003 годом среднесписочная численность работников увеличилась более чем на 26 процентов.</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2.7</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Доля занятых в малом бизнесе в численности занятых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экономике Белгородской области в 2003 - 2007 годах</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134"/>
        <w:gridCol w:w="907"/>
        <w:gridCol w:w="850"/>
        <w:gridCol w:w="794"/>
        <w:gridCol w:w="794"/>
        <w:gridCol w:w="794"/>
      </w:tblGrid>
      <w:tr w:rsidR="00BC0AED" w:rsidRPr="00BC0AED">
        <w:tc>
          <w:tcPr>
            <w:tcW w:w="4309"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w:t>
            </w:r>
          </w:p>
        </w:tc>
        <w:tc>
          <w:tcPr>
            <w:tcW w:w="1134"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Ед. изм.</w:t>
            </w:r>
          </w:p>
        </w:tc>
        <w:tc>
          <w:tcPr>
            <w:tcW w:w="4139"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4309" w:type="dxa"/>
            <w:vMerge/>
          </w:tcPr>
          <w:p w:rsidR="00BC0AED" w:rsidRPr="00BC0AED" w:rsidRDefault="00BC0AED">
            <w:pPr>
              <w:rPr>
                <w:rFonts w:ascii="Times New Roman" w:hAnsi="Times New Roman" w:cs="Times New Roman"/>
                <w:sz w:val="24"/>
                <w:szCs w:val="24"/>
              </w:rPr>
            </w:pPr>
          </w:p>
        </w:tc>
        <w:tc>
          <w:tcPr>
            <w:tcW w:w="1134" w:type="dxa"/>
            <w:vMerge/>
          </w:tcPr>
          <w:p w:rsidR="00BC0AED" w:rsidRPr="00BC0AED" w:rsidRDefault="00BC0AED">
            <w:pP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Численность занятых в экономике - всего</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тыс. чел.</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668,3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670,7</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674,7</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677,4</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678,7</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Численность занятых в малом бизнесе</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тыс. чел.</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123,7</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122,7</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133,9</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141,6</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занятых в малом бизнесе в общей численности занятых в экономике</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18,4</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18,2</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19,8</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20,9</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численности занятых в малом бизнесе в общей численности занятых в экономике ежегодно растет, в области созданы благоприятные условия для дальнейшего ее увеличения. Так, если в 2003 году она составляла 16,8%, то в 2007 году достигла 20,9 процента. При этом следует отметить, что видовая структура организаций малого бизнеса практически не меняется. Около 65% из них занято в непроизводственной сфере.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Вместе с тем, малое предпринимательство является одним из самых перспективных и динамично развивающихся секторов экономики, который наиболее гибко реагирует на ее изменения. В связи с этим в области создаются предпосылки для интеграции малого бизнеса в инновационную среду.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 основным показателям развития малого бизнеса (число малых предприятий на 1000 жителей, удельный вес численности работников малых предприятий в общей численности занятых в экономике региона, оборот малых предприятий) Белгородская область устойчиво удерживает лидирующие позиции в Центральном федеральном округе России.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2.1.4. Инвестиционный потенциал</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Правительством области проводится целенаправленная работа по созданию благоприятного инвестиционного климата. По оценке Рейтингового Агентства "Эксперт РА" область является регионом, имеющим одновременно стабильный и качественный инвестиционный климат, и занимает вторую позицию в рейтинге регионов с уровнем инвестиционного риска ниже среднероссийского за последние 12 лет.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Рейтинговым агентством Moody's Investors Service 31 июля 2008 года Белгородской области присвоены рейтинги по глобальной шкале в местной и иностранной валюте на уровне Ba1. Прогноз рейтингов стабильный. Одновременно рейтинговое агентство Moody's Interfax Rating Agency присвоило области рейтинг по национальной шкале на уровне Aa1.ru. Кроме того, рейтинг по глобальной шкале в местной валюте на уровне Ba1 со стабильным прогнозом и рейтинг по национальной шкале на уровне Aa1.ru были присвоены выпуску рублевых государственных облигаций Белгородской области в объеме 1,5 млрд. рублей.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Сочетание выгодного географического положения области, высокого ресурсного, научно-технического и технологического потенциалов, наличие развитой инфраструктуры, квалифицированных кадров, активная позиция Правительства области в вопросах развития хозяйственного комплекса, организационной поддержки и сопровождения реализации перспективных проектов делают Белгородскую область инвестиционно привлекательной и определяют ее как оптимальное место для организации производства с любым отраслевым профилем.</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69"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2.9. Регионы с наиболее стабильным 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качественным инвестиционным климатом</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данным Рейтингового Агентства "Эксперт РА")</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Формированию благоприятных инвестиционных условий служит созданная законодательная база, в которой четко определены права инвесторов, льготы по налогам, гарантии по инвестиционным проектам и другие позиции. С 2002 года работает Инвестиционный совет при Губернаторе области, осуществляющий рассмотрение и одобрение инвестиционных проектов, планируемых к реализации по приоритетным направлениям развития экономики и социальной сферы. Разработан порядок оценки </w:t>
      </w:r>
      <w:r w:rsidRPr="00BC0AED">
        <w:rPr>
          <w:rFonts w:ascii="Times New Roman" w:hAnsi="Times New Roman" w:cs="Times New Roman"/>
          <w:sz w:val="24"/>
          <w:szCs w:val="24"/>
        </w:rPr>
        <w:lastRenderedPageBreak/>
        <w:t>эффективности реализуемых и планируемых к реализации инвестиционных проектов.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70"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Государственная поддержка участников инвестиционной деятельности оказывается с использованием механизмов государственно-частного партнерства, которые включают: заключение соглашений о социально-экономическом сотрудничестве между Правительством области и инвестором; сопровождение реализации проектов; содействие выделению земельных участков под промышленные площадки; предоставление гарантий Белгородской области и государственного имущества области для обеспечения привлекаемых инвестором кредитных ресурсов; участие средств областного бюджета в формировании уставных капиталов создаваемых предприятий; субсидирование процентной ставки по привлекаемым банковским кредитам; обустройство строящихся и реконструируемых животноводческих комплексов инженерной инфраструктурой: подведение инженерных сетей за счет средств газо- и энергоснабжающих организаций, строительство подъездных дорог за счет средств областного бюджета.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7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Правительство области проводит взвешенную политику по привлечению дополнительных источников финансирования развития экономики, в том числе за счет выпуска государственных ценных бумаг. За период с 2002 по 2007 годы выпущены четыре облигационных займа с общим объемом заимствований 3,64 млрд. рублей. Привлеченные средства от размещения выпусков облигаций на возвратной основе направляются на реализацию высокоэффективных инвестиционных проектов.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Всего за 2003 - 2007 годы в экономику области привлечено около 200 млрд. рублей инвестиций в основной капитал. При этом следует отметить, что доля привлеченных внебюджетных источников финансирования в Белгородской области выше средних российских показателей, что является индикатором инвестиционной привлекательности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Белгородская область заняла 3-е место (4,6%) в общем объеме инвестиций в основной капитал в Центральном федеральном округе после г. Москвы (43,8%) и Московской области (23,3%).</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2.10. Объем инвестиций в основной капитал</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Центральном федеральном округе в 2007 году</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инвестиций в основной капитал по отношению к валовому региональному продукту в Белгородской области соответствует уровню развитых стран (не менее 20 - 25%). Такая тенденция благоприятно сказывается на решении задач экономического роста региона за счет инвестиционной составляющей.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2.11. Удельный вес инвестиций в основной капитал</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валовом региональном продукте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за 2004 - 2006 годы</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Анализ отраслевой структуры инвестиций в основной капитал в ретроспективном периоде показывает, что наибольший объем инвестиций осваивался в промышленности, сельском хозяйстве и социальной сфере, что подтверждается приведенной ниже таблицей.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2.8</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Структура и специализация инвестиций в основной капитал</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видам экономической деятельности Белгородской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области в 2003 - 2007 годах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 к итогу, без субъектов малого предпринимательства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параметров неформальной деятельности)</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850"/>
        <w:gridCol w:w="794"/>
        <w:gridCol w:w="850"/>
        <w:gridCol w:w="850"/>
        <w:gridCol w:w="737"/>
        <w:gridCol w:w="1757"/>
      </w:tblGrid>
      <w:tr w:rsidR="00BC0AED" w:rsidRPr="00BC0AED">
        <w:tc>
          <w:tcPr>
            <w:tcW w:w="3798"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Виды экономической области</w:t>
            </w:r>
          </w:p>
        </w:tc>
        <w:tc>
          <w:tcPr>
            <w:tcW w:w="4081"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c>
          <w:tcPr>
            <w:tcW w:w="1757"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Коэффициент концентрации (по данным 2007 года </w:t>
            </w:r>
            <w:hyperlink w:anchor="P1171" w:history="1">
              <w:r w:rsidRPr="00BC0AED">
                <w:rPr>
                  <w:rFonts w:ascii="Times New Roman" w:hAnsi="Times New Roman" w:cs="Times New Roman"/>
                  <w:color w:val="0000FF"/>
                  <w:sz w:val="24"/>
                  <w:szCs w:val="24"/>
                </w:rPr>
                <w:t>&lt;1&gt;</w:t>
              </w:r>
            </w:hyperlink>
            <w:r w:rsidRPr="00BC0AED">
              <w:rPr>
                <w:rFonts w:ascii="Times New Roman" w:hAnsi="Times New Roman" w:cs="Times New Roman"/>
                <w:sz w:val="24"/>
                <w:szCs w:val="24"/>
              </w:rPr>
              <w:t>)</w:t>
            </w:r>
          </w:p>
        </w:tc>
      </w:tr>
      <w:tr w:rsidR="00BC0AED" w:rsidRPr="00BC0AED">
        <w:tc>
          <w:tcPr>
            <w:tcW w:w="3798" w:type="dxa"/>
            <w:vMerge/>
          </w:tcPr>
          <w:p w:rsidR="00BC0AED" w:rsidRPr="00BC0AED" w:rsidRDefault="00BC0AED">
            <w:pPr>
              <w:rPr>
                <w:rFonts w:ascii="Times New Roman" w:hAnsi="Times New Roman" w:cs="Times New Roman"/>
                <w:sz w:val="24"/>
                <w:szCs w:val="24"/>
              </w:rPr>
            </w:pP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c>
          <w:tcPr>
            <w:tcW w:w="1757" w:type="dxa"/>
            <w:vMerge/>
          </w:tcPr>
          <w:p w:rsidR="00BC0AED" w:rsidRPr="00BC0AED" w:rsidRDefault="00BC0AED">
            <w:pPr>
              <w:rPr>
                <w:rFonts w:ascii="Times New Roman" w:hAnsi="Times New Roman" w:cs="Times New Roman"/>
                <w:sz w:val="24"/>
                <w:szCs w:val="24"/>
              </w:rPr>
            </w:pP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Инвестиции в основной капитал - всего</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A - Сельское хозяйство, охота и лесное хозяйство</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16,6</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34,6</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39,6</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9,21</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B - Рыболовство, рыбоводство</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C - Добыча полезных ископаемых</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12,7</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16,5</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14,0</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0,81</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D - Обрабатывающие производства</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18,5</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15,6</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12,1</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0,77</w:t>
            </w:r>
          </w:p>
        </w:tc>
      </w:tr>
      <w:tr w:rsidR="00BC0AED" w:rsidRPr="00BC0AED">
        <w:tblPrEx>
          <w:tblBorders>
            <w:insideH w:val="nil"/>
          </w:tblBorders>
        </w:tblPrEx>
        <w:tc>
          <w:tcPr>
            <w:tcW w:w="3798"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том числе:</w:t>
            </w:r>
          </w:p>
        </w:tc>
        <w:tc>
          <w:tcPr>
            <w:tcW w:w="85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794"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85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85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737"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1757" w:type="dxa"/>
            <w:tcBorders>
              <w:bottom w:val="nil"/>
            </w:tcBorders>
          </w:tcPr>
          <w:p w:rsidR="00BC0AED" w:rsidRPr="00BC0AED" w:rsidRDefault="00BC0AED">
            <w:pPr>
              <w:pStyle w:val="ConsPlusNormal"/>
              <w:jc w:val="center"/>
              <w:rPr>
                <w:rFonts w:ascii="Times New Roman" w:hAnsi="Times New Roman" w:cs="Times New Roman"/>
                <w:sz w:val="24"/>
                <w:szCs w:val="24"/>
              </w:rPr>
            </w:pPr>
          </w:p>
        </w:tc>
      </w:tr>
      <w:tr w:rsidR="00BC0AED" w:rsidRPr="00BC0AED">
        <w:tblPrEx>
          <w:tblBorders>
            <w:insideH w:val="nil"/>
          </w:tblBorders>
        </w:tblPrEx>
        <w:tc>
          <w:tcPr>
            <w:tcW w:w="3798" w:type="dxa"/>
            <w:tcBorders>
              <w:top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подраздел DA - Производство пищевых продуктов, включая напитки, и табака</w:t>
            </w:r>
          </w:p>
        </w:tc>
        <w:tc>
          <w:tcPr>
            <w:tcW w:w="85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8,3</w:t>
            </w:r>
          </w:p>
        </w:tc>
        <w:tc>
          <w:tcPr>
            <w:tcW w:w="79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w:t>
            </w:r>
          </w:p>
        </w:tc>
        <w:tc>
          <w:tcPr>
            <w:tcW w:w="85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85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7,8</w:t>
            </w:r>
          </w:p>
        </w:tc>
        <w:tc>
          <w:tcPr>
            <w:tcW w:w="73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w:t>
            </w:r>
          </w:p>
        </w:tc>
        <w:tc>
          <w:tcPr>
            <w:tcW w:w="175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2,04</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подраздел DB - Текстильное и швейное производство</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подраздел DC - Производство кожи, изделий из кожи и производство обуви</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подраздел DD - Обработка древесины и производство изделий из дерева</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подраздел DE - Целлюлозно-бумажное производство; издательская и полиграфическая деятельность</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подраздел DG - Химическое производство</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0,12</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подраздел DH - Производство резиновых и пластмассовых изделий</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подраздел DI - Производство прочих неметаллических минеральных продуктов</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1,13</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подраздел DJ - Металлургическое производство и производство готовых металлических изделий</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4,6</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1,08</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подраздел DK - Производство машин и оборудования</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0,29</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подраздел DL - Производство </w:t>
            </w:r>
            <w:r w:rsidRPr="00BC0AED">
              <w:rPr>
                <w:rFonts w:ascii="Times New Roman" w:hAnsi="Times New Roman" w:cs="Times New Roman"/>
                <w:sz w:val="24"/>
                <w:szCs w:val="24"/>
              </w:rPr>
              <w:lastRenderedPageBreak/>
              <w:t>электрооборудования, электронного и оптического оборудования</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0,3</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подраздел DN - Прочие производства</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E - Производство и распределение электроэнергии, газа и воды</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6,5</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7,7</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6,4</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0,86</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F - Строительство</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0,9</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0,38</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G - Оптовая и розничная торговля; ремонт автотранспортных средств, мотоциклов, бытовых изделий и предметов личного пользования</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0,52</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H - Гостиницы и рестораны</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0,25</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I - Транспорт и связь</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0,16</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J - Финансовая деятельность</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0,15</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K - Операции с недвижимым имуществом, аренда и предоставление услуг</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8,1</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0,6</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L - Государственное управление и обеспечение военной безопасности; обязательное социальное обеспечение</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РАЗДЕЛ M - Образование</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1,13</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N - Здравоохранение и предоставление социальных услуг</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1,15</w:t>
            </w:r>
          </w:p>
        </w:tc>
      </w:tr>
      <w:tr w:rsidR="00BC0AED" w:rsidRPr="00BC0AED">
        <w:tc>
          <w:tcPr>
            <w:tcW w:w="37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РАЗДЕЛ O - Предоставление прочих коммунальных, социальных и персональных услуг</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6,3</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c>
          <w:tcPr>
            <w:tcW w:w="7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w:t>
            </w:r>
          </w:p>
        </w:tc>
        <w:tc>
          <w:tcPr>
            <w:tcW w:w="175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1,15</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bookmarkStart w:id="5" w:name="P1171"/>
      <w:bookmarkEnd w:id="5"/>
      <w:r w:rsidRPr="00BC0AED">
        <w:rPr>
          <w:rFonts w:ascii="Times New Roman" w:hAnsi="Times New Roman" w:cs="Times New Roman"/>
          <w:sz w:val="24"/>
          <w:szCs w:val="24"/>
        </w:rPr>
        <w:t>&lt;1&gt; Коэффициент концентрации характеризует отношение удельного веса рассматриваемого вида деятельности в структуре инвестиций в основной капитал региона к удельному весу соответствующего вида деятельности в структуре инвестиций в основной капитал в России (значение, свидетельствующее о сравнительной концентрации инвестиций в соответствующем секторе экономики региона, - больше 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Рассчитанный коэффициент концентрации свидетельствует о достаточно высокой (по сравнению с уровнем в среднем по России) концентрации инвестиций в основной капитал в следующих секторах экономики региона, по видам экономической деятельности: "Сельское хозяйство, охота и лесное хозяйство", "Производство пищевых продуктов, включая напитки, и табака", "Производство прочих неметаллических минеральных продуктов", "Металлургическое производство и производство готовых металлических изделий", "Здравоохранение и предоставление социальных услуг", "Образование", а также "Государственное управление и обеспечение военной безопасности; обязательное социальное обеспечение". За 2003 - 2007 годы доля инвестиций, направленных на развитие жилищного строительства, составила в среднем 12% общего объема инвестиций в основной капитал.</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Технологическая структура инвестиций в основной капитал за период 2003 - 2007 годы </w:t>
      </w:r>
      <w:hyperlink w:anchor="P1178" w:history="1">
        <w:r w:rsidRPr="00BC0AED">
          <w:rPr>
            <w:rFonts w:ascii="Times New Roman" w:hAnsi="Times New Roman" w:cs="Times New Roman"/>
            <w:color w:val="0000FF"/>
            <w:sz w:val="24"/>
            <w:szCs w:val="24"/>
          </w:rPr>
          <w:t>(табл. 2.9)</w:t>
        </w:r>
      </w:hyperlink>
      <w:r w:rsidRPr="00BC0AED">
        <w:rPr>
          <w:rFonts w:ascii="Times New Roman" w:hAnsi="Times New Roman" w:cs="Times New Roman"/>
          <w:sz w:val="24"/>
          <w:szCs w:val="24"/>
        </w:rPr>
        <w:t xml:space="preserve"> характеризовалась тем, что темп роста затрат на выполнение строительно-монтажных работ опережал темп роста затрат на машины, оборудование, транспортные средства. Если исходить из результатов исследований, проведенных Министерством экономического развития Российской Федерации, согласно которым одно вновь созданное рабочее место в строительстве мультиплицирует четыре новых рабочих места в смежных отраслях, то такая тенденция может оцениваться как положительная.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t>Таблица 2.9</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6" w:name="P1178"/>
      <w:bookmarkEnd w:id="6"/>
      <w:r w:rsidRPr="00BC0AED">
        <w:rPr>
          <w:rFonts w:ascii="Times New Roman" w:hAnsi="Times New Roman" w:cs="Times New Roman"/>
          <w:sz w:val="24"/>
          <w:szCs w:val="24"/>
        </w:rPr>
        <w:t>Технологическая структура инвестиций в основной капитал</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Белгородской области в 2003 - 2007 годах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 к общему объему инвестиций)</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794"/>
        <w:gridCol w:w="850"/>
        <w:gridCol w:w="850"/>
        <w:gridCol w:w="794"/>
        <w:gridCol w:w="794"/>
      </w:tblGrid>
      <w:tr w:rsidR="00BC0AED" w:rsidRPr="00BC0AED">
        <w:tc>
          <w:tcPr>
            <w:tcW w:w="5499"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w:t>
            </w:r>
          </w:p>
        </w:tc>
        <w:tc>
          <w:tcPr>
            <w:tcW w:w="4082"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5499" w:type="dxa"/>
            <w:vMerge/>
          </w:tcPr>
          <w:p w:rsidR="00BC0AED" w:rsidRPr="00BC0AED" w:rsidRDefault="00BC0AED">
            <w:pPr>
              <w:rPr>
                <w:rFonts w:ascii="Times New Roman" w:hAnsi="Times New Roman" w:cs="Times New Roman"/>
                <w:sz w:val="24"/>
                <w:szCs w:val="24"/>
              </w:rPr>
            </w:pP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549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Инвестиции в основной капитал</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r>
      <w:tr w:rsidR="00BC0AED" w:rsidRPr="00BC0AED">
        <w:tblPrEx>
          <w:tblBorders>
            <w:insideH w:val="nil"/>
          </w:tblBorders>
        </w:tblPrEx>
        <w:tc>
          <w:tcPr>
            <w:tcW w:w="5499"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том числе:</w:t>
            </w:r>
          </w:p>
        </w:tc>
        <w:tc>
          <w:tcPr>
            <w:tcW w:w="794"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85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85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794"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794" w:type="dxa"/>
            <w:tcBorders>
              <w:bottom w:val="nil"/>
            </w:tcBorders>
          </w:tcPr>
          <w:p w:rsidR="00BC0AED" w:rsidRPr="00BC0AED" w:rsidRDefault="00BC0AED">
            <w:pPr>
              <w:pStyle w:val="ConsPlusNormal"/>
              <w:jc w:val="center"/>
              <w:rPr>
                <w:rFonts w:ascii="Times New Roman" w:hAnsi="Times New Roman" w:cs="Times New Roman"/>
                <w:sz w:val="24"/>
                <w:szCs w:val="24"/>
              </w:rPr>
            </w:pPr>
          </w:p>
        </w:tc>
      </w:tr>
      <w:tr w:rsidR="00BC0AED" w:rsidRPr="00BC0AED">
        <w:tblPrEx>
          <w:tblBorders>
            <w:insideH w:val="nil"/>
          </w:tblBorders>
        </w:tblPrEx>
        <w:tc>
          <w:tcPr>
            <w:tcW w:w="5499" w:type="dxa"/>
            <w:tcBorders>
              <w:top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на строительно-монтажные работы</w:t>
            </w:r>
          </w:p>
        </w:tc>
        <w:tc>
          <w:tcPr>
            <w:tcW w:w="79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49,5</w:t>
            </w:r>
          </w:p>
        </w:tc>
        <w:tc>
          <w:tcPr>
            <w:tcW w:w="85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44,3</w:t>
            </w:r>
          </w:p>
        </w:tc>
        <w:tc>
          <w:tcPr>
            <w:tcW w:w="85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49,3</w:t>
            </w:r>
          </w:p>
        </w:tc>
        <w:tc>
          <w:tcPr>
            <w:tcW w:w="79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47,9</w:t>
            </w:r>
          </w:p>
        </w:tc>
        <w:tc>
          <w:tcPr>
            <w:tcW w:w="79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57,3</w:t>
            </w:r>
          </w:p>
        </w:tc>
      </w:tr>
      <w:tr w:rsidR="00BC0AED" w:rsidRPr="00BC0AED">
        <w:tc>
          <w:tcPr>
            <w:tcW w:w="549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на машины, оборудование, транспортные средства</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47,9</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44,5</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46,4</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33,1</w:t>
            </w:r>
          </w:p>
        </w:tc>
      </w:tr>
      <w:tr w:rsidR="00BC0AED" w:rsidRPr="00BC0AED">
        <w:tc>
          <w:tcPr>
            <w:tcW w:w="549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прочие</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6,2</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w:t>
            </w:r>
          </w:p>
        </w:tc>
        <w:tc>
          <w:tcPr>
            <w:tcW w:w="7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9,6</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начиная с 2003 года, прослеживается тенденция активизации инвестиционной деятельности. Общий объем инвестиций в основной капитал за счет всех источников финансирования в 2007 году составил 73,6 млрд. рублей и возрос за последние пять лет в сопоставимых условиях в 3,7 раза, что выше, чем в Центральном федеральном округе (в 1,8 раза), в среднем по России (почти в 2 раза). В 2007 году объем инвестиций в расчете на душу населения в действующих ценах возрос в 4,8 раза к 2003 году и составил 48,5 тыс. рублей.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2.12. Динамика инвестиционной активности 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регионе в 2003 - 2007 годах</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 последние годы в области реализованы уникальные крупномасштабные инвестиционные проекты. Введены в эксплуатацию стан "350" и шестиручьевая машина непрерывного литья заготовок в ОАО "Оскольский электрометаллургический комбинат", первая и вторая очереди цеха горячебрикетированного железа в ОАО "Лебединский ГОК", первая мощность четвертой секции обогатительной фабрики в ОАО "Стойленский ГОК". Реализуется инвестиционный проект строительства подземного Яковлевского рудника мощностью 3 млн. тонн богатой железной руды в год. В агропромышленном комплексе сдан в эксплуатацию целый ряд объектов, которые возведены в рамках выполнения областных целевых программ развития птицеводства, свиноводства и молочного животноводства и реализации приоритетного национального проекта "Развитие АПК". Введены новые мощности в топливно-энергетическом комплексе: на базе Белгородской ТЭЦ осуществлен ввод в действие двух современных газотурбинных энергоблоков, а также первая очередь подстанции "Фрунзенская" и подстанция "Донец", что имеет важное стратегическое значение для повышения надежности электро- и теплоснабжения функционирования экономики и социальной сферы.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Ежегодно вводятся школы, детские дошкольные учреждения, учреждения здравоохранения, культуры и спорта. В 2003 - 2007 годах построено общеобразовательных учреждений на 6252 ученических места, перинатальный центр при областной клинической больнице, 1-й пусковой комплекс хирургического корпуса областного противотуберкулезного диспансера, учебно-лабораторное здание международного и фармацевтического факультетов и учебно-спортивный комплекс Светланы Хоркиной Белгородского государственного университета, художественная галерея в г. Белгороде, крупные торговые центры и другие объекты. В области высокими темпами продолжались масштабное дорожное строительство и благоустройство, что в корне изменяет быт жителей, делая его более комфортным, цивилизованным. Реализуется областной проект "Социальное обустройство сельских территорий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Комплексная оценка инвестиционного потенциала региона позволяет сделать вывод о благоприятной тенденции увеличения концентрации инвестиций в социально ориентированных секторах экономики региона, а также выявлена тенденция высокой концентрации инвестиций в приоритетных сегментах производственного сектора, отмеченных в производственном потенциале и являющихся для региона "точками роста" экономики.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2.1.5. Инновационный потенциал</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Инновационный потенциал характеризует возможности для осуществления инновационной деятельности в регионе.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Организационную структуру науки представляют самостоятельные организации, выполняющие исследования и разработки, а также соответствующие подразделения высших учебных заведений, организаций промышленного производства и организаций других видов деятельности. Исследовательские процессы в области активно развиваются, о чем свидетельствует тенденция к увеличению числа организаций, выполнявших исследования и разработки (в 2007 году по сравнению с 2006 годом их количество увеличилось на 6 организаций).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Сложившиеся экономические условия при притоке финансовых средств обусловили тенденцию постепенного увеличения численности персонала в организациях науки (</w:t>
      </w:r>
      <w:hyperlink w:anchor="P1237" w:history="1">
        <w:r w:rsidRPr="00BC0AED">
          <w:rPr>
            <w:rFonts w:ascii="Times New Roman" w:hAnsi="Times New Roman" w:cs="Times New Roman"/>
            <w:color w:val="0000FF"/>
            <w:sz w:val="24"/>
            <w:szCs w:val="24"/>
          </w:rPr>
          <w:t>рис. 2.13</w:t>
        </w:r>
      </w:hyperlink>
      <w:r w:rsidRPr="00BC0AED">
        <w:rPr>
          <w:rFonts w:ascii="Times New Roman" w:hAnsi="Times New Roman" w:cs="Times New Roman"/>
          <w:sz w:val="24"/>
          <w:szCs w:val="24"/>
        </w:rPr>
        <w:t xml:space="preserve"> - не приводится). В 2007 году количество занятых исследованиями и разработками составило 1314 по сравнению с 1297 в 2006 г. Доминирующая роль в организационной структуре науки по-прежнему принадлежит научно-исследовательским организациям, выполнявшим исследования и разработки, - их удельный вес в 2007 году составил 37 процентов. На долю промышленных предприятий, а именно они доминируют в структуре исследований и разработок в странах с развитой рыночной экономикой, приходилось всего 3,7%.</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bookmarkStart w:id="7" w:name="P1237"/>
      <w:bookmarkEnd w:id="7"/>
      <w:r w:rsidRPr="00BC0AED">
        <w:rPr>
          <w:rFonts w:ascii="Times New Roman" w:hAnsi="Times New Roman" w:cs="Times New Roman"/>
          <w:sz w:val="24"/>
          <w:szCs w:val="24"/>
        </w:rPr>
        <w:t>Рис. 2.13. Численность персонала, занятого исследованиями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разработками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Ведущее место в сфере исследований и разработок в 2007 году занимал государственный сектор. Сектору высшего образования принадлежало соответственно только 15% организаций и 11% работников, в то время как в развитых странах именно в нем сосредоточена фундаментальная наука.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Белгородской области 9 высших учебных заведений (6 государственных и 3 негосударственных) и филиалы занимаются подготовкой специалистов. Крупнейшими среди государственных вузов являются Белгородский государственный университет, Белгородский государственный технологический университет им. В.Г.Шухова, Белгородский университет потребительской кооперации, Белгородская государственная сельскохозяйственная академия. Два вуза области осуществляют подготовку по 18 направлениям магистратуры.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Число студентов, обучающихся в государственных высших учебных заведениях, в 2007/2008 учебном году выросло на 3144 человека и составило 71700 человек. В негосударственных высших учебных заведениях обучалось 8500 человек (рис. 2.14 -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2.14. Динамика численности студентов государственных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негосударственных высших учебных заведений</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Необходимо отметить работу вузовской аспирантуры Белгородской области, где в 2007 году обучалось 1186 человек (рис. 2.15 -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2.15. Динамика численности аспирантов 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2003 - 2007 г.г.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соответствии с увеличением контингента (объема учебной нагрузки) происходит </w:t>
      </w:r>
      <w:r w:rsidRPr="00BC0AED">
        <w:rPr>
          <w:rFonts w:ascii="Times New Roman" w:hAnsi="Times New Roman" w:cs="Times New Roman"/>
          <w:sz w:val="24"/>
          <w:szCs w:val="24"/>
        </w:rPr>
        <w:lastRenderedPageBreak/>
        <w:t>возрастание численности профессорско-преподавательского персонала в вузах.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Важнейшей характеристикой уровня развития научной сферы является объем внутренних затрат на исследования и разработки, который в 2007 году составил 413,5 млн. рублей и увеличился по сравнению с 2003 годом по оценке в 2,7 раза. В то же время доля этих затрат в валовом региональном продукте в 2007 году составила всего 0,2% и осталась на уровне 2006 года.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Определенные сдвиги произошли в составе источников финансирования внутренних затрат на исследования и разработки (рис. 2.16 -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2.16. Источники финансирования внутренних затрат</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 исследования и разработки по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2007 году, %</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Повышение научно-технического потенциала невозможно без постоянного притока инвестиций. Если в 2003 году доля совокупных средств бюджета с учетом средств организаций государственного сектора в общем объеме затрат на исследования и разработки составляла 37,4%, то в 2007 году доля средств бюджета снизилась до 20,1 процента. При этом основным источником финансирования в последние годы стали средства предпринимательского сектора и собственные средства научных организаций, которые в 2007 году составили 78,4% от всех затрат </w:t>
      </w:r>
      <w:hyperlink w:anchor="P1272" w:history="1">
        <w:r w:rsidRPr="00BC0AED">
          <w:rPr>
            <w:rFonts w:ascii="Times New Roman" w:hAnsi="Times New Roman" w:cs="Times New Roman"/>
            <w:color w:val="0000FF"/>
            <w:sz w:val="24"/>
            <w:szCs w:val="24"/>
          </w:rPr>
          <w:t>(табл. 2.10)</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2.10</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8" w:name="P1272"/>
      <w:bookmarkEnd w:id="8"/>
      <w:r w:rsidRPr="00BC0AED">
        <w:rPr>
          <w:rFonts w:ascii="Times New Roman" w:hAnsi="Times New Roman" w:cs="Times New Roman"/>
          <w:sz w:val="24"/>
          <w:szCs w:val="24"/>
        </w:rPr>
        <w:t>Внутренние затраты</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 исследования и разработки по источникам</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финансирования Белгородской области, млн. руб.</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964"/>
        <w:gridCol w:w="964"/>
        <w:gridCol w:w="907"/>
        <w:gridCol w:w="1020"/>
        <w:gridCol w:w="964"/>
      </w:tblGrid>
      <w:tr w:rsidR="00BC0AED" w:rsidRPr="00BC0AED">
        <w:tc>
          <w:tcPr>
            <w:tcW w:w="4762" w:type="dxa"/>
            <w:vMerge w:val="restart"/>
          </w:tcPr>
          <w:p w:rsidR="00BC0AED" w:rsidRPr="00BC0AED" w:rsidRDefault="00BC0AED">
            <w:pPr>
              <w:pStyle w:val="ConsPlusNormal"/>
              <w:jc w:val="both"/>
              <w:rPr>
                <w:rFonts w:ascii="Times New Roman" w:hAnsi="Times New Roman" w:cs="Times New Roman"/>
                <w:sz w:val="24"/>
                <w:szCs w:val="24"/>
              </w:rPr>
            </w:pPr>
          </w:p>
        </w:tc>
        <w:tc>
          <w:tcPr>
            <w:tcW w:w="4819"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4762" w:type="dxa"/>
            <w:vMerge/>
          </w:tcPr>
          <w:p w:rsidR="00BC0AED" w:rsidRPr="00BC0AED" w:rsidRDefault="00BC0AED">
            <w:pPr>
              <w:rPr>
                <w:rFonts w:ascii="Times New Roman" w:hAnsi="Times New Roman" w:cs="Times New Roman"/>
                <w:sz w:val="24"/>
                <w:szCs w:val="24"/>
              </w:rPr>
            </w:pP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blPrEx>
          <w:tblBorders>
            <w:insideH w:val="nil"/>
          </w:tblBorders>
        </w:tblPrEx>
        <w:tc>
          <w:tcPr>
            <w:tcW w:w="4762"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Все затраты</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том числе</w:t>
            </w:r>
          </w:p>
        </w:tc>
        <w:tc>
          <w:tcPr>
            <w:tcW w:w="964"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64"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07"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102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64" w:type="dxa"/>
            <w:tcBorders>
              <w:bottom w:val="nil"/>
            </w:tcBorders>
          </w:tcPr>
          <w:p w:rsidR="00BC0AED" w:rsidRPr="00BC0AED" w:rsidRDefault="00BC0AED">
            <w:pPr>
              <w:pStyle w:val="ConsPlusNormal"/>
              <w:jc w:val="center"/>
              <w:rPr>
                <w:rFonts w:ascii="Times New Roman" w:hAnsi="Times New Roman" w:cs="Times New Roman"/>
                <w:sz w:val="24"/>
                <w:szCs w:val="24"/>
              </w:rPr>
            </w:pPr>
          </w:p>
        </w:tc>
      </w:tr>
      <w:tr w:rsidR="00BC0AED" w:rsidRPr="00BC0AED">
        <w:tblPrEx>
          <w:tblBorders>
            <w:insideH w:val="nil"/>
          </w:tblBorders>
        </w:tblPrEx>
        <w:tc>
          <w:tcPr>
            <w:tcW w:w="4762" w:type="dxa"/>
            <w:tcBorders>
              <w:top w:val="nil"/>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по источникам финансирования:</w:t>
            </w:r>
          </w:p>
        </w:tc>
        <w:tc>
          <w:tcPr>
            <w:tcW w:w="964" w:type="dxa"/>
            <w:tcBorders>
              <w:top w:val="nil"/>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155,8</w:t>
            </w:r>
          </w:p>
        </w:tc>
        <w:tc>
          <w:tcPr>
            <w:tcW w:w="964" w:type="dxa"/>
            <w:tcBorders>
              <w:top w:val="nil"/>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183,2</w:t>
            </w:r>
          </w:p>
        </w:tc>
        <w:tc>
          <w:tcPr>
            <w:tcW w:w="907" w:type="dxa"/>
            <w:tcBorders>
              <w:top w:val="nil"/>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245,0</w:t>
            </w:r>
          </w:p>
        </w:tc>
        <w:tc>
          <w:tcPr>
            <w:tcW w:w="1020" w:type="dxa"/>
            <w:tcBorders>
              <w:top w:val="nil"/>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333,8</w:t>
            </w:r>
          </w:p>
        </w:tc>
        <w:tc>
          <w:tcPr>
            <w:tcW w:w="964" w:type="dxa"/>
            <w:tcBorders>
              <w:top w:val="nil"/>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413,5</w:t>
            </w:r>
          </w:p>
        </w:tc>
      </w:tr>
      <w:tr w:rsidR="00BC0AED" w:rsidRPr="00BC0AED">
        <w:tblPrEx>
          <w:tblBorders>
            <w:insideH w:val="nil"/>
          </w:tblBorders>
        </w:tblPrEx>
        <w:tc>
          <w:tcPr>
            <w:tcW w:w="4762" w:type="dxa"/>
            <w:tcBorders>
              <w:top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средства бюджета</w:t>
            </w:r>
          </w:p>
        </w:tc>
        <w:tc>
          <w:tcPr>
            <w:tcW w:w="96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58,4</w:t>
            </w:r>
          </w:p>
        </w:tc>
        <w:tc>
          <w:tcPr>
            <w:tcW w:w="96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65,2</w:t>
            </w:r>
          </w:p>
        </w:tc>
        <w:tc>
          <w:tcPr>
            <w:tcW w:w="90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69,4</w:t>
            </w:r>
          </w:p>
        </w:tc>
        <w:tc>
          <w:tcPr>
            <w:tcW w:w="102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79,2</w:t>
            </w:r>
          </w:p>
        </w:tc>
        <w:tc>
          <w:tcPr>
            <w:tcW w:w="96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83,2</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средства внебюджетных фондов</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средства организаций предпринимательского сектора</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44,5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87,5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124,1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127,3</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средства высших учебных заведений</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средства иностранных источников</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собственные средства научных организаций</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86,6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128,2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196,9</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Объем отгруженной инновационной продукции организаций добывающих и обрабатывающих производств в 2007 году составил 12692 млн. рублей, что в 7,7 раза больше выпуска предыдущего года. Основную долю в 2007 году составляет вновь внедренная или подвергшаяся значительным технологическим изменениям продукция (68,6%).</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Затраты на технологические инновации в промышленном производстве в 2007 году составили 747,3 млн. рублей, что больше на 13,1 млн. руб., чем в 2006 году (рис. 2.17 -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2.17. Затраты на технологические инновации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промышленном производстве Белгородской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области, млн. рублей</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основные инновации были сосредоточены в организациях добывающих производств (45,8%), в производстве пищевых продуктов (17,4%), в металлургическом производстве и производстве готовых металлических изделий (14,6%). Значительную долю занимает химическое производство (7%) и производство электрооборудования, электронного и оптического оборудования (6,1%).</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то же время в области сохраняются негативные тенденции, создающие угрозу эффективному инновационному развитию, такие как ограниченный платежеспособный спрос на внутреннем рынке на передовые технологии и нововведения, неразвитость специальных финансовых механизмов поддержки отдельных элементов инновационной инфраструктуры, инновационного предпринимательства и самостоятельных инновационных проектов, низкая информационная прозрачность инновационной сферы, низкая инновационная активность ведущих предприятий области, недостаточный уровень развития малого инновационного предпринимательства, недостаток профессиональных инновационных менеджеров, недостаточный уровень развития материально-технической базы научных организаций, старение научных кадров.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рамках работы над Стратегией было проведено анкетирование руководителей предприятий с целью выявления факторов, препятствующих развитию инноваций на предприятиях области (рис. 2.18).</w:t>
      </w:r>
    </w:p>
    <w:p w:rsidR="00BC0AED" w:rsidRPr="00BC0AED" w:rsidRDefault="00BC0AED">
      <w:pPr>
        <w:pStyle w:val="ConsPlusNormal"/>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Основные факторы, препятствующие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инновациям на предприятии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│высокий экономический риск 26,53%   ├─┼─┤высокая стоимость нововведений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│38,78%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│низкий спрос на новые товары,       │ │ │недостаток финансовой поддержки│</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│работы, услуги 8,16%                ├─┼─┤со стороны государства 40,82%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│недостаток собственных денежных     │ │ │низкий инновационный потенциал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│средств 48,98%                      ├─┼─┤организации 14,29%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│недостаток организаций,             │ │ │недостаток квалифицированного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│осуществляющих научно-технические   ├─┼─┤персонала 24,49%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│разработки 14,29%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│недостаток информации о новых       │ │ │недостаточность законодатель-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│технологиях 10,2%                   ├─┼─┤ного обеспечения инновационной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│деятельности 14,29%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│неопределенность экономической      │ │ │неразвитость инновационной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│выгоды от использования             │ │ │инфраструктуры 18,37%, в т.ч.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│интеллектуальной собственности      ├─┴─┤неразвитость: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│16,33%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│посреднических│ │ │информацион-│</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услуг 4,08%  ├─┼─┤ ных услуг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12,24%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юридических │ │ │ банковских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услуг 0%   ├─┼─┤ услуг 6,12%│</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(услуг государственных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организаций 6,12%)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2.18. Факторы, препятствующие</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развитию инноваций на предприятиях</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развития инновационного потенциала области и достижения на его основе нового качества роста экономики необходима реализация Правительством области политики, направленной на стимулирование инновационной деятельности организаций области и предусматривающей оказание государственной поддержки в процессе создания </w:t>
      </w:r>
      <w:r w:rsidRPr="00BC0AED">
        <w:rPr>
          <w:rFonts w:ascii="Times New Roman" w:hAnsi="Times New Roman" w:cs="Times New Roman"/>
          <w:sz w:val="24"/>
          <w:szCs w:val="24"/>
        </w:rPr>
        <w:lastRenderedPageBreak/>
        <w:t>и освоения инноваций, содействие вовлечению интеллектуальной собственности в хозяйственный оборот.</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72"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2.1.6. Туристско-рекреационный потенциал</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Белгородская область имеет значительный потенциал для развития внутреннего и въездного туризма. Область является приграничной, имеет развитую систему транспортного сообщения, связи и телекоммуникаций, международный аэропорт, располагает значительными туристско-рекреационными ресурсами (культурно-историческими, военно-историческими, историко-этнографическими, аграрно-туристскими и другими).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Белгородской области насчитывается 2121 объект культурного наследия, находящийся под государственной охраной. Среди них памятники археологии (Хотмыжское, Крапивенское городища, Холковское городище с подземным монастырем, пещерами и другие), памятники архитектуры и градостроительства (Смоленский, Успенско-Николаевский, Преображенский соборы, Покровская, Михаилоархангельская, Троицкая, Крестовоздвиженская церкви, дом купца Селиванова, Бирюченские торговые ряды и другие), памятники истории, искусства (в том числе садово-паркового). Большую часть памятников истории на территории области составляют памятники воинской славы и воинские захоронения. Среди них мемориальный комплекс "Курская дуга", государственный военно-исторический музей-заповедник "Прохоровское поле", Белгородский государственный историко-художественный музей-диорама "Курская битва. Белгородское направление".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Наиболее известными памятниками садово-паркового искусства являются: усадьба Юсуповых с сохранившимся главным домом, крупнейшим на территории области парком с системой каскадных прудов середины XIX века в Ракитянском районе, усадьба Станкевичей "Удеровка" с парком первой половины XIX века в Алексеевском районе, хутор "Градовский" в Волоконовском районе, слобода Хорватов "Головчино" с парком середины XIX века в Грайворонском районе, усадьба "Богословка" с парком середины XIX века, усадьба "Архангельская" с парком конца XIX века в Губкинском районе, усадьба Волконских с липовой аллеей, плодовым садом в Яковлевском районе и другие. На территории области расположен государственный природный заповедник "Белогорье", который объединяет пять заповедных участков, присоединенных в разное время, общей площадью 2131 га, среди них заповедные участки "Ямская степь", "Стенки изгорья", "Лес на Ворскле".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Природно-климатические факторы стали предпосылками к созданию лечебно-оздоровительных центров, таких как санатории "Красиво" (Борисовский район, современный санаторий с высоким уровнем сервиса в живописном месте) и "Дубравушка" (Корочанский район, единственный санаторий в России, где выводят из организма человека радионуклиды). Санатории "Красная Поляна" на берегу реки Оскол в Валуйском районе, "Первое Мая" в Шебекинском районе на берегу реки Нежеголь в сосновом бору специализируются на заболеваниях нервной системы, органов кровообращения, опорно-двигательного аппарата с помощью климатолечения, водолечения, глинолечения. Область располагает развитой сетью учреждений культуры, физической культуры и спорта.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Видами туристской деятельности, получившими наибольшее развитие в Белгородской области, являются: историко-культурный туризм, основанный на экскурсионном интересе к памятникам истории и культуры на территории области, деловой туризм, связанный с функционированием на территории предприятий агропромышленного комплекса, энергетики и других, рекреационный отдых в санаториях и на базах отдыха.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2.11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Основные показатели развития туризма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Белгородской области в 2003 - 2007 годах</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964"/>
        <w:gridCol w:w="964"/>
        <w:gridCol w:w="907"/>
        <w:gridCol w:w="907"/>
        <w:gridCol w:w="1020"/>
      </w:tblGrid>
      <w:tr w:rsidR="00BC0AED" w:rsidRPr="00BC0AED">
        <w:tc>
          <w:tcPr>
            <w:tcW w:w="4819"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w:t>
            </w:r>
          </w:p>
        </w:tc>
        <w:tc>
          <w:tcPr>
            <w:tcW w:w="4762"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4819" w:type="dxa"/>
            <w:vMerge/>
          </w:tcPr>
          <w:p w:rsidR="00BC0AED" w:rsidRPr="00BC0AED" w:rsidRDefault="00BC0AED">
            <w:pPr>
              <w:rPr>
                <w:rFonts w:ascii="Times New Roman" w:hAnsi="Times New Roman" w:cs="Times New Roman"/>
                <w:sz w:val="24"/>
                <w:szCs w:val="24"/>
              </w:rPr>
            </w:pP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Число санаторно-курортных организаций и организаций отдыха, ед.</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Численность лиц, размещенных в санаторно-курортных организациях и организациях отдыха, тыс. человек</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45,3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73,1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83,1</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Число детских оздоровительных учреждений, ед.</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1008</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1045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986</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Численность детей, отдохнувших в них за лето, тыс. человек</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93,5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86,1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84,7</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Число гостиниц и аналогичных средств размещения, ед.</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Численность лиц, размещенных в гостиницах и аналогичных средствах размещения, тыс. человек</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112,9</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101,6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116,3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125,1</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Число туристических фирм (на конец года), ед.</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 </w:t>
            </w:r>
            <w:hyperlink w:anchor="P1498" w:history="1">
              <w:r w:rsidRPr="00BC0AED">
                <w:rPr>
                  <w:rFonts w:ascii="Times New Roman" w:hAnsi="Times New Roman" w:cs="Times New Roman"/>
                  <w:color w:val="0000FF"/>
                  <w:sz w:val="24"/>
                  <w:szCs w:val="24"/>
                </w:rPr>
                <w:t>&lt;*&gt;</w:t>
              </w:r>
            </w:hyperlink>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Общий объем услуг гостиниц и аналогичных средств размещения, культуры, физкультуры и спорта, туристских и санаторно-</w:t>
            </w:r>
            <w:r w:rsidRPr="00BC0AED">
              <w:rPr>
                <w:rFonts w:ascii="Times New Roman" w:hAnsi="Times New Roman" w:cs="Times New Roman"/>
                <w:sz w:val="24"/>
                <w:szCs w:val="24"/>
              </w:rPr>
              <w:lastRenderedPageBreak/>
              <w:t>оздоровительных услуг, млн. рублей, в т.ч.:</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312,3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387,1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453,9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784,2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1028,3</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гостиниц и аналогичных средств размещения</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85,9</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122,9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115,2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250,5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369,3</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культуры</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91,2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97,5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133,6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162,4</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туристские</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59,3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128,8</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физической культуры и спорта</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17,7</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60,6</w:t>
            </w:r>
          </w:p>
        </w:tc>
      </w:tr>
      <w:tr w:rsidR="00BC0AED" w:rsidRPr="00BC0AED">
        <w:tc>
          <w:tcPr>
            <w:tcW w:w="481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санаторно-оздоровительные</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82,9</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87,3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136,5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208,1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307,2</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bookmarkStart w:id="9" w:name="P1498"/>
      <w:bookmarkEnd w:id="9"/>
      <w:r w:rsidRPr="00BC0AED">
        <w:rPr>
          <w:rFonts w:ascii="Times New Roman" w:hAnsi="Times New Roman" w:cs="Times New Roman"/>
          <w:sz w:val="24"/>
          <w:szCs w:val="24"/>
        </w:rPr>
        <w:t>&lt;*&gt; До 2004 г. статистическое наблюдение проводилось 1 раз в 2 года.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 развитии туризма и рекреации в области свидетельствует увеличение в 2007 году по сравнению с 2003 годом численности лиц, размещенных в санаторно-курортных организациях и организациях отдыха, в 1,8 раза, общего объема по таким видам услуг, как услуги гостиниц и аналогичных средств размещения, культуры, физкультуры и спорта, туристские и санаторно-оздоровительные услуги, в 3,3 раза, увеличение числа туристических фирм в 2,2 раза. Число гостиниц и аналогичных средств размещения и численность размещенных в них лиц выросли на 8,6% и 10,8% соответственно. Увеличивается количество предприятий общественного питания.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Всего в санаторно-курортных организациях и детских оздоровительных учреждениях в 2007 году отдохнуло 167,8 тыс. человек, что составляет 11,1% общей численности населения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 2006 год коллективными средствами размещения области с целью проведения досуга и отдыха воспользовались 16,5 тыс. российских посетителей из других регионов России. По данным ОВИР, в 2006 году область в качестве туристов посетили 0,4 тыс. иностранных граждан. В то же время удельный вес добавленной стоимости по виду экономической деятельности "Гостиницы и рестораны" в структуре ВРП области в 2006 году составил всего лишь 0,5 процента. Несмотря на значительные туристско-рекреационные ресурсы, существующая инфраструктурная база не отвечает требованиям современного туризма. Состояние материальной базы туризма в области, характеризующейся высокой степенью физического и морального износа, не обеспечивает в достаточной степени удовлетворения потребностей населения и гостей региона в туристских услугах, а также возможности приема иностранных туристов на уровне современных международных стандартов обслуживания. До 60 процентов основных фондов региональных гостиничных и специализированных средств размещения нуждаются в реконструкции и модернизации.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 том, что в Белгородской области четыре вуза (Белгородский государственный университет, Белгородский университет потребительской кооперации, Белгородский государственный технологический университет им. В.Г.Шухова, Белгородский государственный институт культуры) ведут подготовку специалистов в сфере туристской деятельности по разным направлениям, в туристской индустрии ощущается острый дефицит высококвалифицированных маркетологов, менеджеров, обеспечивающих организацию обслуживания в гостиницах и туркомплексах, общественном питании, обслуживающего персонала со знанием иностранных языков, квалифицированных гидов и экскурсоводов.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территории Белгородской области недостаточная конкуренция среди предприятий средств размещения, что определяет медленный рост качества предоставляемых услуг. В области отсутствуют информационная система поддержки в туризме, система продвижения туристского продукта Белгородской области, недостаточно развиты связи между предприятиями индустрии туризма и поддерживающими секторами, слабая диверсификация туристского рынка и новых турпродуктов, не развит внутрирегиональный туризм.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связи с этим в области начата реализация мер по развитию туристско-рекреационного потенциала. В 2007 году Правительством области утвержден пилотный проект областной </w:t>
      </w:r>
      <w:hyperlink r:id="rId73"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"Развитие сельского туризма на территории муниципальных районов "Белгородский район", "Город Валуйки и Валуйский район" и "Грайворонский район" на 2007 - 2010 годы", предусматривающий создание условий для удовлетворения потребностей жителей Белгородской области в активном и полноценном отдыхе, способствующем укреплению здоровья, приобщению к культурным, историческим </w:t>
      </w:r>
      <w:r w:rsidRPr="00BC0AED">
        <w:rPr>
          <w:rFonts w:ascii="Times New Roman" w:hAnsi="Times New Roman" w:cs="Times New Roman"/>
          <w:sz w:val="24"/>
          <w:szCs w:val="24"/>
        </w:rPr>
        <w:lastRenderedPageBreak/>
        <w:t xml:space="preserve">ценностям и укладу жизни сельских поселений. Областная </w:t>
      </w:r>
      <w:hyperlink r:id="rId74"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развития сельского туризма предусматривает создание необходимых условий для приоритетного развития въездного и внутреннего туризма, стимулирование малого предпринимательства в данной сфере и развитие смежных отраслей экономики, обслуживающих сферу туризма, совершенствование инфраструктуры туротрасли.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75"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Анализ современного состояния индустрии туризма области показал, что, несмотря на высокий потенциал внутреннего и въездного туризма, влияние туризма на экономику области пока незначительно и сдерживается, в основном, недостаточным финансированием, неразвитой туристской инфраструктурой, низким уровнем гостиничного сервиса, дефицитом квалифицированных кадров. Для максимально полного освоения туристско-рекреационного потенциала области необходимо дальнейшее повышение эффективности региональной политики в области туризма.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2.2. Внешнеэкономическая деятельность</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межрегиональные связи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2.2.1. Внешнеэкономическая деятельность</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Внешнеэкономическая деятельность предприятий и организаций Белгородской области характеризуется активной положительной динамикой и является одним из важных факторов, способствующих экономическому росту и развитию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Практически все крупные и средние предприятия области различных форм собственности являются субъектами внешнеэкономической деятельности и ежегодно расширяют свое присутствие на внешних рынках. В 2007 году на территории области зарегистрировано 1054 участника внешнеэкономической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протяжении последних лет Белгородская область занимает третье место среди регионов Центрального федерального округа после г. Москвы и Московской области по объему внешней торговли, который в 2007 году составил 6378,7 млн. долларов (</w:t>
      </w:r>
      <w:hyperlink w:anchor="P1519" w:history="1">
        <w:r w:rsidRPr="00BC0AED">
          <w:rPr>
            <w:rFonts w:ascii="Times New Roman" w:hAnsi="Times New Roman" w:cs="Times New Roman"/>
            <w:color w:val="0000FF"/>
            <w:sz w:val="24"/>
            <w:szCs w:val="24"/>
          </w:rPr>
          <w:t>рис. 2.19</w:t>
        </w:r>
      </w:hyperlink>
      <w:r w:rsidRPr="00BC0AED">
        <w:rPr>
          <w:rFonts w:ascii="Times New Roman" w:hAnsi="Times New Roman" w:cs="Times New Roman"/>
          <w:sz w:val="24"/>
          <w:szCs w:val="24"/>
        </w:rPr>
        <w:t xml:space="preserve"> - не приводится) и вырос за последние пять лет почти в 4 раза, среднегодовой темп прироста составлял 42,3%.</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Устойчивая тенденция к постоянному росту объемов внешней торговли свидетельствует об активизации внешнеэкономической деятельности предприятий и организаций области, вовлечении более широкого круга хозяйствующих субъектов в процессы мировой торговли, что, в свою очередь, способствует повышению конкурентоспособности региона.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bookmarkStart w:id="10" w:name="P1519"/>
      <w:bookmarkEnd w:id="10"/>
      <w:r w:rsidRPr="00BC0AED">
        <w:rPr>
          <w:rFonts w:ascii="Times New Roman" w:hAnsi="Times New Roman" w:cs="Times New Roman"/>
          <w:sz w:val="24"/>
          <w:szCs w:val="24"/>
        </w:rPr>
        <w:t>Рис. 2.19. Оборот внешней торговли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2003 - 2007 г.г.</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География внешнеторговых связей Белгородской области остается обширной, в 2007 году торговыми партнерами области являлись 94 страны, при этом экспортные поставки производились в 68 стран, импортные закупки - в 79 странах.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Наиболее тесные торгово-экономические связи сложились с Украиной, на долю которой по итогам 2007 года приходится 59,2% всего внешнеторгового оборота и 90,4% товарооборота со странами СНГ. Основными объективными факторами, определяющими ориентацию внешней торговли области преимущественно на Украину, являются территориальная близость, значительная протяженность общей границы, общность экономического пространства, единые кооперационные производственно-технологические связи, ресурсная и технологическая взаимозависимость отдельных </w:t>
      </w:r>
      <w:r w:rsidRPr="00BC0AED">
        <w:rPr>
          <w:rFonts w:ascii="Times New Roman" w:hAnsi="Times New Roman" w:cs="Times New Roman"/>
          <w:sz w:val="24"/>
          <w:szCs w:val="24"/>
        </w:rPr>
        <w:lastRenderedPageBreak/>
        <w:t>отраслей и производств.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Из других стран СНГ наиболее значительны объемы внешней торговли с Молдовой, Беларусью, Казахстаном, Азербайджаном. Из числа стран дальнего зарубежья основными торговыми партнерами предприятий и организаций области в 2007 году были Германия, Польша, Италия, Нидерланды, Словакия, Турция, Чехия, Венгрия и другие (рис. 2.20 -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2.20. География внешнеторговых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связей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Характерной особенностью последних лет является формирование устойчивого отрицательного сальдо торгового баланса, что обусловлено приграничным расположением Белгородской области, которая является транзитной территорией для продвижения товаров из Украины в другие регионы России.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растет число внешнеторговых операторов, в том числе из московского региона, которые осуществляют таможенное оформление товарных поставок в приграничной зоне с последующими трансфертами в места назначения. Так, стоимостной объем импортных товаропотоков из Украины, оформленных Белгородской таможней в 2007 году, составил 23% от стоимости всего российского импорта из Украины.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 этом со странами дальнего зарубежья сохраняется устойчивое положительное сальдо внешней торговли.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Экспорт Белгородской области за 2003 - 2007 годы увеличился в 3,3 раза, в 2007 году его стоимостной объем составил 2316,4 млн. долларов. Среднее значение экспортной квоты в указанном периоде составляло 25,4%, что свидетельствует об активном участии области в международном разделении труда, росте конкурентоспособности продукции и, в целом, высокой значимости внешнеэкономической деятельности для экономики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товарной структуре экспорта доминирует продукция горно-металлургического комплекса </w:t>
      </w:r>
      <w:hyperlink w:anchor="P1542" w:history="1">
        <w:r w:rsidRPr="00BC0AED">
          <w:rPr>
            <w:rFonts w:ascii="Times New Roman" w:hAnsi="Times New Roman" w:cs="Times New Roman"/>
            <w:color w:val="0000FF"/>
            <w:sz w:val="24"/>
            <w:szCs w:val="24"/>
          </w:rPr>
          <w:t>(табл. 2.12)</w:t>
        </w:r>
      </w:hyperlink>
      <w:r w:rsidRPr="00BC0AED">
        <w:rPr>
          <w:rFonts w:ascii="Times New Roman" w:hAnsi="Times New Roman" w:cs="Times New Roman"/>
          <w:sz w:val="24"/>
          <w:szCs w:val="24"/>
        </w:rPr>
        <w:t>. Остальную часть экспорта области составляют различные группы товаров производственно-технического назначения, потребительские товары.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объемов экспорта обусловлено сохранением позиций областных товаров на мировых рынках, а также повышением активности и положительной динамикой на мировом рынке железорудного сырья и черных металлов.</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2.12</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11" w:name="P1542"/>
      <w:bookmarkEnd w:id="11"/>
      <w:r w:rsidRPr="00BC0AED">
        <w:rPr>
          <w:rFonts w:ascii="Times New Roman" w:hAnsi="Times New Roman" w:cs="Times New Roman"/>
          <w:sz w:val="24"/>
          <w:szCs w:val="24"/>
        </w:rPr>
        <w:t>Структура экспорта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основным группам товаров в 2003 - 2007 г.г.</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(млн. долларов США)</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134"/>
        <w:gridCol w:w="1020"/>
        <w:gridCol w:w="907"/>
        <w:gridCol w:w="964"/>
        <w:gridCol w:w="964"/>
      </w:tblGrid>
      <w:tr w:rsidR="00BC0AED" w:rsidRPr="00BC0AED">
        <w:tc>
          <w:tcPr>
            <w:tcW w:w="4592" w:type="dxa"/>
            <w:vMerge w:val="restart"/>
          </w:tcPr>
          <w:p w:rsidR="00BC0AED" w:rsidRPr="00BC0AED" w:rsidRDefault="00BC0AED">
            <w:pPr>
              <w:pStyle w:val="ConsPlusNormal"/>
              <w:jc w:val="both"/>
              <w:rPr>
                <w:rFonts w:ascii="Times New Roman" w:hAnsi="Times New Roman" w:cs="Times New Roman"/>
                <w:sz w:val="24"/>
                <w:szCs w:val="24"/>
              </w:rPr>
            </w:pPr>
          </w:p>
        </w:tc>
        <w:tc>
          <w:tcPr>
            <w:tcW w:w="4989"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4592" w:type="dxa"/>
            <w:vMerge/>
          </w:tcPr>
          <w:p w:rsidR="00BC0AED" w:rsidRPr="00BC0AED" w:rsidRDefault="00BC0AED">
            <w:pP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Руды и концентраты железные</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120,3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210,9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342,4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383,6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586,1</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Черные металлы</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410,6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859,8</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926,1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1309,8</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Изделия из черных металлов</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38,8</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Средства транспорта и их части</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11,8</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42,4</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Инструменты и аппараты</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Машины, оборудование и механизмы</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95,3</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Изделия из асбеста и керамики</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14,0</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Готовые текстильные изделия (одежда)</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Красители, лаки, краски</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Зерно, мукомольно-крупяная продукция</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44,6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27,6</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Пищевые жиры</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13,7</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16,9</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48,4</w:t>
            </w:r>
          </w:p>
        </w:tc>
      </w:tr>
      <w:tr w:rsidR="00BC0AED" w:rsidRPr="00BC0AED">
        <w:tc>
          <w:tcPr>
            <w:tcW w:w="459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Молочная продукция, кондитерские изделия</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15,0</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12,0</w:t>
            </w:r>
          </w:p>
        </w:tc>
      </w:tr>
    </w:tbl>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На протяжении последних лет сохраняется тенденция преобладания экспорта на рынки стран дальнего зарубежья, доля которых в </w:t>
      </w:r>
      <w:r w:rsidRPr="00BC0AED">
        <w:rPr>
          <w:rFonts w:ascii="Times New Roman" w:hAnsi="Times New Roman" w:cs="Times New Roman"/>
          <w:sz w:val="24"/>
          <w:szCs w:val="24"/>
        </w:rPr>
        <w:lastRenderedPageBreak/>
        <w:t>общей стоимости экспорта в 2007 году составила 62,7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Импорт за 2003 - 2007 годы увеличился в 4,4 раза, в 2007 году его стоимостный объем составил 4062,3 млн. долларов. Рост импортных поставок происходил, в основном, за счет увеличения импорта из стран СНГ, удельный вес которых в общем объеме импорта в 2007 году составил 81,6%, при этом 93,2% этих поставок ввозилось из Украины.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товарной структуре импорта преобладали черные и цветные металлы и изделия из них, машины и оборудование, транспортные средства, продовольственные товары и сельскохозяйственное сырье для их производства, продукция химической промышленности </w:t>
      </w:r>
      <w:hyperlink w:anchor="P1632" w:history="1">
        <w:r w:rsidRPr="00BC0AED">
          <w:rPr>
            <w:rFonts w:ascii="Times New Roman" w:hAnsi="Times New Roman" w:cs="Times New Roman"/>
            <w:color w:val="0000FF"/>
            <w:sz w:val="24"/>
            <w:szCs w:val="24"/>
          </w:rPr>
          <w:t>(табл. 2.13)</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t>Таблица 2.13</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12" w:name="P1632"/>
      <w:bookmarkEnd w:id="12"/>
      <w:r w:rsidRPr="00BC0AED">
        <w:rPr>
          <w:rFonts w:ascii="Times New Roman" w:hAnsi="Times New Roman" w:cs="Times New Roman"/>
          <w:sz w:val="24"/>
          <w:szCs w:val="24"/>
        </w:rPr>
        <w:t>Структура импорта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основным группам товаров в 2003 - 2007 г.г.</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020"/>
        <w:gridCol w:w="1020"/>
        <w:gridCol w:w="1077"/>
        <w:gridCol w:w="1134"/>
        <w:gridCol w:w="1077"/>
      </w:tblGrid>
      <w:tr w:rsidR="00BC0AED" w:rsidRPr="00BC0AED">
        <w:tc>
          <w:tcPr>
            <w:tcW w:w="4309" w:type="dxa"/>
            <w:vMerge w:val="restart"/>
          </w:tcPr>
          <w:p w:rsidR="00BC0AED" w:rsidRPr="00BC0AED" w:rsidRDefault="00BC0AED">
            <w:pPr>
              <w:pStyle w:val="ConsPlusNormal"/>
              <w:jc w:val="both"/>
              <w:rPr>
                <w:rFonts w:ascii="Times New Roman" w:hAnsi="Times New Roman" w:cs="Times New Roman"/>
                <w:sz w:val="24"/>
                <w:szCs w:val="24"/>
              </w:rPr>
            </w:pPr>
          </w:p>
        </w:tc>
        <w:tc>
          <w:tcPr>
            <w:tcW w:w="5328"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4309" w:type="dxa"/>
            <w:vMerge/>
          </w:tcPr>
          <w:p w:rsidR="00BC0AED" w:rsidRPr="00BC0AED" w:rsidRDefault="00BC0AED">
            <w:pP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Масло подсолнечное, тыс. т</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103,7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99,3</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49,2</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Сахар-сырец из тростника, тыс. т</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364,2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156,3</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370,4</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303,7</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409,0</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Черные металлы, тыс. т</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556,7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1133,2</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1310,6</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1213,5</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1418,9</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Трубы, тыс. т</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306,2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199,2</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185,7</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305,9</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254,1</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Зерно, тыс. т</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22,2</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22,2</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Кукуруза, тыс. т</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32,9</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14,4</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10,2</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Обувь кожаная, тыс. долларов США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190,2</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606,2</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2118,8</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2846,0</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Станки металлорежущие, штук</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48</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Продукт неорганической химии, млн. долларов США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13,2</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30,2</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32,1</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Сельскохозяйственная техника, млн. долларов США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13,2</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20,2</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19,4</w:t>
            </w:r>
          </w:p>
        </w:tc>
      </w:tr>
      <w:tr w:rsidR="00BC0AED" w:rsidRPr="00BC0AED">
        <w:tc>
          <w:tcPr>
            <w:tcW w:w="430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Фармацевтические продукты, млн. долларов США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0,9</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Анализ общей динамики показателей развития внешнеторговых связей показывает, что в последние годы территория области последовательно становится одним из центров активизации внешней торговли, обладающим конкурентными преимуществами приграничного расположения.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Следствие такой активности - стремительный рост импорта из Украины, значительная доля которого фактически является операционными поставками для нужд других территорий России.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Отмечается устойчивая тенденция расширения экспортного потенциала региона, при этом подавляющая часть экспорта приходится на поставки собственной продукции. Ведущими предприятиями-экспортерами предпринимаются активные меры по повышению конкурентоспособности продукции и организации новых производств, создаются собственные торговые представительства, активно задействуются зарубежные трейдинговые структуры для организации продаж на внешних рынках.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Фиксируемый устойчивый рост экспортных показателей, значительная посредническая роль Белгородской области при организации импорта - эти факторы позволяют прогнозировать дальнейшее активное развитие внешнеторговой деятельности региона, расширение его экспортного и импортного потенциала.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Важным направлением внешнеэкономической деятельности является привлечение иностранных инвестиций. Поступления иностранных инвестиций в экономику Белгородской области за период с 2003 - 2007 г.г. выросли более чем в 22 раза, их объем в 2007 году составил 536,9 млн. долларов США.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 в экономику Белгородской области поступили инвестиции из 8 стран мира. Основными странами-инвесторами являлись Германия и Франция. На долю этих стран приходилось 97,7% от общего объема поступивших иностранных инвестиций. По состоянию на 1 января 2008 года объем накопленного иностранного капитала в области составлял 889,4 млн. долларов США.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Наиболее привлекательным направлением для вложения иностранных инвестиций являлась добыча полезных ископаемых, в 2007 году объем инвестиций в организации, осуществляющие этот вид деятельности, составил 95% от общего объема поступившего иностранного капитала.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Учитывая, что в ближайшие годы ожидается повышение активности рынка железорудного сырья и черных металлов с ориентацией на повышение степени передела продукции и повышение ее конкурентоспособности, прирост областного экспорта будет обеспечен за счет продаж металлургической продукции более высокой степени переработки - брикетов железной руды прямого восстановления, металлизованных окатышей, высокосортной стали.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среднесрочной перспективе особое значение приобретает необходимость максимального расширения производства и организации продаж на внешних рынках продукции высокой степени переработки и готовности, при этом особое внимание товаропроизводителей области должно быть уделено освоению принципиально новых производств, внедрению наукоемких, ресурсосберегающих и экологически чистых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последние годы практически на всех крупных и средних предприятиях области осуществлялась модернизация, техническое перевооружение и реконструкция действующих производств, освоение выпуска продукции более высоких переделов, что значительно повышает ее конкурентоспособность на внешнем рынке. Благодаря созданию мощного импортозамещающего производства продукции сельского хозяйства (современные птицефабрики, свиноводческие комплексы, молочнотоварные фермы), во многих отраслях сельскохозяйственного производства растет производство качественной конкурентоспособной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Положительная динамика развития практически всех отраслей промышленности и </w:t>
      </w:r>
      <w:r w:rsidRPr="00BC0AED">
        <w:rPr>
          <w:rFonts w:ascii="Times New Roman" w:hAnsi="Times New Roman" w:cs="Times New Roman"/>
          <w:sz w:val="24"/>
          <w:szCs w:val="24"/>
        </w:rPr>
        <w:lastRenderedPageBreak/>
        <w:t>сельского хозяйства позволит наращивать внешнеэкономический потенциал области, увеличивать рост валютных доходов предприятий и организаций, гарантировать технологическую и продовольственную безопасность и относительную независимость от конъюнктуры мирового рынка в целом повысить социально-экономическую эффективности внешнеэкономической деятельности региона.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2.2.2. Межрегиональные связи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межрегиональных связей способствует процессам интеграции, упрочения единого экономического пространства, создает условия для выгодного и эффективного использования ресурсов на основе взаимного удовлетворения потребностей регионов в экономической, гуманитарной, информационной и других сферах.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рамках содействия межрегиональному сотрудничеству Белгородской областью заключены соглашения о торгово-экономическом, научно-техническом и культурном сотрудничестве с 61 субъектом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Основной формой реализации межрегионального сотрудничества являются прямые связи между хозяйствующими субъектами по взаимным поставкам потребительских товаров и товаров производственно-технического назначения, информационный обмен в различных сферах деятельности, участие в выставочно-ярмарочных мероприятиях, обмен специалистами, студентами, участие творческих коллективов в культурных мероприятиях, организация спортивных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Белгородская область осуществляет товарообмен с 79 регионами России. В 2007 году объем товарооборота области с субъектами Российской Федерации составил 125,4 млрд. рублей, из них 80,5 млрд. рублей приходится на продукцию производственно-технического назначения и 44,9 млрд. рублей - на потребительские товары. Наиболее активно осуществляется торговля с субъектами Центрального, Южного и Северо-Западного федеральных округов (рис. 2.21 -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2.21. Структура товарооборота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 регионами Российской Федерации в 2007 году</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белгородскими предприятиями и организациями вывезено в регионы Российской Федерации товаров на общую сумму 96,1 млрд. рублей, в том числе продукции производственно-технического назначения - на 64,8 млрд. рублей, потребительских товаров - на 31,3 млрд. рублей. В область ввезено товаров из различных регионов на 29,3 млрд. рублей.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Белгородская область в межрегиональных связях выступает, прежде всего, как крупный поставщик товаров на межрегиональные рынки: в стоимостной оценке объем реализованной в других регионах продукции в 3,3 раза превышает объем закупок. Положительное сальдо обеспечивается как за счет вывоза продукции производственно-технического назначения (коэффициент покрытия ввоза вывозом продукции производственно-технического назначения составляет 4,1), так и потребительских товаров (коэффициент покрытия - 2,3). Область характеризуется существенной степенью интегрированности с территориями России по реализации производимой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Объем и номенклатура межрегиональной торговли ежегодно наращиваются. Это обусловлено наблюдаемым в последние годы экономическим ростом регионов, наличием долгосрочных договорных отношений и налаженных производственно-кооперационных связей предприятий и организаций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Следует отметить создание крупными белгородскими агрохолдингами новых мощностей в других регионах Российской Федерации. Большое значение для области </w:t>
      </w:r>
      <w:r w:rsidRPr="00BC0AED">
        <w:rPr>
          <w:rFonts w:ascii="Times New Roman" w:hAnsi="Times New Roman" w:cs="Times New Roman"/>
          <w:sz w:val="24"/>
          <w:szCs w:val="24"/>
        </w:rPr>
        <w:lastRenderedPageBreak/>
        <w:t>имеет сотрудничество с Курской и Воронежской областями в электроэнергетике. В стратегиях этих областей предусмотрено развитие Курской и Воронежской АЭС, которые обеспечат основной прирост электроэнергии для новых производств в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Активные межрегиональные отношения в торгово-экономической сфере способствуют развитию промышленных предприятий области, росту производственных показателей, созданию рабочих мест, повышению благосостояния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перспективе межрегиональные связи останутся важным фактором развития таких сфер экономики области, как горнодобывающая промышленность, черная металлургия, машиностроение, строительство, сельское хозяйство. Повышение конкурентоспособности и качества белгородских товаров в связи с улучшением технического и технологического уровня производства ведущих предприятий области, организационно-структурные преобразования в агропромышленном секторе позволят стимулировать использование конкурентных преимуществ региона в области межрегиональных связей, в полной мере использовать потенциал межрегионального сотрудничества для обеспечения стабильных рынков сбыта продукции и услуг, загрузки производственных мощностей, увеличения товарооборота, создания дополнительных возможностей для роста экономики региона, формирования положительного имиджа области в субъектах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2.3. Социальный вектор</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Политика Правительства области направлена на усиление социальной ориентированности экономического развития, которое опирается на повышение конкурентоспособности и эффективности человеческого потенциала.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76"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2.3.1. Качество жизни населения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Достигнутый Белгородской областью уровень развития позволил сконцентрировать ресурсы и организационные возможности не только на обеспечении дальнейшего экономического роста, что было типичным для предыдущих этапов развития, но, в первую очередь, на реализации новой стратегической цели - формировании организационно-управленческого механизма, обеспечивающего достижение для населения достойного качества жизни и его постоянное улучшение в долгосрочной перспективе, создании условий для личного успеха людей, обретения ими индивидуального счастья. Это позволило рассматривать улучшение качества жизни населения как долгосрочную стратегию регионального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концептуальном отношении Стратегия предполагает изменение парадигмы регионального управления. Смысл его заключается в максимально возможной дебюрократизации системы государственного и муниципального управления и ориентации его на человека. Новая управленческая стратегия должна опираться на ряд принципиально важных идей: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качество жизни людей - это главный ориентир развития общества, своеобразный компас любых преобразований, осуществляющихся 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улучшение качества жизни рассматривается как долгосрочная перспектива, не ограниченная временными рамками;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власть должна четко представлять потребности людей, не мешать тем, кто сам способен разрешить свои проблемы, и помогать тем, кто не может этого сделать в силу объективных обстоятельств;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улучшение качества жизни связано с обеспечением права человека на жизнь, ее защиту; с созданием благоприятных условий для труда, быта и духовного развития; с наличием у людей надежды на лучшее будущее и с нравственным здоровьем общества.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В нормативно-правовом отношении стратегия улучшения качества жизни населения опирается на </w:t>
      </w:r>
      <w:hyperlink r:id="rId77" w:history="1">
        <w:r w:rsidRPr="00BC0AED">
          <w:rPr>
            <w:rFonts w:ascii="Times New Roman" w:hAnsi="Times New Roman" w:cs="Times New Roman"/>
            <w:color w:val="0000FF"/>
            <w:sz w:val="24"/>
            <w:szCs w:val="24"/>
          </w:rPr>
          <w:t>Программу</w:t>
        </w:r>
      </w:hyperlink>
      <w:r w:rsidRPr="00BC0AED">
        <w:rPr>
          <w:rFonts w:ascii="Times New Roman" w:hAnsi="Times New Roman" w:cs="Times New Roman"/>
          <w:sz w:val="24"/>
          <w:szCs w:val="24"/>
        </w:rPr>
        <w:t xml:space="preserve"> улучшения качества жизни населения Белгородской области, утвержденную законом Белгородской области от 2 апреля 2003 года N 74 "Об утверждении Программы улучшения качества жизни населения Белгородской области", и на Договор о взаимной ответственности за реализацию Программы улучшения качества жизни населения Белгородской области, подписанный руководителями органов государственного и муниципального управления, общественных объединений 10 апреля 2003 года. Белгородская область стала одним из первых субъектов Российской Федерации, создавших нормативно-правовую основу для реализации региональной стратегии улучшения качества жизни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технологическом отношении реализация стратегии улучшения качества жизни населения предполагает использование технологий программно-целевого и индикативного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основе программно-целевого управления были определены цели и задачи Стратегии, организационно-управленческий механизм, обеспечивающий их достижение. Реализация Стратегии качества предполагает: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увеличение продолжительности жизни белгородцев, минимизацию всех видов угроз человеческой личности и жизни;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благоприятных условий для самореализации человека в профессиональной и социальной сферах, осуществление целевых поддерживающих программ социально-экономического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условий для благополучия и здоровья человека, утверждение в обществе норм нравственности и морали.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основу организационно-управленческого механизма реализации Стратегии положен комплекс принципов: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принцип максимальной автономности человека, расширения возможностей личности в решении жизненных проблем и проблем общества в целом;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принцип активизации человеческого потенциала, формирования у граждан установки на социальную активность и мобильность;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принцип мягкой корректировки ценностно-целевых ориентаций человека, управления формированием разумных человеческих потребностей;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принцип альтернативных возможностей, предоставляемых гражданам в сферах профессиональной деятельности, образования, здравоохранения, культуры;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принцип сотрудничества государства и гражданского общества в решении социальных проблем;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принцип взаимной ответственности государства, общества и отдельной личности за реализацию стратегии улучшения качества жизни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Технология индикативного управления как элемент реализации Стратегии, опирается на применение различных методик, которые позволяют всесторонне оценить динамику качества жизни населения в регионе и, соответственно, качество регионального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Во-первых, она оценивается на основе измерения Индекса развития человеческого потенциала (ИРЧП), представляющего собой среднее арифметическое трех индексов: ожидаемой продолжительности жизни; уровня образования и валового регионального продукта на душу населения. Сравнительная динамика ИРЧП в России и в Белгородской области представлена в </w:t>
      </w:r>
      <w:hyperlink w:anchor="P1775" w:history="1">
        <w:r w:rsidRPr="00BC0AED">
          <w:rPr>
            <w:rFonts w:ascii="Times New Roman" w:hAnsi="Times New Roman" w:cs="Times New Roman"/>
            <w:color w:val="0000FF"/>
            <w:sz w:val="24"/>
            <w:szCs w:val="24"/>
          </w:rPr>
          <w:t>табл. 2.13</w:t>
        </w:r>
      </w:hyperlink>
      <w:r w:rsidRPr="00BC0AED">
        <w:rPr>
          <w:rFonts w:ascii="Times New Roman" w:hAnsi="Times New Roman" w:cs="Times New Roman"/>
          <w:sz w:val="24"/>
          <w:szCs w:val="24"/>
        </w:rPr>
        <w:t xml:space="preserve"> </w:t>
      </w:r>
      <w:hyperlink w:anchor="P1796" w:history="1">
        <w:r w:rsidRPr="00BC0AED">
          <w:rPr>
            <w:rFonts w:ascii="Times New Roman" w:hAnsi="Times New Roman" w:cs="Times New Roman"/>
            <w:color w:val="0000FF"/>
            <w:sz w:val="24"/>
            <w:szCs w:val="24"/>
          </w:rPr>
          <w:t>&lt;1&gt;</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КонсультантПлюс: примечание.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Нумерация таблиц дана в соответствии с официальным текстом документа.</w:t>
      </w: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2.13</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13" w:name="P1775"/>
      <w:bookmarkEnd w:id="13"/>
      <w:r w:rsidRPr="00BC0AED">
        <w:rPr>
          <w:rFonts w:ascii="Times New Roman" w:hAnsi="Times New Roman" w:cs="Times New Roman"/>
          <w:sz w:val="24"/>
          <w:szCs w:val="24"/>
        </w:rPr>
        <w:t>Сравнительная динамика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Индекса развития человеческого потенциала (ИРЧП)</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России и в Белгородской области в 2002 - 2005 годах</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417"/>
        <w:gridCol w:w="2438"/>
      </w:tblGrid>
      <w:tr w:rsidR="00BC0AED" w:rsidRPr="00BC0AED">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c>
          <w:tcPr>
            <w:tcW w:w="141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Россия</w:t>
            </w:r>
          </w:p>
        </w:tc>
        <w:tc>
          <w:tcPr>
            <w:tcW w:w="243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Белгородская область</w:t>
            </w:r>
          </w:p>
        </w:tc>
      </w:tr>
      <w:tr w:rsidR="00BC0AED" w:rsidRPr="00BC0AED">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2002</w:t>
            </w:r>
          </w:p>
        </w:tc>
        <w:tc>
          <w:tcPr>
            <w:tcW w:w="141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0,766</w:t>
            </w:r>
          </w:p>
        </w:tc>
        <w:tc>
          <w:tcPr>
            <w:tcW w:w="243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0,762</w:t>
            </w:r>
          </w:p>
        </w:tc>
      </w:tr>
      <w:tr w:rsidR="00BC0AED" w:rsidRPr="00BC0AED">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141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0,763</w:t>
            </w:r>
          </w:p>
        </w:tc>
        <w:tc>
          <w:tcPr>
            <w:tcW w:w="243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0,776</w:t>
            </w:r>
          </w:p>
        </w:tc>
      </w:tr>
      <w:tr w:rsidR="00BC0AED" w:rsidRPr="00BC0AED">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141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0,781</w:t>
            </w:r>
          </w:p>
        </w:tc>
        <w:tc>
          <w:tcPr>
            <w:tcW w:w="243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0,788</w:t>
            </w:r>
          </w:p>
        </w:tc>
      </w:tr>
      <w:tr w:rsidR="00BC0AED" w:rsidRPr="00BC0AED">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141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0,802</w:t>
            </w:r>
          </w:p>
        </w:tc>
        <w:tc>
          <w:tcPr>
            <w:tcW w:w="2438" w:type="dxa"/>
          </w:tcPr>
          <w:p w:rsidR="00BC0AED" w:rsidRPr="00BC0AED" w:rsidRDefault="00BC0AED">
            <w:pPr>
              <w:pStyle w:val="ConsPlusNormal"/>
              <w:jc w:val="both"/>
              <w:rPr>
                <w:rFonts w:ascii="Times New Roman" w:hAnsi="Times New Roman" w:cs="Times New Roman"/>
                <w:sz w:val="24"/>
                <w:szCs w:val="24"/>
              </w:rPr>
            </w:pPr>
          </w:p>
        </w:tc>
      </w:tr>
    </w:tbl>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bookmarkStart w:id="14" w:name="P1796"/>
      <w:bookmarkEnd w:id="14"/>
      <w:r w:rsidRPr="00BC0AED">
        <w:rPr>
          <w:rFonts w:ascii="Times New Roman" w:hAnsi="Times New Roman" w:cs="Times New Roman"/>
          <w:sz w:val="24"/>
          <w:szCs w:val="24"/>
        </w:rPr>
        <w:t>&lt;1&gt; Приводится по изданию: Доклад о развитии человеческого потенциала в Российской Федерации: Регионы России: цели, проблемы, достижения. Программа развития ООН, 2007.</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Во-вторых, используется интегральная оценка качества жизни по четырем основным параметрам, учитывающим прежде всего социальные аспекты жизнедеятельности человека: индекс продолжительности жизни; индекс воспроизводства; индекс неустойчивости семьи; индекс социальной справедливости </w:t>
      </w:r>
      <w:hyperlink w:anchor="P1802" w:history="1">
        <w:r w:rsidRPr="00BC0AED">
          <w:rPr>
            <w:rFonts w:ascii="Times New Roman" w:hAnsi="Times New Roman" w:cs="Times New Roman"/>
            <w:color w:val="0000FF"/>
            <w:sz w:val="24"/>
            <w:szCs w:val="24"/>
          </w:rPr>
          <w:t>(табл. 2.14)</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2.14</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15" w:name="P1802"/>
      <w:bookmarkEnd w:id="15"/>
      <w:r w:rsidRPr="00BC0AED">
        <w:rPr>
          <w:rFonts w:ascii="Times New Roman" w:hAnsi="Times New Roman" w:cs="Times New Roman"/>
          <w:sz w:val="24"/>
          <w:szCs w:val="24"/>
        </w:rPr>
        <w:t>Динамика интегральной оценки качества жизни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Белгородской области в 2003 - 2007 годах</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474"/>
        <w:gridCol w:w="1474"/>
        <w:gridCol w:w="1474"/>
        <w:gridCol w:w="1531"/>
        <w:gridCol w:w="1531"/>
      </w:tblGrid>
      <w:tr w:rsidR="00BC0AED" w:rsidRPr="00BC0AED">
        <w:tc>
          <w:tcPr>
            <w:tcW w:w="2494" w:type="dxa"/>
            <w:vMerge w:val="restart"/>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Социальные аспекты жизнедеятельности человека</w:t>
            </w:r>
          </w:p>
        </w:tc>
        <w:tc>
          <w:tcPr>
            <w:tcW w:w="7484"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2494" w:type="dxa"/>
            <w:vMerge/>
          </w:tcPr>
          <w:p w:rsidR="00BC0AED" w:rsidRPr="00BC0AED" w:rsidRDefault="00BC0AED">
            <w:pPr>
              <w:rPr>
                <w:rFonts w:ascii="Times New Roman" w:hAnsi="Times New Roman" w:cs="Times New Roman"/>
                <w:sz w:val="24"/>
                <w:szCs w:val="24"/>
              </w:rPr>
            </w:pP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Индекс продолжительности жизни (0,54)</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68,3/81,8</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0,4509</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68,2/82</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0,4491</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68,4/85,0</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0,4345</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68,4/85</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0,4345</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70,3/85,0</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0,4466</w:t>
            </w:r>
          </w:p>
        </w:tc>
      </w:tr>
      <w:tr w:rsidR="00BC0AED" w:rsidRPr="00BC0AED">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Индекс воспроизводства (0,18)</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13853/24369</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0,1023</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13795/24524</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0,1012</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13486/24168</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0,1004</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14269/23086</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0,1112</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15676/20916</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0,1349</w:t>
            </w:r>
          </w:p>
        </w:tc>
      </w:tr>
      <w:tr w:rsidR="00BC0AED" w:rsidRPr="00BC0AED">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Индекс неустойчивости семьи (0,12)</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8194/12318</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0,0798</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6510/9898 0,0789</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6070/12071</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0,0603</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5944/12419</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0,0574</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6523/14899</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0,0525</w:t>
            </w:r>
          </w:p>
        </w:tc>
      </w:tr>
      <w:tr w:rsidR="00BC0AED" w:rsidRPr="00BC0AED">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Индекс социальной справедливости (0,4)</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1,7/33</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0,0206</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1,9/30,8</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0,0246</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1,8/30,8</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0,0233</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1,8/30,8</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0,0233</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2,07/27,0</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0,0307</w:t>
            </w:r>
          </w:p>
        </w:tc>
      </w:tr>
      <w:tr w:rsidR="00BC0AED" w:rsidRPr="00BC0AED">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Интегральная оценка качества жизни</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0,4940</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0,4960</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0,4979</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0,5116</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0,5597</w:t>
            </w:r>
          </w:p>
        </w:tc>
      </w:tr>
      <w:tr w:rsidR="00BC0AED" w:rsidRPr="00BC0AED">
        <w:tc>
          <w:tcPr>
            <w:tcW w:w="2494" w:type="dxa"/>
          </w:tcPr>
          <w:p w:rsidR="00BC0AED" w:rsidRPr="00BC0AED" w:rsidRDefault="00BC0AED">
            <w:pPr>
              <w:pStyle w:val="ConsPlusNormal"/>
              <w:jc w:val="both"/>
              <w:rPr>
                <w:rFonts w:ascii="Times New Roman" w:hAnsi="Times New Roman" w:cs="Times New Roman"/>
                <w:sz w:val="24"/>
                <w:szCs w:val="24"/>
              </w:rPr>
            </w:pP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+4,5%</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+0,38%</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+2,75%</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+9,04%</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В-третьих, в систему оценки качества жизни входит ежегодный социологический мониторинг качества регионального управления, осуществляемый по методике "Роза качества". Мониторинг позволяет выявить уровень удовлетворенности населения эффективностью социальной политики по отдельным направлениям. На (</w:t>
      </w:r>
      <w:hyperlink w:anchor="P1871" w:history="1">
        <w:r w:rsidRPr="00BC0AED">
          <w:rPr>
            <w:rFonts w:ascii="Times New Roman" w:hAnsi="Times New Roman" w:cs="Times New Roman"/>
            <w:color w:val="0000FF"/>
            <w:sz w:val="24"/>
            <w:szCs w:val="24"/>
          </w:rPr>
          <w:t>рис. 2.22</w:t>
        </w:r>
      </w:hyperlink>
      <w:r w:rsidRPr="00BC0AED">
        <w:rPr>
          <w:rFonts w:ascii="Times New Roman" w:hAnsi="Times New Roman" w:cs="Times New Roman"/>
          <w:sz w:val="24"/>
          <w:szCs w:val="24"/>
        </w:rPr>
        <w:t xml:space="preserve"> - не приводится) с учетом применения системы коэффициентов отражена оценка уровня удовлетворенности населения Белгородской области различными аспектами социальной политики.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Коэффициенты удовлетворенности могут колебаться в пределах от -1 до +1. Они характеризуют субъективное восприятие качества жизни белгородцами. Учитывая, что улучшение качества жизни является главной целью деятельности регионального управления, данный показатель характеризует и эффективность управления.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bookmarkStart w:id="16" w:name="P1871"/>
      <w:bookmarkEnd w:id="16"/>
      <w:r w:rsidRPr="00BC0AED">
        <w:rPr>
          <w:rFonts w:ascii="Times New Roman" w:hAnsi="Times New Roman" w:cs="Times New Roman"/>
          <w:sz w:val="24"/>
          <w:szCs w:val="24"/>
        </w:rPr>
        <w:t>Рис. 2.22. Роза качества (2007 год)</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Таким образом, динамика показателей качества жизни, с учетом результатов применения всех методик оценки, имеет небольшой, но стабильный рост, что свидетельствует о реальном улучшении качества жизни населения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Вместе с тем, выявленные показатели позволяют определить наиболее "проблемные" социальные зоны. К их числу относятся: уверенность в будущем; безопасность жизни; участие населения в управлении; жилищная проблема; доступность качественного медицинского обслуживания; занятость населения.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2.3.2. Демографическая ситуация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Демографические факторы оказывают значительное влияние на темпы технологического, экономического и социокультурного прогресса, происходящие цикличные колебания в социально-экономическом развитии и перспективы развития области </w:t>
      </w:r>
      <w:hyperlink w:anchor="P1884" w:history="1">
        <w:r w:rsidRPr="00BC0AED">
          <w:rPr>
            <w:rFonts w:ascii="Times New Roman" w:hAnsi="Times New Roman" w:cs="Times New Roman"/>
            <w:color w:val="0000FF"/>
            <w:sz w:val="24"/>
            <w:szCs w:val="24"/>
          </w:rPr>
          <w:t>(табл. 2.15)</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t>Таблица 2.15</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17" w:name="P1884"/>
      <w:bookmarkEnd w:id="17"/>
      <w:r w:rsidRPr="00BC0AED">
        <w:rPr>
          <w:rFonts w:ascii="Times New Roman" w:hAnsi="Times New Roman" w:cs="Times New Roman"/>
          <w:sz w:val="24"/>
          <w:szCs w:val="24"/>
        </w:rPr>
        <w:t>Динамика численности населения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сравнении с Российской Федерацией, Центральным федеральным</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округом и Центрально-Черноземным районом</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 начало года, тыс. человек)</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964"/>
        <w:gridCol w:w="1020"/>
        <w:gridCol w:w="1020"/>
        <w:gridCol w:w="907"/>
        <w:gridCol w:w="1020"/>
        <w:gridCol w:w="907"/>
      </w:tblGrid>
      <w:tr w:rsidR="00BC0AED" w:rsidRPr="00BC0AED">
        <w:tc>
          <w:tcPr>
            <w:tcW w:w="3288"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Регионы</w:t>
            </w:r>
          </w:p>
        </w:tc>
        <w:tc>
          <w:tcPr>
            <w:tcW w:w="5838" w:type="dxa"/>
            <w:gridSpan w:val="6"/>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3288" w:type="dxa"/>
            <w:vMerge/>
          </w:tcPr>
          <w:p w:rsidR="00BC0AED" w:rsidRPr="00BC0AED" w:rsidRDefault="00BC0AED">
            <w:pPr>
              <w:rPr>
                <w:rFonts w:ascii="Times New Roman" w:hAnsi="Times New Roman" w:cs="Times New Roman"/>
                <w:sz w:val="24"/>
                <w:szCs w:val="24"/>
              </w:rPr>
            </w:pP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2008</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Российская Федерация</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144964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144168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143474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142754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142221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142009</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ЦФО</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37947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37733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37546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37357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37218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37151</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ЦЧР</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7502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7440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7380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7320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7271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7237</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Белгородская область, всего</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1511,9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1513,1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1511,6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1511,4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1513,6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1519,1</w:t>
            </w:r>
          </w:p>
        </w:tc>
      </w:tr>
      <w:tr w:rsidR="00BC0AED" w:rsidRPr="00BC0AED">
        <w:tblPrEx>
          <w:tblBorders>
            <w:insideH w:val="nil"/>
          </w:tblBorders>
        </w:tblPrEx>
        <w:tc>
          <w:tcPr>
            <w:tcW w:w="3288"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том числе:</w:t>
            </w:r>
          </w:p>
        </w:tc>
        <w:tc>
          <w:tcPr>
            <w:tcW w:w="964"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102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102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07"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102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07" w:type="dxa"/>
            <w:tcBorders>
              <w:bottom w:val="nil"/>
            </w:tcBorders>
          </w:tcPr>
          <w:p w:rsidR="00BC0AED" w:rsidRPr="00BC0AED" w:rsidRDefault="00BC0AED">
            <w:pPr>
              <w:pStyle w:val="ConsPlusNormal"/>
              <w:jc w:val="center"/>
              <w:rPr>
                <w:rFonts w:ascii="Times New Roman" w:hAnsi="Times New Roman" w:cs="Times New Roman"/>
                <w:sz w:val="24"/>
                <w:szCs w:val="24"/>
              </w:rPr>
            </w:pPr>
          </w:p>
        </w:tc>
      </w:tr>
      <w:tr w:rsidR="00BC0AED" w:rsidRPr="00BC0AED">
        <w:tblPrEx>
          <w:tblBorders>
            <w:insideH w:val="nil"/>
          </w:tblBorders>
        </w:tblPrEx>
        <w:tc>
          <w:tcPr>
            <w:tcW w:w="3288" w:type="dxa"/>
            <w:tcBorders>
              <w:top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городское население</w:t>
            </w:r>
          </w:p>
        </w:tc>
        <w:tc>
          <w:tcPr>
            <w:tcW w:w="96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986,4</w:t>
            </w:r>
          </w:p>
        </w:tc>
        <w:tc>
          <w:tcPr>
            <w:tcW w:w="102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991</w:t>
            </w:r>
          </w:p>
        </w:tc>
        <w:tc>
          <w:tcPr>
            <w:tcW w:w="102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993,9</w:t>
            </w:r>
          </w:p>
        </w:tc>
        <w:tc>
          <w:tcPr>
            <w:tcW w:w="90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998,6</w:t>
            </w:r>
          </w:p>
        </w:tc>
        <w:tc>
          <w:tcPr>
            <w:tcW w:w="102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1004,5</w:t>
            </w:r>
          </w:p>
        </w:tc>
        <w:tc>
          <w:tcPr>
            <w:tcW w:w="90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1011,8</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сельское население</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525,5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522,1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517,7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512,8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509,1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507,3</w:t>
            </w:r>
          </w:p>
        </w:tc>
      </w:tr>
    </w:tbl>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1 января 2008 года в Белгородской области проживали 1519,1 тыс. человек. По численности населения область является одной из наиболее значительных в ЦЧР (2-е место) и ЦФО (5-е место). Среди субъектов Российской Федерации область по этому показателю находится на 30-м месте. Занимая всего 0,2% площади Российской Федерации, Белгородская область концентрирует 1,1% населения. Доля численности населения области в общей численности населения ЦФО составляет 4,1%, ЦЧР - 21%.</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Динамика численности населения Белгородской области отличается от динамики численности населения в целом по Российской Федерации, ЦФО и ЦЧР. За 2003 - 2007 годы численность населения Российской Федерации и ЦФО сократилась на 2% (или на 3 и 0,8 млн. человек соответственно), ЦЧР - на 3,5% или 265 тыс. человек. В то же время численность населения Белгородской области возросла за 5 лет на 7,2 тыс. человек.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идет процесс урбанизации населения. За 2003 - 2007 годы численность городского населения области возросла на 25,4 тыс. человек, при этом сельское население сократилось на 18,2 тыс. человек, что привело к увеличению доли городского населения до 67% к началу 2008 года.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динамику численности населения Белгородской области оказывают влияние процессы естественного и миграционного движения населения. В последние годы в области вследствие сложившейся благоприятной экономической ситуации и роста уровня жизни населения наблюдаются позитивные изменения в динамике показателей естественного воспроизводства населения.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2.16</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Естественное движение населения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(человек на 1000 населения)</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020"/>
        <w:gridCol w:w="907"/>
        <w:gridCol w:w="850"/>
        <w:gridCol w:w="1191"/>
        <w:gridCol w:w="850"/>
        <w:gridCol w:w="907"/>
        <w:gridCol w:w="1247"/>
        <w:gridCol w:w="850"/>
        <w:gridCol w:w="907"/>
      </w:tblGrid>
      <w:tr w:rsidR="00BC0AED" w:rsidRPr="00BC0AED">
        <w:tc>
          <w:tcPr>
            <w:tcW w:w="907"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c>
          <w:tcPr>
            <w:tcW w:w="2777" w:type="dxa"/>
            <w:gridSpan w:val="3"/>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Уровень рождаемость</w:t>
            </w:r>
          </w:p>
        </w:tc>
        <w:tc>
          <w:tcPr>
            <w:tcW w:w="2948" w:type="dxa"/>
            <w:gridSpan w:val="3"/>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Уровень смертности</w:t>
            </w:r>
          </w:p>
        </w:tc>
        <w:tc>
          <w:tcPr>
            <w:tcW w:w="3004" w:type="dxa"/>
            <w:gridSpan w:val="3"/>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Уровень естественного прироста</w:t>
            </w:r>
          </w:p>
        </w:tc>
      </w:tr>
      <w:tr w:rsidR="00BC0AED" w:rsidRPr="00BC0AED">
        <w:tc>
          <w:tcPr>
            <w:tcW w:w="907" w:type="dxa"/>
            <w:vMerge/>
          </w:tcPr>
          <w:p w:rsidR="00BC0AED" w:rsidRPr="00BC0AED" w:rsidRDefault="00BC0AED">
            <w:pP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все население</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городское</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сельское</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все население</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городское</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сельское</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все население</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городское</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сельское</w:t>
            </w:r>
          </w:p>
        </w:tc>
      </w:tr>
      <w:tr w:rsidR="00BC0AED" w:rsidRPr="00BC0AED">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1954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21,1</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8,9</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12,2</w:t>
            </w:r>
          </w:p>
        </w:tc>
      </w:tr>
      <w:tr w:rsidR="00BC0AED" w:rsidRPr="00BC0AED">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1980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10,4</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12,7</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16,8</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w:t>
            </w:r>
          </w:p>
        </w:tc>
      </w:tr>
      <w:tr w:rsidR="00BC0AED" w:rsidRPr="00BC0AED">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1985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12,6</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18,4</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-5,8</w:t>
            </w:r>
          </w:p>
        </w:tc>
      </w:tr>
      <w:tr w:rsidR="00BC0AED" w:rsidRPr="00BC0AED">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1990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12,9</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18,9</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w:t>
            </w:r>
          </w:p>
        </w:tc>
      </w:tr>
      <w:tr w:rsidR="00BC0AED" w:rsidRPr="00BC0AED">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1995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9,5</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20,7</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-11,2</w:t>
            </w:r>
          </w:p>
        </w:tc>
      </w:tr>
      <w:tr w:rsidR="00BC0AED" w:rsidRPr="00BC0AED">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21,2</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-13,3</w:t>
            </w:r>
          </w:p>
        </w:tc>
      </w:tr>
      <w:tr w:rsidR="00BC0AED" w:rsidRPr="00BC0AED">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8,7</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21,7</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r>
      <w:tr w:rsidR="00BC0AED" w:rsidRPr="00BC0AED">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8,6</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21,8</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-13,2</w:t>
            </w:r>
          </w:p>
        </w:tc>
      </w:tr>
      <w:tr w:rsidR="00BC0AED" w:rsidRPr="00BC0AED">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8,6</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21,7</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-13,1</w:t>
            </w:r>
          </w:p>
        </w:tc>
      </w:tr>
      <w:tr w:rsidR="00BC0AED" w:rsidRPr="00BC0AED">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9,3</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20,6</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-11,3</w:t>
            </w:r>
          </w:p>
        </w:tc>
      </w:tr>
      <w:tr w:rsidR="00BC0AED" w:rsidRPr="00BC0AED">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10,3</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по сравнению с 2003 годом в Белгородской области уровень рождаемости населения возрос на 12% и достиг 10,3 промилле, что выше данного показателя в 1993 - 2006 годах. По уровню рождаемости в 2007 году область заняла 1-е место в ЦЧР и 2-е место в ЦФО. Увеличение числа родившихся произошло в большей степени за счет увеличения интенсивности рождений, роста числа женщин в фертильном (15 - 49 лет) и наиболее эффективном для деторождения возрасте (20 - 29 лет), а также улучшения бракоразводной ситуации.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Уровень смертности в 2007 году относительно 2003 года снизился на 8% и достиг наименьшего за последние 9 лет значения - 14,8 промилле. Среди областей ЦЧР это самый низкий показатель. Из субъектов ЦФО уже на протяжении ряда лет только в г. Москве коэффициент смертности ниже, чем в Белгородской области. При этом уровень смертности населения региона в трудоспособном возрасте снизился в анализируемом периоде на 11,5% и составил 5,4 промилле.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Младенческая смертность в 2007 году составила 4,9 умерших на 1000 родившихся живыми, что ниже уровня 2003 года на 47,9%. По сравнению с 1990 годом число умерших в возрасте до 1 года сократилось в 4,1 раза. Сложившийся в области в 2007 году показатель младенческой смертности ниже, чем в среднем по Российской Федерации (9,4) и ЦФО (7,8), и ниже допустимого современным мировым стандартом интервала показателя младенческой смертности (5 - 9 промилле).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роста рождаемости и снижения смертности в 2007 году по сравнению с 2003 годом естественная убыль населения области снизилась на 35% и составила 4,5 промилле.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Тенденции, имеющие место в динамике смертности населения, адекватно отражаются в показателе ожидаемой продолжительности жизни при рождении. В 2007 году по сравнению с 2003 годом ожидаемая продолжительность жизни белгородцев увеличилась на 2,3 года, или 3,4%, и составила 70,3 года. Среди субъектов ЦФО по данному показателю область находится на втором месте после г. Москвы, а также его значение выше среднероссийского (67,5 года).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2.23. Динамика коэффициента миграционного прироста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Российской Федерации, Центральном федеральном округе,</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2003 - 2007 годах</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уровень миграционного прироста в области составил 81 чел. на 10000 населения, что в 1,8 раза выше, чем по ЦФО, и в 4,8 раза выше, чем по России. Основным компонентом миграционного прироста населения области в 2003 - 2006 годах являлся межрегиональный обмен населением с субъектами Российской Федерации. Вместе с тем, в 2007 году международный прирост превысил межрегиональный на 1,9 тыс. человек.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стабилизации демографической ситуации в области осуществляется реализация мероприятий приоритетных национальных проектов, </w:t>
      </w:r>
      <w:hyperlink r:id="rId78" w:history="1">
        <w:r w:rsidRPr="00BC0AED">
          <w:rPr>
            <w:rFonts w:ascii="Times New Roman" w:hAnsi="Times New Roman" w:cs="Times New Roman"/>
            <w:color w:val="0000FF"/>
            <w:sz w:val="24"/>
            <w:szCs w:val="24"/>
          </w:rPr>
          <w:t>Концепции</w:t>
        </w:r>
      </w:hyperlink>
      <w:r w:rsidRPr="00BC0AED">
        <w:rPr>
          <w:rFonts w:ascii="Times New Roman" w:hAnsi="Times New Roman" w:cs="Times New Roman"/>
          <w:sz w:val="24"/>
          <w:szCs w:val="24"/>
        </w:rPr>
        <w:t xml:space="preserve"> демографического развития области на период до 2025 года и </w:t>
      </w:r>
      <w:hyperlink r:id="rId79"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улучшения демографической ситуации в области, федеральных и областных целевых программ, проектов, мероприятий, направленных на сохранение и укрепление здоровья населения, в том числе репродуктивного, улучшение качества медицинского и социального обслуживания, защиту материнства, отцовства и детства, всестороннее укрепление института семьи, профилактику сиротства, поддержку семей, усыновивших детей, улучшение жилищных условий, решение проблемы занятости и оптимизацию миграционных процессов.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Однако, несмотря на принимаемые меры и относительное благополучие области, остается ряд проблем демографического развития области, требующих решения.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В области сохраняется процесс естественной убыли населения, который связан с преобладанием числа умерших над числом родившихся (в 1,4 раза в 2007 году). Уровень естественной убыли сельского населения области в 5,8 раза выше данного показателя в городской местности. Основной причиной этого является высокий уровень смертности сельского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Недостаточно высоким остается уровень рождаемости. Суммарный коэффициент рождаемости составил в 2007 году 1,3 рождений на одну женщину фертильного возраста, что значительно ниже значения 2,15, необходимого для простого воспроизводства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Несмотря на снижение, смертность населения сохраняется на высоком уровне и остается острой демографической проблемой в области. Уровень смертности населения области в 2007 году был на 1,4% выше среднероссийского (14,6 промилле). В структуре общей смертности болезни системы кровообращения занимают первое место (69%), второе место - злокачественные новообразования (13%), третье место - внешние причины (8%). Основной причиной высокого уровня смертности является рост численности населения старших возрастных групп вследствие продолжающегося старения населения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Проблемой, заслуживающей особого внимания, остается смертность населения трудоспособного возраста. В 2007 году умерло 5 тысяч населения трудоспособного возраста, что составляет 22,5% общего числа умерших. Из общего числа умерших в трудоспособном возрасте мужчины составили 82%. В структуре причин смертности населения в трудоспособном возрасте второе место (после болезней системы кровообращения) занимают внешние причины смерти (от всех видов транспортных травм, случайных отравлений алкоголем и другие). Высокая смертность мужчин в трудоспособном возрасте обусловливает значительную дифференциацию ожидаемой продолжительности жизни по полу (11,5 года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 постоянном оттоке населения из сельской местности в городскую в результате внутрирегиональных перемещений международные и межрегиональные мигранты также предпочитают селиться в городских населенных пунктах и вблизи них. Сохраняющаяся тенденция расселения мигрантов преимущественно в городской местности на фоне значительной естественной убыли сельского населения приводит к сокращению численности сельского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обеспечения демографического развития области необходима реализация политики народосбережения, предусматривающей меры по дальнейшему увеличению рождаемости, ожидаемой продолжительности жизни, снижению смертности населения, особенно в трудоспособном возрасте, регулированию миграционных процессов в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2.3.3. Развитие образования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последние годы в сфере образования области произошли принципиальные изменения, которые коснулись всех его сторон - от форм собственности, механизмов и уровня финансирования до содержания образовательных технологий. Получил развитие негосударственный сектор в образовании, обеспечивающий разнообразие предлагаемых образовательных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2003 - 2007 годах в рамках реализации </w:t>
      </w:r>
      <w:hyperlink r:id="rId80"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улучшения качества жизни населения Белгородской области в консолидированном бюджете области постоянно увеличивалась доля расходов на образование, сумма которых в 2007 году достигла 8,9 млрд. рублей и возросла по сравнению с 2003 годом в 3,2 раза. В 2003 году 12,6% расходов на образование приходилось на областной бюджет, 87,4% - на местные бюджеты, в 2007 году 25,4% составляла доля областного бюджета, 54,9% - бюджетов муниципальных районов, 17,5% - бюджетов городских округов, 2,2% - бюджетов городских и сельских поселений.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2.24. Расходы на образование из средств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консолидированного бюджета Белгородской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области в 2003 - 2007 годах</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 результатам независимого рейтинга систем образования субъектов Российской Федерации по пяти показателям из десяти образование в Белгородской области входит в десятку лучших среди 80 регионов России.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 последние три года с учетом реализации национального проекта "Образование" в области удалось укомплектовать современным лабораторным оборудованием 39% кабинетов физики, химии, биологии, географии основных и средних школ; решить проблему подвоза детей (в 2006 - 2007 годах приобретено 87 единиц автотранспорта для школ области, охвачено почти 5 тыс. школьников из 252 населенных пунктов); оснастить современной компьютерной техникой 95% основных и средних школ, 100% учреждений начального профессионального образования (в 2004 году количество учащихся на 1 персональный компьютер составляло 36 человек, в 2007 году - 27 человек, а к концу 2009 года планируется довести до 10 человек на 1 персональный компьютер).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Ежегодно снижается численность учащихся, занимающихся во вторую смену. В 2007/2008 учебном году 49 дневных общеобразовательных учреждений, или 7%, вели занятия в две смены, во вторую смену обучалось 6,3% общего числа учащихся против соответственно 107 учреждений, или 13,5%, и 12,4% от общего числа учащихся в 2001/2002 учебном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Белгородская область стала победителем всероссийского конкурсного отбора субъектов Российской Федерации, внедряющих комплексные проекты модернизации образования. Проект рассчитан на 3 года (2007 - 2009 годы) и реализуется на условиях софинансирования: 432,57 млн. рублей за счет средств федерального бюджета и 3257,5 млн. рублей за счет средств областного бюджета.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Важнейшим показателем результатов функционирования системы образования является уровень профессионального образования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 уровню высшего и среднего образования среди регионов Центрального федерального округа область занимает 15-е и 11-е места соответственно.</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2.17</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Структура занятого населения по уровню образования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данным выборочного обследования по проблемам занятости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2007 году, в процентах к итогу)</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361"/>
        <w:gridCol w:w="1928"/>
        <w:gridCol w:w="1587"/>
        <w:gridCol w:w="1701"/>
      </w:tblGrid>
      <w:tr w:rsidR="00BC0AED" w:rsidRPr="00BC0AED">
        <w:tc>
          <w:tcPr>
            <w:tcW w:w="300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Имеют профессиональное образование</w:t>
            </w:r>
          </w:p>
        </w:tc>
        <w:tc>
          <w:tcPr>
            <w:tcW w:w="136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Российская Федерация</w:t>
            </w:r>
          </w:p>
        </w:tc>
        <w:tc>
          <w:tcPr>
            <w:tcW w:w="192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Центральный федеральный округ</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Белгородская область</w:t>
            </w:r>
          </w:p>
        </w:tc>
        <w:tc>
          <w:tcPr>
            <w:tcW w:w="170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Место Белгородской области в ЦФО</w:t>
            </w:r>
          </w:p>
        </w:tc>
      </w:tr>
      <w:tr w:rsidR="00BC0AED" w:rsidRPr="00BC0AED">
        <w:tc>
          <w:tcPr>
            <w:tcW w:w="300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Высшее</w:t>
            </w:r>
          </w:p>
        </w:tc>
        <w:tc>
          <w:tcPr>
            <w:tcW w:w="136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26,2</w:t>
            </w:r>
          </w:p>
        </w:tc>
        <w:tc>
          <w:tcPr>
            <w:tcW w:w="192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30,8</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21,6</w:t>
            </w:r>
          </w:p>
        </w:tc>
        <w:tc>
          <w:tcPr>
            <w:tcW w:w="170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r>
      <w:tr w:rsidR="00BC0AED" w:rsidRPr="00BC0AED">
        <w:tc>
          <w:tcPr>
            <w:tcW w:w="300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Среднее</w:t>
            </w:r>
          </w:p>
        </w:tc>
        <w:tc>
          <w:tcPr>
            <w:tcW w:w="136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26,1</w:t>
            </w:r>
          </w:p>
        </w:tc>
        <w:tc>
          <w:tcPr>
            <w:tcW w:w="192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27,2</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28,9</w:t>
            </w:r>
          </w:p>
        </w:tc>
        <w:tc>
          <w:tcPr>
            <w:tcW w:w="170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r>
      <w:tr w:rsidR="00BC0AED" w:rsidRPr="00BC0AED">
        <w:tc>
          <w:tcPr>
            <w:tcW w:w="300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Начальное</w:t>
            </w:r>
          </w:p>
        </w:tc>
        <w:tc>
          <w:tcPr>
            <w:tcW w:w="136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18,1</w:t>
            </w:r>
          </w:p>
        </w:tc>
        <w:tc>
          <w:tcPr>
            <w:tcW w:w="192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15,2</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16,2</w:t>
            </w:r>
          </w:p>
        </w:tc>
        <w:tc>
          <w:tcPr>
            <w:tcW w:w="170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Профессиональной подготовкой специалистов и квалифицированных кадров занимаются: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33 учреждения начального профессионального образования (в том числе 4 - Министерства юстиции Российской Федерации), подготовка ведется по 93 профессиям (согласно общероссийскому классификатору), контингент учащихся - 14,8 тыс. человек;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22 самостоятельных учреждения среднего профессионального образования, 1 филиал и структурные подразделения вузов, осуществляющих подготовку специалистов базового и повышенного уровней по 110 специальностям, контингент учащихся - 23 тыс. человек;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6 государственных и муниципальных высших учебных заведений и 11 филиалов с контингентом студентов 71,7 тыс. человек, 3 негосударственных вуза и 5 филиалов с численностью студентов 8,5 тыс. человек ведут подготовку по 155 специальностям.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Белгородский государственный университет стал одним из 40 вузов - победителей конкурса в рамках приоритетного национального проекта "Образование" по отбору образовательных учреждений высшего профессионального образования. Университет внедряет инновационную образовательную программу "Наукоемкие технологии. Качество образования. Здоровьесбережение".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структуре профессионального образования за последние годы произошли значительные изменения. При снижении доли начального профессионального образования быстрыми темпами увеличивалась доля высшего образования. В 2007 году численность выпускников вузов по сравнению с 2003 годом увеличилась в 1,5 раза, а их удельный вес в общей численности выпускников учреждений профессионального образования вырос с 33,6% в 2003 году до 45,3% в 2007 году. При этом число выпускников начального профессионального образования уменьшилось соответственно с 36,7% до 30%, среднего специального образования - с 29,7% до 24,7%. В результате в области отмечается дефицит выпускников рабочих профессий и переизбыток выпускников по отдельным специальностям с высшим образованием.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целях удовлетворения потребности предприятий и организаций в квалифицированных рабочих и специалистах, а также повышения закрепляемости выпускников учреждений профессионального образования всех уровней по месту их постоянного проживания в рамках реализации </w:t>
      </w:r>
      <w:hyperlink r:id="rId8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области от 21 декабря 2006 года N 267-пп "О развитии системы целевой подготовки кадров для отраслей экономики Белгородской области на 2007 - 2012 годы" в области с 2007 года введена система целевой контрактной подготовки рабочих кадров и специалистов на бюджетной основе путем заключения договоров между органами местного самоуправления, работодателями и учебными заведениями. Для подготовки наиболее востребованных профессий для строительного и машиностроительного комплексов, аграрного сектора экономики, а также специалистов высокой квалификации и с использованием интеллектуального потенциала людей в учреждениях высшего профессионального образования области открыты новые специальности, такие как "Прикладная математика и информатика", "Информационный менеджмент", "Горные машины и оборудование", "Дизайн архитектурной среды", "Геофизика", "Управление персоналом" и ряд других.</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82"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Однако пока для учреждений системы профессионального образования области характерно неполное соответствие планов подготовки специалистов учреждениями профессионального образования потребностям экономики, поэтому работа в этом направлении продолжается.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2.3.4. Развитие здравоохранения,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физической культуры и спорта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Одним из приоритетных направлений </w:t>
      </w:r>
      <w:hyperlink r:id="rId83"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улучшения качества жизни населения Белгородской области, неотъемлемой частью которой является </w:t>
      </w:r>
      <w:hyperlink r:id="rId84" w:history="1">
        <w:r w:rsidRPr="00BC0AED">
          <w:rPr>
            <w:rFonts w:ascii="Times New Roman" w:hAnsi="Times New Roman" w:cs="Times New Roman"/>
            <w:color w:val="0000FF"/>
            <w:sz w:val="24"/>
            <w:szCs w:val="24"/>
          </w:rPr>
          <w:t>Концепция</w:t>
        </w:r>
      </w:hyperlink>
      <w:r w:rsidRPr="00BC0AED">
        <w:rPr>
          <w:rFonts w:ascii="Times New Roman" w:hAnsi="Times New Roman" w:cs="Times New Roman"/>
          <w:sz w:val="24"/>
          <w:szCs w:val="24"/>
        </w:rPr>
        <w:t xml:space="preserve"> развития здравоохранения и медицинской науки в Белгородской области, является охрана здоровья населения области. Белгородская область раньше других приступила к активным мероприятиям по совершенствованию отрасли. В области проводится планомерная работа по формированию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Значительно улучшена материально-техническая база лечебных учреждений, на строительство объектов здравоохранения за последние 5 лет направлено более 3 млрд. рублей, в 5 раз увеличены ассигнования на приобретение медицинского оборудования. Только в 2007 году в области проводились работы по строительству, реконструкции и капитальному ремонту 21 объекта здравоохранения. Активно развиваются стационарозамещающие технологии, первичная медицинская помощь по принципу врача общей практики, функционируют 80 центров общей врачебной практики, обслуживающие 1/6 часть взрослого населения. Осуществляется развитие специализированных видов высокотехнологичной помощи: сердечно-сосудистая хирургия, нейрохирургия, эндопротезирование, трансплантация органов.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Приоритетом среди задач по совершенствованию медицинской помощи является профилактика заболеваний, активная работа по формированию здорового образа жизни. За последние два года в области улучшилась работа школ здоровья по сахарному диабету, гипертонии, бронхиальной астме. В 2007 году проводилась диспансеризация работающего населения, профилактика ВИЧ-инфекции, гепатитов В и С, иммунизация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Большое внимание уделяется вопросам материнства и детства. Как результат, на протяжении последних лет показатель младенческой смертности в области ниже среднего по стране. За пять лет смертность детей первого года жизни снизилась почти наполовину. Стабилизировались показатели здоровья женщин, в первую очередь репродуктивного возраста.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Основные интегральные показатели состояния здоровья населения области остаются стабильными и более благополучными, чем в целом по Российской Федерации и ЦФО. Ожидаемая продолжительность жизни при рождении в 2007 году на 2,8 года больше, чем в среднем по Российской Федерации, и на 2,2 года - чем по ЦФО.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Заболеваемость населения с впервые в жизни установленным диагнозом в 2007 году по сравнению с 2003 годом несколько снизилась и составила в расчете на 1000 населения 798,6 человек против 822,1. Произошло снижение заболеваемости по болезням нервной системы, глаза и его придаточного аппарата, органов дыхания, по осложнениям беременности, родов и послеродового периода, травмам, отравлениям и другим. Достигнута стабилизация эпидемиологической обстановки по туберкулезу, заболеваемость которым за этот период уменьшилась на 14,6%, показатель смертности от туберкулеза - на 23%. Распространенность туберкулеза на территории области является самой низкой в России. Почти в 2 раза с 2003 года по 2007 год снижена младенческая смертность.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Вместе с тем, по ряду болезней заболеваемость населения не уменьшается (новообразования, болезни органов пищеварения, мочеполовой системы), что связано с экологической обстановкой, старением населения, социальными факторами, а также улучшением выявляемости заболеваний.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целях дальнейшего совершенствования системы здравоохранения в области осуществляется совершенствование экономических механизмов функционирования здравоохранения путем обеспечения сбалансированности программы государственных гарантий оказания населению бесплатной медицинской помощи и внедрения системы одноканального финансирования, перехода на финансирование медицинских организаций </w:t>
      </w:r>
      <w:r w:rsidRPr="00BC0AED">
        <w:rPr>
          <w:rFonts w:ascii="Times New Roman" w:hAnsi="Times New Roman" w:cs="Times New Roman"/>
          <w:sz w:val="24"/>
          <w:szCs w:val="24"/>
        </w:rPr>
        <w:lastRenderedPageBreak/>
        <w:t>за фактически оказанные услуги, бюджетирование, ориентированное на достижение конечных результатов.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июля 2007 года учреждения здравоохранения области осуществляют мероприятия в рамках реализации пилотного проекта, направленного на повышение качества услуг в сфере здравоохранения. Соглашением, заключенным между Минздравсоцразвития России, Правительством области и Федеральным фондом обязательного медицинского страхования, определены основные направления, источники финансирования и механизм взаимодействия между федеральным и областным уровнями по реализации пилотного проекта.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85"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Важнейшей задачей здравоохранения является обследование населения с целью диагностики уровня физического состояния и его повышения с помощью средств физической культуры и спорта. Для этого в области функционируют 2227 коллективов физкультуры, численность занимающихся в которых на конец 2007 года достигла 296,5 тыс. человек. Область располагает 5110 спортивными сооружениями, в том числе 52 стадионами с трибунами, 7 Дворцами спорта, 111 плавательными бассейнами, 88 лыжными базами, 2961 плоскостным спортивным сооружением, 783 спортивными залами и другими спортивными сооружениями.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Белгородская область занимает в Центральном федеральном округе 3-е место по обеспеченности спортивными сооружениями и 3-е место по обеспеченности дипломированными специалистами физической культуры.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 итогам рейтинга "Об участии субъектов Российской Федерации в организации физкультурно-оздоровительной и спортивно-массовой работы", проводимого Федеральным агентством по физической культуре и спорту, Белгородская область на настоящий момент занимает 29-е место из 85 субъектов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Реализация в 2001 - 2007 годах областной целевой </w:t>
      </w:r>
      <w:hyperlink r:id="rId86"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"Физическое воспитание - здоровье нации" позволила укрепить спортивную базу и увеличить объемы вовлечения широких слоев населения в физкультурно-оздоровительную и спортивную деятельность. С 2004 года в 5 раз увеличилась сумма финансирования на развитие физической культуры и спорта: с 62,5 млн. рублей до 342,4 млн. рублей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Вся сеть спортивных сооружений области способна одновременно принять 150,2 тыс. человек. Обеспеченность спортивными сооружениями из расчета на 10 тыс. человек в области составляет 17,9 кв. м, что выше среднего показателя по России. В 2007 году количество регулярно занимающихся физической культурой людей из числа жителей Белгородской области составило 19,5%, что соответствует среднему показателю по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Наряду с развитием массовой физической культуры проводится активная работа по подготовке спортсменов высшей квалификации. Белгородские спортсмены принимали участие в пяти Олимпийских играх в таких видах спорта, как спортивная и художественная гимнастика, баскетбол, волейбол, пулевая стрельба, легкая атлетика, на которых было завоевано 3 золотые, 7 серебряных и 3 бронзовые медали. 119 человек, представителей 17 видов спорта, вошли в состав сборных команд России. В XXIX Олимпийских играх в Пекине участвовали 7 спортсменов области (волейбол, пляжный волейбол, художественная гимнастика, пулевая стрельба), завоевана 1 золотая медаль в художественной гимнастике, и 3 спортсмена в составе сборной России по волейболу завоевали бронзовые медали, 1 спортсмен участвовал в XIII Паралимпийских играх (легкая атлетика).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2.3.5. Социальная защита населения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Одним из ключевых направлений социальной политики области является повышение качества жизни социально не защищенных слоев населения. В целях социальной </w:t>
      </w:r>
      <w:r w:rsidRPr="00BC0AED">
        <w:rPr>
          <w:rFonts w:ascii="Times New Roman" w:hAnsi="Times New Roman" w:cs="Times New Roman"/>
          <w:sz w:val="24"/>
          <w:szCs w:val="24"/>
        </w:rPr>
        <w:lastRenderedPageBreak/>
        <w:t>поддержки отдельных категорий граждан органами исполнительной власти области, местного самоуправления муниципальных районов и городских округов выполняются мероприятия по реализации федеральных, областных и муниципальных нормативных правовых актов по социальной защите семей с несовершеннолетними детьми, инвалидов, граждан старшего поколения.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Социальным </w:t>
      </w:r>
      <w:hyperlink r:id="rId87" w:history="1">
        <w:r w:rsidRPr="00BC0AED">
          <w:rPr>
            <w:rFonts w:ascii="Times New Roman" w:hAnsi="Times New Roman" w:cs="Times New Roman"/>
            <w:color w:val="0000FF"/>
            <w:sz w:val="24"/>
            <w:szCs w:val="24"/>
          </w:rPr>
          <w:t>кодексом</w:t>
        </w:r>
      </w:hyperlink>
      <w:r w:rsidRPr="00BC0AED">
        <w:rPr>
          <w:rFonts w:ascii="Times New Roman" w:hAnsi="Times New Roman" w:cs="Times New Roman"/>
          <w:sz w:val="24"/>
          <w:szCs w:val="24"/>
        </w:rPr>
        <w:t xml:space="preserve"> Белгородской области, принятым областной Думой 28 декабря 2004 года, определены категории граждан, которым предоставляются меры социальной защиты, установлены формы и содержание указанных мер социальной защиты, а также порядок и особенности их предоставления.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ежегодно принимаются областная и муниципальные программы по социальной поддержке малообеспеченного населения.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2.25. Затраты на выполнение мероприятий по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социальной поддержке малообеспеченного населения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2003 - 2007 годах</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Затраты на выполнение мероприятий по социальной поддержке малообеспеченных граждан за счет всех источников финансирования выросли с 51,8 млн. рублей в 2003 году до 131,2 млн. рублей в 2007 году. В свою очередь доля затрат областного бюджета на социальную поддержку малообеспеченных граждан выросла с 2,3 млн. рублей в 2003 году (или 2,3%) до 82,8 млн. рублей в 2007 году (или 63,1%).</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Мероприятия программ по социальной поддержке малообеспеченного населения направлены на оказание адресной помощи наиболее нуждающимся слоям населения и носят комплексный характер. В рамках программы финансируется оздоровление детей из малообеспеченных семей, а также находящихся в трудной жизненной ситуации, поддержка безработных граждан области в части создания новых рабочих мест, а также необходимых условий для стимулирования трудовой активности.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Одним из направлений социальной защиты населения является предоставление малоимущим гражданам мер социальной поддержки и субсидий на оплату жилья и коммунальных услуг. С октября 2007 года в области снижен стандарт максимально допустимой доли собственных расходов граждан по оплате за жилое помещение и коммунальные услуги до 10%, а для семей со среднедушевым доходом ниже прожиточного минимума он стал и того меньше. Субсидии на оплату жилищно-коммунальных услуг за 2007 год получили 27,2 тыс. семей, или 4,8% от общего числа семей, проживающих в области (в 2004 году этот показатель составил 3,1%).</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1 июля 2008 года в соответствии с законом области осуществлен переход на выплату ежемесячной денежной компенсации отдельным категориям граждан в части расходов на оплату за жилое помещение и коммунальные услуги с применением системы персонифицированных социальных счетов, который направлен на решение задачи формирования эффективного механизма компенсационных выплат отдельным категориям граждан с соблюдением принципа адресности и с целью обеспечения равных условий реализации социальных прав и гарантий жителей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Белгородской области проживают свыше 293 тысяч граждан, имеющих группу инвалидности с ограничением трудоспособности. Реализация областной целевой </w:t>
      </w:r>
      <w:hyperlink r:id="rId88"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"Социальная поддержка инвалидов на 2006 - 2010 годы" позволяет создавать дополнительные условия для реабилитации инвалидов, способствует повышению социального статуса, культурного и общеобразовательного уровня инвалидов и организации их полноценного участия в общественной и культурной жизни общества.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рамках подпрограммы "Дети-инвалиды" в области проводится работа, направленная на профилактику детской инвалидности, оказание комплексной социально-</w:t>
      </w:r>
      <w:r w:rsidRPr="00BC0AED">
        <w:rPr>
          <w:rFonts w:ascii="Times New Roman" w:hAnsi="Times New Roman" w:cs="Times New Roman"/>
          <w:sz w:val="24"/>
          <w:szCs w:val="24"/>
        </w:rPr>
        <w:lastRenderedPageBreak/>
        <w:t>реабилитационной помощи детям-инвалидам, обеспечение их средствами реабилитации, организацию их обучения, отдыха и оздоровления. Функционируют областной центр медико-социальной реабилитации детей и подростков с ограниченными возможностями, 2 детских дома-интерната для умственно отсталых детей.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Одной из важных задач Правительства области является забота о гражданах старшего поколения, сохранении их здоровья и активного долголетия. Для этого созданы Центры социального обслуживания населения, которые работают с категорией пожилых граждан, организовано социальное обслуживание пожилых людей на дому. На протяжении ряда лет отсутствует очередь на размещение в стационарные социальные учреждения.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89"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Важным приоритетом социальной политики области является укрепление престижа гармоничной многодетной семьи. Органами и учреждениями социальной защиты населения проводится работа по профилактике семейного неблагополучия, оказанию помощи семьям и детям, находящимся в трудной жизненной ситуации, за 2007 год их количество сократилось на 9,8%. Расширяется сеть социально-реабилитационных учреждений для несовершеннолетних. В области действуют 13 социально-реабилитационных учреждений для несовершеннолетних, областной центр социальной помощи семье и детям.</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2.3.6. Развитие культуры, молодежная политика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сфере культуры области осуществляются мероприятия, направленные на создание условий для сохранения культурного наследия, развития традиционных художественных направлений, внедрения новых технологий, обеспечения доступности художественных ценностей для граждан и повышения уровня удовлетворения их духовных потребностей. Осуществляется модернизация материально-технической базы учреждений культуры, включающая их капитальный ремонт, реконструкцию, техническое переоснащение.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Сеть учреждений культуры и искусства Белгородской области представлена 3 профессиональными театрами, 3 концертными организациями, 40 музеями, 761 учреждением культурно-досугового типа, 670 библиотеками и другими учреждениями культуры.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Из года в год увеличиваются расходы областного бюджета на развитие сферы культуры. Так, в 2007 году расходы на культуру составили 2008,1 млн. рублей, что в 4,5 раза больше, чем в 2003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Наметился подъем культуры села. В результате реализации </w:t>
      </w:r>
      <w:hyperlink r:id="rId90"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капитального ремонта всех сельских учреждений культуры уменьшается число клубных зданий, требующих капитального ремонта (за 2007 год отремонтировано 46 сельских объектов культуры). В целях стимулирования деятельности органов местного самоуправления муниципальных образований по созданию необходимых условий для реализации творческих способностей, здорового досуга населения в области проводится конкурс на присуждение грантов Губернатора области, направленных на развитие сельской культуры.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9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Осуществляется внедрение новых информационно-коммуникационных технологий в деятельность библиотек. Библиотеки оснащаются компьютерной техникой, подключаются к сети Интернет. Это позволяет обслуживать пользователей библиотек на качественно новом уровне, расширять спектр предоставляемых информационных услуг, в результате 60% оказываемых информационных услуг выполняется с использованием электронных информационных ресурсов. Осуществляется работа по созданию модельных библиотек и модельных домов культуры в сельской местности.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области увеличивается число учащихся в детских музыкальных, художественных школах и школах искусств, по сравнению с 2002 годом в 2007 году их количество </w:t>
      </w:r>
      <w:r w:rsidRPr="00BC0AED">
        <w:rPr>
          <w:rFonts w:ascii="Times New Roman" w:hAnsi="Times New Roman" w:cs="Times New Roman"/>
          <w:sz w:val="24"/>
          <w:szCs w:val="24"/>
        </w:rPr>
        <w:lastRenderedPageBreak/>
        <w:t>возросло на 5,1%.</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Подготовку кадров для учреждений культуры и искусства области осуществляет Белгородский государственный институт культуры и искусства, представляющий собой трехуровневый учебно-методический комплекс, который осуществляет подготовку специалистов на основе трехуровневой модели непрерывного этнокультурного образования по типу: детский музыкально-эстетический центр - колледж культуры и искусства - институт культуры с преемственностью учебных планов и программ. Кроме того, подготовку кадров в данной сфере осуществляют Белгородский государственный музыкальный колледж им. С.А.Дегтярева и Губкинский государственный музыкальный колледж.</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Молодежная политика в области проводится в соответствии с областными программами </w:t>
      </w:r>
      <w:hyperlink r:id="rId92" w:history="1">
        <w:r w:rsidRPr="00BC0AED">
          <w:rPr>
            <w:rFonts w:ascii="Times New Roman" w:hAnsi="Times New Roman" w:cs="Times New Roman"/>
            <w:color w:val="0000FF"/>
            <w:sz w:val="24"/>
            <w:szCs w:val="24"/>
          </w:rPr>
          <w:t>"Молодость Белгородчины"</w:t>
        </w:r>
      </w:hyperlink>
      <w:r w:rsidRPr="00BC0AED">
        <w:rPr>
          <w:rFonts w:ascii="Times New Roman" w:hAnsi="Times New Roman" w:cs="Times New Roman"/>
          <w:sz w:val="24"/>
          <w:szCs w:val="24"/>
        </w:rPr>
        <w:t xml:space="preserve"> (2004 - 2008 годы), "Обеспечение жильем молодых семей Белгородской области" (2006 - 2010 годы), "Молодой рабочий" (2003 - 2008 годы), "С верой в Отечество" (2006 - 2008 годы), "</w:t>
      </w:r>
      <w:hyperlink r:id="rId93" w:history="1">
        <w:r w:rsidRPr="00BC0AED">
          <w:rPr>
            <w:rFonts w:ascii="Times New Roman" w:hAnsi="Times New Roman" w:cs="Times New Roman"/>
            <w:color w:val="0000FF"/>
            <w:sz w:val="24"/>
            <w:szCs w:val="24"/>
          </w:rPr>
          <w:t>Патриотическое воспитание</w:t>
        </w:r>
      </w:hyperlink>
      <w:r w:rsidRPr="00BC0AED">
        <w:rPr>
          <w:rFonts w:ascii="Times New Roman" w:hAnsi="Times New Roman" w:cs="Times New Roman"/>
          <w:sz w:val="24"/>
          <w:szCs w:val="24"/>
        </w:rPr>
        <w:t xml:space="preserve"> граждан Белгородской области" (2006 - 2010 годы), "Искоренение сквернословия среди населения Белгородской области" (2005 - 2008 годы) и рядом других программ и подпрограмм, которые направлены на осуществление комплексной системы мер по реализации государственной молодежной политики, обеспечение прав и гарантий самореализации молодежи области, улучшение качества жизни молодежи, осуществление поддержки в решении жилищной проблемы молодых семей области, нуждающихся в улучшении жилищных условий, и других. Во всех муниципальных районах и городских округах приняты и реализуются районные (городские) молодежные программы. В 2007 году утверждена Стратегия государственной молодежной политики в Белгородской области на период до 2016 года, которая определяет совокупность приоритетных направлений, ориентированных на молодежь Белгородской области, и включает задачи, связанные с участием молодежи в реализации приоритетных национальных проектов.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 большинству показателей, таких как расходы областного бюджета на поддержку деятельности молодежных и детских общественных организаций, объем внебюджетных средств, привлеченных на реализацию системы мер государственной молодежной политики, количество действующих нормативных правовых актов, регулирующих отношения в сфере реализации системы мер государственной молодежной политики на региональном уровне, количество студенческих трудовых отрядов, количество трудоустроенных подростков и молодежи, Белгородская область находится на 1-м месте в сравнении с рядом регионов ЦЧР.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Комплексным результатом молодежной политики и самоорганизации молодежи является функционирование в области 160 молодежных и 866 детских общественных организаций и объединений.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Одной из главных проблем молодых людей является обеспеченность жильем. Принятые нормативные правовые акты Губернатора области, активная работа области с федеральными органами власти позволили за 2002 - 2007 годы оказать помощь в приобретении квартиры или строительстве жилого дома 904 молодым семьям на сумму 79,05 млн. рублей (в 2007 году 355 молодых семей получили в качестве безвозмездных целевых субсидий 22,38 млн. рублей).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94"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Однако еще около 2,5 тысяч молодых семей области зарегистрированы в качестве нуждающихся в улучшении жилищных условий, поэтому работа в этом направлении продолжается.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2.3.7. Трудовой потенциал</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Экономическое развитие области во многом определяется развитием человеческого капитала, эффективностью использования трудового потенциала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Среди позитивных изменений в структуре населения области следует отметить увеличение за 2003 - 2007 годы доли населения трудоспособного возраста на 2,8 процентных пункта, снижение доли населения старше трудоспособного возраста на 0,2 процентных пункта, а также снижение коэффициента демографической нагрузки с 0,68 до 0,61, которое произошло в большей степени за счет значительного сокращения численности населения моложе трудоспособного возраста. В структуре трудоспособного населения области преобладают лица молодого и среднего возраста - 16 - 39 лет (57,5% на начало 2008 года), то есть лица, наиболее восприимчивые к инновациям.</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2.18</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Основные количественные характеристики трудового потенциала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2003 - 2007 годах</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907"/>
        <w:gridCol w:w="990"/>
        <w:gridCol w:w="964"/>
        <w:gridCol w:w="850"/>
        <w:gridCol w:w="907"/>
      </w:tblGrid>
      <w:tr w:rsidR="00BC0AED" w:rsidRPr="00BC0AED">
        <w:tc>
          <w:tcPr>
            <w:tcW w:w="4989"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w:t>
            </w:r>
          </w:p>
        </w:tc>
        <w:tc>
          <w:tcPr>
            <w:tcW w:w="4618"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4989" w:type="dxa"/>
            <w:vMerge/>
          </w:tcPr>
          <w:p w:rsidR="00BC0AED" w:rsidRPr="00BC0AED" w:rsidRDefault="00BC0AED">
            <w:pP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498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Численность экономически активного населения </w:t>
            </w:r>
            <w:hyperlink w:anchor="P2297" w:history="1">
              <w:r w:rsidRPr="00BC0AED">
                <w:rPr>
                  <w:rFonts w:ascii="Times New Roman" w:hAnsi="Times New Roman" w:cs="Times New Roman"/>
                  <w:color w:val="0000FF"/>
                  <w:sz w:val="24"/>
                  <w:szCs w:val="24"/>
                </w:rPr>
                <w:t>&lt;1&gt;</w:t>
              </w:r>
            </w:hyperlink>
            <w:r w:rsidRPr="00BC0AED">
              <w:rPr>
                <w:rFonts w:ascii="Times New Roman" w:hAnsi="Times New Roman" w:cs="Times New Roman"/>
                <w:sz w:val="24"/>
                <w:szCs w:val="24"/>
              </w:rPr>
              <w:t>, тыс. человек</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719,5</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730,6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713,8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735,3</w:t>
            </w:r>
          </w:p>
        </w:tc>
      </w:tr>
      <w:tr w:rsidR="00BC0AED" w:rsidRPr="00BC0AED">
        <w:tblPrEx>
          <w:tblBorders>
            <w:insideH w:val="nil"/>
          </w:tblBorders>
        </w:tblPrEx>
        <w:tc>
          <w:tcPr>
            <w:tcW w:w="4989"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том числе:</w:t>
            </w:r>
          </w:p>
        </w:tc>
        <w:tc>
          <w:tcPr>
            <w:tcW w:w="907"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9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64"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85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07" w:type="dxa"/>
            <w:tcBorders>
              <w:bottom w:val="nil"/>
            </w:tcBorders>
          </w:tcPr>
          <w:p w:rsidR="00BC0AED" w:rsidRPr="00BC0AED" w:rsidRDefault="00BC0AED">
            <w:pPr>
              <w:pStyle w:val="ConsPlusNormal"/>
              <w:jc w:val="center"/>
              <w:rPr>
                <w:rFonts w:ascii="Times New Roman" w:hAnsi="Times New Roman" w:cs="Times New Roman"/>
                <w:sz w:val="24"/>
                <w:szCs w:val="24"/>
              </w:rPr>
            </w:pPr>
          </w:p>
        </w:tc>
      </w:tr>
      <w:tr w:rsidR="00BC0AED" w:rsidRPr="00BC0AED">
        <w:tblPrEx>
          <w:tblBorders>
            <w:insideH w:val="nil"/>
          </w:tblBorders>
        </w:tblPrEx>
        <w:tc>
          <w:tcPr>
            <w:tcW w:w="4989" w:type="dxa"/>
            <w:tcBorders>
              <w:top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занятые в экономике</w:t>
            </w:r>
          </w:p>
        </w:tc>
        <w:tc>
          <w:tcPr>
            <w:tcW w:w="90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660,7</w:t>
            </w:r>
          </w:p>
        </w:tc>
        <w:tc>
          <w:tcPr>
            <w:tcW w:w="99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687,6</w:t>
            </w:r>
          </w:p>
        </w:tc>
        <w:tc>
          <w:tcPr>
            <w:tcW w:w="96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671,3</w:t>
            </w:r>
          </w:p>
        </w:tc>
        <w:tc>
          <w:tcPr>
            <w:tcW w:w="85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709,9</w:t>
            </w:r>
          </w:p>
        </w:tc>
        <w:tc>
          <w:tcPr>
            <w:tcW w:w="90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704,7</w:t>
            </w:r>
          </w:p>
        </w:tc>
      </w:tr>
      <w:tr w:rsidR="00BC0AED" w:rsidRPr="00BC0AED">
        <w:tc>
          <w:tcPr>
            <w:tcW w:w="498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безработные</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58,8</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30,6</w:t>
            </w:r>
          </w:p>
        </w:tc>
      </w:tr>
      <w:tr w:rsidR="00BC0AED" w:rsidRPr="00BC0AED">
        <w:tc>
          <w:tcPr>
            <w:tcW w:w="498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Уровень экономической активности населения, %</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62</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62,7</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63,9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62,1</w:t>
            </w:r>
          </w:p>
        </w:tc>
      </w:tr>
      <w:tr w:rsidR="00BC0AED" w:rsidRPr="00BC0AED">
        <w:tc>
          <w:tcPr>
            <w:tcW w:w="498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Уровень занятости населения, %</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56,9</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59,1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59,5</w:t>
            </w:r>
          </w:p>
        </w:tc>
      </w:tr>
      <w:tr w:rsidR="00BC0AED" w:rsidRPr="00BC0AED">
        <w:tc>
          <w:tcPr>
            <w:tcW w:w="498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Уровень безработицы, %</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8,2</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5,9</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w:t>
            </w:r>
          </w:p>
        </w:tc>
      </w:tr>
      <w:tr w:rsidR="00BC0AED" w:rsidRPr="00BC0AED">
        <w:tc>
          <w:tcPr>
            <w:tcW w:w="498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Численность безработных, зарегистрированных в органах государственной службы занятости (на конец года) </w:t>
            </w:r>
            <w:hyperlink w:anchor="P2298" w:history="1">
              <w:r w:rsidRPr="00BC0AED">
                <w:rPr>
                  <w:rFonts w:ascii="Times New Roman" w:hAnsi="Times New Roman" w:cs="Times New Roman"/>
                  <w:color w:val="0000FF"/>
                  <w:sz w:val="24"/>
                  <w:szCs w:val="24"/>
                </w:rPr>
                <w:t>&lt;2&gt;</w:t>
              </w:r>
            </w:hyperlink>
            <w:r w:rsidRPr="00BC0AED">
              <w:rPr>
                <w:rFonts w:ascii="Times New Roman" w:hAnsi="Times New Roman" w:cs="Times New Roman"/>
                <w:sz w:val="24"/>
                <w:szCs w:val="24"/>
              </w:rPr>
              <w:t>, тыс. чел.</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8,2</w:t>
            </w:r>
          </w:p>
        </w:tc>
      </w:tr>
      <w:tr w:rsidR="00BC0AED" w:rsidRPr="00BC0AED">
        <w:tc>
          <w:tcPr>
            <w:tcW w:w="498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Уровень зарегистрированной безработицы, %</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r>
      <w:tr w:rsidR="00BC0AED" w:rsidRPr="00BC0AED">
        <w:tc>
          <w:tcPr>
            <w:tcW w:w="4989"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Численность трудовых ресурсов </w:t>
            </w:r>
            <w:hyperlink w:anchor="P2299" w:history="1">
              <w:r w:rsidRPr="00BC0AED">
                <w:rPr>
                  <w:rFonts w:ascii="Times New Roman" w:hAnsi="Times New Roman" w:cs="Times New Roman"/>
                  <w:color w:val="0000FF"/>
                  <w:sz w:val="24"/>
                  <w:szCs w:val="24"/>
                </w:rPr>
                <w:t>&lt;3&gt;</w:t>
              </w:r>
            </w:hyperlink>
            <w:r w:rsidRPr="00BC0AED">
              <w:rPr>
                <w:rFonts w:ascii="Times New Roman" w:hAnsi="Times New Roman" w:cs="Times New Roman"/>
                <w:sz w:val="24"/>
                <w:szCs w:val="24"/>
              </w:rPr>
              <w:t>, тыс. человек</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914,2</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941,7</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942,9</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944,1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954,4</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bookmarkStart w:id="18" w:name="P2297"/>
      <w:bookmarkEnd w:id="18"/>
      <w:r w:rsidRPr="00BC0AED">
        <w:rPr>
          <w:rFonts w:ascii="Times New Roman" w:hAnsi="Times New Roman" w:cs="Times New Roman"/>
          <w:sz w:val="24"/>
          <w:szCs w:val="24"/>
        </w:rPr>
        <w:t>&lt;1&gt; По материалам выборочных обследований населения по проблемам занятости, в среднем за год.</w:t>
      </w:r>
    </w:p>
    <w:p w:rsidR="00BC0AED" w:rsidRPr="00BC0AED" w:rsidRDefault="00BC0AED">
      <w:pPr>
        <w:pStyle w:val="ConsPlusNormal"/>
        <w:ind w:firstLine="540"/>
        <w:jc w:val="both"/>
        <w:rPr>
          <w:rFonts w:ascii="Times New Roman" w:hAnsi="Times New Roman" w:cs="Times New Roman"/>
          <w:sz w:val="24"/>
          <w:szCs w:val="24"/>
        </w:rPr>
      </w:pPr>
      <w:bookmarkStart w:id="19" w:name="P2298"/>
      <w:bookmarkEnd w:id="19"/>
      <w:r w:rsidRPr="00BC0AED">
        <w:rPr>
          <w:rFonts w:ascii="Times New Roman" w:hAnsi="Times New Roman" w:cs="Times New Roman"/>
          <w:sz w:val="24"/>
          <w:szCs w:val="24"/>
        </w:rPr>
        <w:t>&lt;2&gt; По данным управления по труду и занятости населения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bookmarkStart w:id="20" w:name="P2299"/>
      <w:bookmarkEnd w:id="20"/>
      <w:r w:rsidRPr="00BC0AED">
        <w:rPr>
          <w:rFonts w:ascii="Times New Roman" w:hAnsi="Times New Roman" w:cs="Times New Roman"/>
          <w:sz w:val="24"/>
          <w:szCs w:val="24"/>
        </w:rPr>
        <w:t>&lt;3&gt; По балансу затрат труда Белгородстата в среднем за год.</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по сравнению с 2003 годом численность экономически активного населения области возросла на 2,2%, численность занятых в экономике - на 6,7%, численность безработных сократилась на 48%. Изменение абсолютных значений указанных показателей привело к незначительному росту уровня экономической активности и уровня занятости населения (на 0,1 и 2,6 процентного пункта соответственно) и достаточно существенному снижению уровня общей безработицы населения (с 8,2% в 2003 году до 4,2% в 2007 году). Уровень зарегистрированной безработицы населения области также снизился и составил в 2007 году 1,1%. Сложившаяся структура населения области в возрасте 15 - 72 года и тенденции вышеуказанных показателей свидетельствуют о том, что потенциальные возможности области на рынке труда значительны и область начинает их реализовывать. В экономику вовлекается все больше граждан, ранее не работавших. При этом они успешно находят свое место на рынке труда, о чем свидетельствует снижение безработицы.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Безусловным конкурентным преимуществом области, фактором, стимулирующим экономическую активность, является высокий образовательный уровень занятого населения, свидетельствующий о накоплении человеческого капитала. 21,6% занятых в экономике области имеют высшее профессиональное образование, 28,9% - среднее профессиональное образование. Высокий образовательный уровень расширяет возможности занятости населения. Так, уровень безработицы среди лиц с высшим образованием был в 2007 году в 3,8 раза ниже, чем в среднем по области. Напротив, среди лиц с основным и начальным общим образованием уровень безработицы был в 3,5 раза выше среднеобластного уровня.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Преобладающая часть занятого населения области (86,7%) в 2007 году по месту основной работы трудилась в организациях различных форм собственности, 9,5% - осуществляли предпринимательскую деятельность без образования юридического лица, были заняты в фермерских хозяйствах, у индивидуальных предпринимателей и физических лиц по найму, а также - трудом на индивидуальной основе, 3,8% были заняты в домашнем хозяйстве по производству продукции сельского, лесного хозяйства, охоты, рыболовства, предназначенной для реализации.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2003 - 2007 годах в области наблюдался рост численности трудовых ресурсов. В 2007 году трудовые ресурсы области на 93,7% были сформированы за счет трудоспособного населения в трудоспособном возрасте. 4,8% в их структуре составили лица старше трудоспособного возраста, занятые в экономике, 0,7% - подростки, занятые в экономике, и 0,8% - иностранные трудовые мигранты.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структуре занятых по видам экономической деятельности в 2007 году наибольшая доля приходится на занятых в сельском хозяйстве, охоте, лесном хозяйстве и рыболовстве, рыбоводстве (18,1%), обрабатывающих производствах (17,3%), оптовой и розничной торговле (13%). Достаточно высок удельный вес занятых в образовании, здравоохранении и предоставлении социальных услуг, строительстве, транспорте и связи.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Анализ характера и темпов перераспределения занятых между видами экономической деятельности свидетельствует о незначительном межвидовом движении, медленном перераспределении занятых в пользу сектора услуг, развитие которого характерно для постиндустриального общества.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2.26. Распределение занятых по видам экономической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деятельности в 2003 - 2007 годах в Белгородской области, %</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КонсультантПлюс: примечание.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 xml:space="preserve">В официальном тексте документа, видимо, допущена опечатка: </w:t>
      </w:r>
      <w:hyperlink r:id="rId95" w:history="1">
        <w:r w:rsidRPr="00BC0AED">
          <w:rPr>
            <w:rFonts w:ascii="Times New Roman" w:hAnsi="Times New Roman" w:cs="Times New Roman"/>
            <w:color w:val="0000FF"/>
            <w:sz w:val="24"/>
            <w:szCs w:val="24"/>
          </w:rPr>
          <w:t>постановление</w:t>
        </w:r>
      </w:hyperlink>
      <w:r w:rsidRPr="00BC0AED">
        <w:rPr>
          <w:rFonts w:ascii="Times New Roman" w:hAnsi="Times New Roman" w:cs="Times New Roman"/>
          <w:color w:val="0A2666"/>
          <w:sz w:val="24"/>
          <w:szCs w:val="24"/>
        </w:rPr>
        <w:t xml:space="preserve"> "О мероприятиях по созданию новых рабочих мест в Белгородской области на период 2007 - 2011 годов" издано Правительством Белгородской области, а не Губернатором Белгородской области.</w:t>
      </w: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регулирования отношений на рынке труда Белгородской области осуществляется реализация мероприятий </w:t>
      </w:r>
      <w:hyperlink r:id="rId96"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содействия занятости населения Белгородской области на 2008 - 2010 годы, нацеленной на развитие взаимодействия службы занятости с объединениями работодателей в вопросах эффективной занятости населения, создание условий для обеспечения оптимального уровня безработицы и социальной поддержки безработных граждан. Принято </w:t>
      </w:r>
      <w:hyperlink r:id="rId97" w:history="1">
        <w:r w:rsidRPr="00BC0AED">
          <w:rPr>
            <w:rFonts w:ascii="Times New Roman" w:hAnsi="Times New Roman" w:cs="Times New Roman"/>
            <w:color w:val="0000FF"/>
            <w:sz w:val="24"/>
            <w:szCs w:val="24"/>
          </w:rPr>
          <w:t>постановление</w:t>
        </w:r>
      </w:hyperlink>
      <w:r w:rsidRPr="00BC0AED">
        <w:rPr>
          <w:rFonts w:ascii="Times New Roman" w:hAnsi="Times New Roman" w:cs="Times New Roman"/>
          <w:sz w:val="24"/>
          <w:szCs w:val="24"/>
        </w:rPr>
        <w:t xml:space="preserve"> Губернатора области "О мероприятиях по созданию новых рабочих мест в Белгородской области на период 2007 - 2011 годов", предусматривающее создание в области 100 тыс. рабочих мест. В целях повышения уровня занятости и доходов сельского населения в области с 2007 года реализуется областная целевая </w:t>
      </w:r>
      <w:hyperlink r:id="rId98"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"Семейные фермы Белогорья", предусматривающая организацию работы сельскохозяйственных потребительских кооперативов для поддержки и развития личных подсобных хозяйств граждан. В рамках областной </w:t>
      </w:r>
      <w:hyperlink r:id="rId99"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улучшения условий и охраны труда в Белгородской области на 2006 - 2010 годы проводится последовательная работа по обеспечению безопасных условий труда на предприятиях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00"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Наряду с позитивными изменениями в сфере труда и занятости населения области существуют проблемы, которые в перспективе могут стать факторами, сдерживающими социально-экономическое развитие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Сокращение численности населения моложе трудоспособного возраста (на 14,5% в 2007 году по сравнению с 2003 годом), рост численности населения старших возрастов, наметившийся в 2006 - 2007 годах, могут привести в перспективе к сокращению и демографическому старению трудового потенциала, росту демографической нагрузки на трудоспособное население.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Значительна дифференциация городских и сельских жителей по уровню занятости. Уровень накопления человеческого капитала в сельской местности значительно меньше, чем в городской. Доля лиц, имеющих высшее и среднее профессиональное образование в сельской местности, составила в 2007 году 40,5%, что на 14,2 процентного пункта ниже, чем в городской местности.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продолжаются процессы высвобождения работников, связанные со структурными преобразованиями в экономике, сохраняется структурное несоответствие спроса и предложения рабочей силы. Ощущается острая нехватка квалифицированных кадров по ряду рабочих профессий, обусловленная снижением мотивации молодежи к обучению дефицитным рабочим профессиям. Несмотря на снижение уровня производственного травматизма, практически не уменьшается количество рабочих мест, не отвечающих санитарно-гигиеническим нормам.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Существуют трудности с трудоустройством у лиц младших и старших возрастных групп, инвалидов, женщин в возрасте до 29 лет, одиноких, многодетных женщин, воспитывающих несовершеннолетних детей и детей-инвалидов.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Таким образом, для Белгородской области, располагающей значительным </w:t>
      </w:r>
      <w:r w:rsidRPr="00BC0AED">
        <w:rPr>
          <w:rFonts w:ascii="Times New Roman" w:hAnsi="Times New Roman" w:cs="Times New Roman"/>
          <w:sz w:val="24"/>
          <w:szCs w:val="24"/>
        </w:rPr>
        <w:lastRenderedPageBreak/>
        <w:t>интеллектуальным ресурсом и трудовым потенциалом, важно их эффективное использование, дальнейшее накопление человеческого капитала при решении ключевых проблем в сфере труда и занятости населения.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2.3.8. Жилищная политика и жилищно-коммунальное хозяйство</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Жилищная политика, проводимая Правительством области, направлена на создание условий для обеспечения всех категорий населения доступным, качественным и благоустроенным жильем. Решение жилищной проблемы является одним из основных направлений реализации </w:t>
      </w:r>
      <w:hyperlink r:id="rId101"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улучшения качества жизни населения области. С 2003 года реализуется областная "Стратегия развития жилищного строительства на территории Белгородской области до 2010 года", приоритетом которой является строительство индивидуального жилья. Стратегия полностью отвечает целям и задачам приоритетного национального проекта "Доступное и комфортное жилье - гражданам России".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02"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Государственная поддержка жилищного строительства на территории региона осуществляется по трем направлениям: предоставление земельных участков застройщикам; инженерное обеспечение микрорайонов массовой индивидуальной застройки и строительство подъездов к ним; финансово-кредитная поддержка застройщиков.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создана необходимая нормативная и законодательная база, действует структура управления индивидуальным жилищным строительством, составлен реестр земель, предназначенных для размещения индивидуального жилищного строительства, определены землепользователи. Под строительство жилья выделено 13,2 тыс. га земли, сформировано около 90 микрорайонов застройки, на которых располагается более 30 тыс. участков под индивидуальное строительство. По каждому микрорайону разрабатываются планы застройки, которыми предусмотрены в обязательном порядке места под строительство объектов социально-культурного назначения.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Финансово-кредитная поддержка застройщиков осуществляется строительно-сберегательным потребительским кооперативом "Свой дом", созданным специально для этих целей, и действующим более 10 лет ГУП "Белгородский фонд поддержки индивидуального жилищного строительства". Молодые семьи и молодые специалисты, проживающие на селе, а также работники бюджетной сферы получают бюджетные субсидии. В области принят ряд решений по льготам многодетным семьям. Так, в качестве материальной поддержки семья-застройщик, в которой трое детей, безвозмездно получает 100 тыс. рублей, семья, имеющая четырех детей, - 200 тыс. рублей, пятерых и более - 300 тыс. рублей.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 объему введенного жилья в расчете на 1000 человек населения Белгородская область занимает 1-е место среди регионов ЦЧР, среди регионов ЦФО - 2 место после Московской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2.19</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Строительство жилья в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2003 - 2007 годах</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990"/>
        <w:gridCol w:w="964"/>
        <w:gridCol w:w="907"/>
        <w:gridCol w:w="907"/>
        <w:gridCol w:w="907"/>
      </w:tblGrid>
      <w:tr w:rsidR="00BC0AED" w:rsidRPr="00BC0AED">
        <w:tc>
          <w:tcPr>
            <w:tcW w:w="4932"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w:t>
            </w:r>
          </w:p>
        </w:tc>
        <w:tc>
          <w:tcPr>
            <w:tcW w:w="4675"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4932" w:type="dxa"/>
            <w:vMerge/>
          </w:tcPr>
          <w:p w:rsidR="00BC0AED" w:rsidRPr="00BC0AED" w:rsidRDefault="00BC0AED">
            <w:pPr>
              <w:rPr>
                <w:rFonts w:ascii="Times New Roman" w:hAnsi="Times New Roman" w:cs="Times New Roman"/>
                <w:sz w:val="24"/>
                <w:szCs w:val="24"/>
              </w:rPr>
            </w:pP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493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Ввод в действие жилых домов, тыс. кв. м</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671,2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807,4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830,8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938,8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1064,0</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Темп роста к предыдущему году, %</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101,2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120,3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102,9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113,0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113,3</w:t>
            </w:r>
          </w:p>
        </w:tc>
      </w:tr>
      <w:tr w:rsidR="00BC0AED" w:rsidRPr="00BC0AED">
        <w:tblPrEx>
          <w:tblBorders>
            <w:insideH w:val="nil"/>
          </w:tblBorders>
        </w:tblPrEx>
        <w:tc>
          <w:tcPr>
            <w:tcW w:w="4932"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том числе:</w:t>
            </w:r>
          </w:p>
        </w:tc>
        <w:tc>
          <w:tcPr>
            <w:tcW w:w="990"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64"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07"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07" w:type="dxa"/>
            <w:tcBorders>
              <w:bottom w:val="nil"/>
            </w:tcBorders>
          </w:tcPr>
          <w:p w:rsidR="00BC0AED" w:rsidRPr="00BC0AED" w:rsidRDefault="00BC0AED">
            <w:pPr>
              <w:pStyle w:val="ConsPlusNormal"/>
              <w:jc w:val="center"/>
              <w:rPr>
                <w:rFonts w:ascii="Times New Roman" w:hAnsi="Times New Roman" w:cs="Times New Roman"/>
                <w:sz w:val="24"/>
                <w:szCs w:val="24"/>
              </w:rPr>
            </w:pPr>
          </w:p>
        </w:tc>
        <w:tc>
          <w:tcPr>
            <w:tcW w:w="907" w:type="dxa"/>
            <w:tcBorders>
              <w:bottom w:val="nil"/>
            </w:tcBorders>
          </w:tcPr>
          <w:p w:rsidR="00BC0AED" w:rsidRPr="00BC0AED" w:rsidRDefault="00BC0AED">
            <w:pPr>
              <w:pStyle w:val="ConsPlusNormal"/>
              <w:jc w:val="center"/>
              <w:rPr>
                <w:rFonts w:ascii="Times New Roman" w:hAnsi="Times New Roman" w:cs="Times New Roman"/>
                <w:sz w:val="24"/>
                <w:szCs w:val="24"/>
              </w:rPr>
            </w:pPr>
          </w:p>
        </w:tc>
      </w:tr>
      <w:tr w:rsidR="00BC0AED" w:rsidRPr="00BC0AED">
        <w:tblPrEx>
          <w:tblBorders>
            <w:insideH w:val="nil"/>
          </w:tblBorders>
        </w:tblPrEx>
        <w:tc>
          <w:tcPr>
            <w:tcW w:w="4932" w:type="dxa"/>
            <w:tcBorders>
              <w:top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населением за счет собственных и заемных средств, тыс. кв. м</w:t>
            </w:r>
          </w:p>
        </w:tc>
        <w:tc>
          <w:tcPr>
            <w:tcW w:w="990"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355,1</w:t>
            </w:r>
          </w:p>
        </w:tc>
        <w:tc>
          <w:tcPr>
            <w:tcW w:w="964"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386,2</w:t>
            </w:r>
          </w:p>
        </w:tc>
        <w:tc>
          <w:tcPr>
            <w:tcW w:w="90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486,3</w:t>
            </w:r>
          </w:p>
        </w:tc>
        <w:tc>
          <w:tcPr>
            <w:tcW w:w="90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637,6</w:t>
            </w:r>
          </w:p>
        </w:tc>
        <w:tc>
          <w:tcPr>
            <w:tcW w:w="907" w:type="dxa"/>
            <w:tcBorders>
              <w:top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665,3</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темп роста к предыдущему году, %</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108,8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125,9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131,1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104,3</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жилых домов, построенных населением за счет собственных и заемных средств, в общем вводе жилых домов, %</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52,9</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58,5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62,5</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Ввод в действие жилых домов на 1000 человек населения, кв. м общей площади</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444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534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621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702</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Темп роста к предыдущему году, %</w:t>
            </w:r>
          </w:p>
        </w:tc>
        <w:tc>
          <w:tcPr>
            <w:tcW w:w="99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101,1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120,3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103,0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112,9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113,0</w:t>
            </w:r>
          </w:p>
        </w:tc>
      </w:tr>
    </w:tbl>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 период с 2003 по 2007 год наблюдается устойчивая тенденция роста показателей жилищного строительства. В 2007 году впервые в области построено более 1 млн. кв. метров жилья, что выше показателя 2003 года в 1,6 раза, при этом доля жилья, введенного населением за счет собственных и заемных средств, в общем вводе по области составила 62,5% против 52,9% в 2003 году. Число застройщиков приблизилось к 20 тысячам.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Жилищно-коммунальное хозяйство области представляет многоотраслевой хозяйственный комплекс, в котором сосредоточено около 30% всех основных фондов области и который включает все необходимые для жизнедеятельности населения виды услуг. В области на </w:t>
      </w:r>
      <w:r w:rsidRPr="00BC0AED">
        <w:rPr>
          <w:rFonts w:ascii="Times New Roman" w:hAnsi="Times New Roman" w:cs="Times New Roman"/>
          <w:sz w:val="24"/>
          <w:szCs w:val="24"/>
        </w:rPr>
        <w:lastRenderedPageBreak/>
        <w:t>начало 2008 года эксплуатировался жилищный фонд в размере 36,3 млн. кв. м общей площади.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Однако увеличивается доля жилья, отнесенного к ветхому и аварийному жилфонду, в общей величине жилищного фонда: с 1,5% в 2003 году до 2% в 2007 году. Почти 34% от общего жилищного фонда составляет площадь квартир, имеющая износ 31 - 65%. Кроме того, по сравнению с 2006 годом на 14% увеличилось число домов, износ которых составляет свыше 66%.</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t>Таблица 2.20</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Динамика жилищного фонда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2003 - 2007 годах (на конец года)</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964"/>
        <w:gridCol w:w="907"/>
        <w:gridCol w:w="964"/>
        <w:gridCol w:w="1020"/>
        <w:gridCol w:w="850"/>
      </w:tblGrid>
      <w:tr w:rsidR="00BC0AED" w:rsidRPr="00BC0AED">
        <w:tc>
          <w:tcPr>
            <w:tcW w:w="4932"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w:t>
            </w:r>
          </w:p>
        </w:tc>
        <w:tc>
          <w:tcPr>
            <w:tcW w:w="4705"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4932" w:type="dxa"/>
            <w:vMerge/>
          </w:tcPr>
          <w:p w:rsidR="00BC0AED" w:rsidRPr="00BC0AED" w:rsidRDefault="00BC0AED">
            <w:pPr>
              <w:rPr>
                <w:rFonts w:ascii="Times New Roman" w:hAnsi="Times New Roman" w:cs="Times New Roman"/>
                <w:sz w:val="24"/>
                <w:szCs w:val="24"/>
              </w:rPr>
            </w:pP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Жилищный фонд - всего,</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тыс. кв. м, в том числе:</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33294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34045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34813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35500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36313</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частный</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26164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28390</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30068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31404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32530</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государственный</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351</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муниципальный</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6692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5219</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4397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3731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3432</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другой</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Общая площадь жилых помещений, приходящаяся в среднем на одного жителя, - всего, кв. м, из нее:</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23,9</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городской местности</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22,4</w:t>
            </w:r>
          </w:p>
        </w:tc>
      </w:tr>
      <w:tr w:rsidR="00BC0AED" w:rsidRPr="00BC0AED">
        <w:tc>
          <w:tcPr>
            <w:tcW w:w="493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сельской местности</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26,9</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Одним из путей улучшения жилищных условий населения является капитальный ремонт жилищного фонда. В 2007 году было капитально отремонтировано 249,2 тыс. кв. м жилья, что на 66% больше, чем в 2006 году. Немаловажным для населения является благоустройство жилищного фонда. Белгородская область относится к областям России с высоким уровнем газификации. Среди регионов Российской Федерации в 2006 году область занимала первое место по уровню газификации сельских населенных пунктов и второе - по газификации городов и поселков городского типа. В то же время уровень оборудования имеющегося жилищного фонда водопроводом, водоотведением, ваннами (душем), горячим водоснабжением в регионе ниже, чем в среднем по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2003 - 2007 годах продолжалось строительство объектов коммунального назначения: водопроводных, канализационных, тепловых, газовых сетей, котельных, напорных коллекторов, сооружений по очистке сточных вод.</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t>Таблица 2.21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Ввод в действие объектов коммунального хозяйства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Белгородской области в 2003 - 2007 годах (километров)</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964"/>
        <w:gridCol w:w="1020"/>
        <w:gridCol w:w="1020"/>
        <w:gridCol w:w="907"/>
        <w:gridCol w:w="850"/>
      </w:tblGrid>
      <w:tr w:rsidR="00BC0AED" w:rsidRPr="00BC0AED">
        <w:tc>
          <w:tcPr>
            <w:tcW w:w="2608"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Вид объекта</w:t>
            </w:r>
          </w:p>
        </w:tc>
        <w:tc>
          <w:tcPr>
            <w:tcW w:w="4761"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2608" w:type="dxa"/>
            <w:vMerge/>
          </w:tcPr>
          <w:p w:rsidR="00BC0AED" w:rsidRPr="00BC0AED" w:rsidRDefault="00BC0AED">
            <w:pPr>
              <w:rPr>
                <w:rFonts w:ascii="Times New Roman" w:hAnsi="Times New Roman" w:cs="Times New Roman"/>
                <w:sz w:val="24"/>
                <w:szCs w:val="24"/>
              </w:rPr>
            </w:pP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260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Водопроводные сети</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124,8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84,1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270,6</w:t>
            </w:r>
          </w:p>
        </w:tc>
      </w:tr>
      <w:tr w:rsidR="00BC0AED" w:rsidRPr="00BC0AED">
        <w:tc>
          <w:tcPr>
            <w:tcW w:w="260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Газовые сети</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232,2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162,0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224,1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310,6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287,6</w:t>
            </w:r>
          </w:p>
        </w:tc>
      </w:tr>
      <w:tr w:rsidR="00BC0AED" w:rsidRPr="00BC0AED">
        <w:tc>
          <w:tcPr>
            <w:tcW w:w="260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Канализационные сети</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103,1</w:t>
            </w:r>
          </w:p>
        </w:tc>
      </w:tr>
      <w:tr w:rsidR="00BC0AED" w:rsidRPr="00BC0AED">
        <w:tc>
          <w:tcPr>
            <w:tcW w:w="260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Тепловые сети</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r>
    </w:tbl>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Однако, несмотря на принимаемые Правительством области меры по реформе жилищно-коммунального хозяйства, направленные на улучшение состояния жилищного фонда и коммунального хозяйства с одновременным повышением качества оказываемых услуг, сложное финансовое состояние жилищно-коммунального хозяйства ведет к значительному износу его объектов. Степень износа основных фондов коммерческих организаций жилищного хозяйства на начало 2008 года составляла 40,6%, инженерных коммуникаций - 27,8%. На начало 2008 года изношены и нуждаются в замене более 1,8 тыс. км только уличных сетей, в том числе водопроводных - 1700,4 км (28% имеющихся), канализационных - 140,2 км (23% имеющихся), а также тепловых и паровых в двухтрубном исчислении - 397,6 км (27% имеющихся).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03"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2.3.9. Уровень жизни населения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2003 - 2007 годах в области сохранялась положительная динамика основных показателей уровня жизни населения, выраженная в росте доходов и заработной платы, высоком темпе роста потребительского спроса (</w:t>
      </w:r>
      <w:hyperlink w:anchor="P2511" w:history="1">
        <w:r w:rsidRPr="00BC0AED">
          <w:rPr>
            <w:rFonts w:ascii="Times New Roman" w:hAnsi="Times New Roman" w:cs="Times New Roman"/>
            <w:color w:val="0000FF"/>
            <w:sz w:val="24"/>
            <w:szCs w:val="24"/>
          </w:rPr>
          <w:t>рис. 2.27</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 2007 год номинальные денежные доходы в расчете на одного жителя составили 9441,7 рубля и увеличились по сравнению с 2003 годом в 2,8 раза. Увеличение денежных доходов опережало удорожание стоимости жизни, что обеспечило рост реальных располагаемых денежных доходов населения за этот период в 1,8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Реальные денежные доходы населения в 2007 году были выше среднего значения по России на 9,7 процентного пункта и среднего значения по ЦФО - на 11,6 процентного пункта. Среди областей ЦФО по этому показателю область занимала 2-е место (после Московской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bookmarkStart w:id="21" w:name="P2511"/>
      <w:bookmarkEnd w:id="21"/>
      <w:r w:rsidRPr="00BC0AED">
        <w:rPr>
          <w:rFonts w:ascii="Times New Roman" w:hAnsi="Times New Roman" w:cs="Times New Roman"/>
          <w:sz w:val="24"/>
          <w:szCs w:val="24"/>
        </w:rPr>
        <w:t>Рис. 2.27. Динамика денежных доходов населения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2003 - 2007 годах</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Рост денежных доходов, опережающий рост цен, способствовал тому, что покупательная способность денежных доходов выросла с 2 величин прожиточного минимума в 2003 году до 3 -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Положительная динамика реальных денежных доходов населения способствовала тому, что за последние пять лет постоянно уменьшается численность населения с денежными доходами ниже величины прожиточного минимума (рис. 2.28 -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2.28. Показатели уровня жизни населения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2003 - 2007 годах</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2003 году численность населения с денежными доходами ниже величины прожиточного минимума составляла 22,9% от общей численности населения, а в 2007 году уменьшилась до 12,4%, что ниже, чем в среднем по Российской Федерации (13,4%). По этому показателю в 2007 году область заняла 3-е место среди областей ЦФО после Московской (10,6%) и Липецкой (10,8%) областей. При этом в 2007 году по сравнению с 2003 годом на 16 процентных пунктов снизился удельный вес населения с самыми низкими доходами (до 1,5 тыс. рублей) и произошло значительное увеличение (на 23,5 процентного пункта) численности населения с доходами свыше 12 тыс. рублей.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Рост денежных доходов населения в значительной мере характеризует оплата труда, являющаяся их основным источником. Для динамики заработной платы за последние пять лет также характерны темпы роста, превышающие рост цен. Среднемесячная номинальная начисленная заработная плата по полному кругу организаций в целом по области в 2007 году сложилась в размере 10,5 тыс. рублей и увеличилась по сравнению с 2003 годом в 2,3 раза. При этом реальная заработная плата за этот период возросла в 1,5 раза. По величине среднемесячной заработной платы в 2007 году область находится на 2-м месте в ЦЧР (после Липецкой области) и на 6-м месте среди регионов ЦФО.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Отмечается устойчивая тенденция сокращения доли низкооплачиваемых работников при уменьшении доли веса высокооплачиваемых. В 2007 году по сравнению с 2003 годом удельный вес работников со средней заработной платой от 13,8 до 17 тыс. рублей увеличился с 0,9% до 7,1%, от 17 до 25 тыс. рублей - с 0,8% до 6,9%, от 25 до 50 тыс. рублей - с 0,3% до 2,9%, также растет численность работников, заработная плата которых превышает 50 тыс. рублей и выше. Однако в 2007 году (по результатам обследования Белгородстата) 14,6% работников получали заработную плату ниже величины прожиточного минимума трудоспособного населения, 29,4% - от 1 до 2 прожиточных минимумов, 22,5% - от 2 до 3 прожиточных минимумов.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соответствии с ежегодно принимаемыми постановлениями Правительства области реализуются меры, направленные на обеспечение устойчивого роста заработной платы в реальном секторе экономики и усиление контроля за своевременной ее выплатой. Действует трехстороннее </w:t>
      </w:r>
      <w:hyperlink r:id="rId104" w:history="1">
        <w:r w:rsidRPr="00BC0AED">
          <w:rPr>
            <w:rFonts w:ascii="Times New Roman" w:hAnsi="Times New Roman" w:cs="Times New Roman"/>
            <w:color w:val="0000FF"/>
            <w:sz w:val="24"/>
            <w:szCs w:val="24"/>
          </w:rPr>
          <w:t>соглашение</w:t>
        </w:r>
      </w:hyperlink>
      <w:r w:rsidRPr="00BC0AED">
        <w:rPr>
          <w:rFonts w:ascii="Times New Roman" w:hAnsi="Times New Roman" w:cs="Times New Roman"/>
          <w:sz w:val="24"/>
          <w:szCs w:val="24"/>
        </w:rPr>
        <w:t xml:space="preserve"> между областным объединением организаций </w:t>
      </w:r>
      <w:r w:rsidRPr="00BC0AED">
        <w:rPr>
          <w:rFonts w:ascii="Times New Roman" w:hAnsi="Times New Roman" w:cs="Times New Roman"/>
          <w:sz w:val="24"/>
          <w:szCs w:val="24"/>
        </w:rPr>
        <w:lastRenderedPageBreak/>
        <w:t>профсоюзов, объединениями работодателей и Правительством области на 2008 - 2010 годы, в котором стороны впервые договорились установить с 1 января 2008 года минимальный размер заработной платы во внебюджетном секторе экономики на уровне величины прожиточного минимума трудоспособного населения области. Правительством области совершенствуется система оплаты труда работников бюджетной сферы, введены отраслевые системы оплаты труда, стимулирующие качество и объемы предоставляемых услуг, позволяющие повышать заработную плату работников.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05"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2.3.10. Экологическая ситуация в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Правительством области большое внимание уделяется совершенствованию методов управления природными ресурсами и их рациональному использованию, охране окружающей среды и экологической безопасности всех территорий области. По итогам конкурса Национальной Экологической Премии "ЭкоМир" 2004 - 2007 годов Белгородская область неоднократно признавалась одним из самых экологически благополучных регионов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реализации мер по созданию комфортной и безопасной среды обитания, повышения экологической культуры и формирования экологического мировоззрения населения области в среднесрочном периоде реализуются: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областная целевая </w:t>
      </w:r>
      <w:hyperlink r:id="rId106"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модернизации объектов водопроводно-канализационного комплекса Белгородской области для улучшения обеспечения населения качественной питьевой водой и организации водоотведения;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областная </w:t>
      </w:r>
      <w:hyperlink r:id="rId107"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финансирования природоохранных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областная </w:t>
      </w:r>
      <w:hyperlink r:id="rId108"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"500 парков Белогорья".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Общий объем инвестиций в основной капитал, направленных на охрану окружающей среды и рациональное использование природных ресурсов за последние пять лет, составил более 1,2 млрд. руб. и увеличился в 2007 году по сравнению с 2003 годом в 9,1 раза.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2.22</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Инвестиции в основной капитал, направленные на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охрану окружающей среды и рациональное</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использование природных ресурсов</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907"/>
        <w:gridCol w:w="907"/>
        <w:gridCol w:w="907"/>
        <w:gridCol w:w="964"/>
        <w:gridCol w:w="907"/>
        <w:gridCol w:w="1304"/>
      </w:tblGrid>
      <w:tr w:rsidR="00BC0AED" w:rsidRPr="00BC0AED">
        <w:tc>
          <w:tcPr>
            <w:tcW w:w="3685"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Мероприятия</w:t>
            </w:r>
          </w:p>
        </w:tc>
        <w:tc>
          <w:tcPr>
            <w:tcW w:w="4592"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c>
          <w:tcPr>
            <w:tcW w:w="1304"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 г. к 2003 г., %</w:t>
            </w:r>
          </w:p>
        </w:tc>
      </w:tr>
      <w:tr w:rsidR="00BC0AED" w:rsidRPr="00BC0AED">
        <w:tc>
          <w:tcPr>
            <w:tcW w:w="3685" w:type="dxa"/>
            <w:vMerge/>
          </w:tcPr>
          <w:p w:rsidR="00BC0AED" w:rsidRPr="00BC0AED" w:rsidRDefault="00BC0AED">
            <w:pP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c>
          <w:tcPr>
            <w:tcW w:w="1304" w:type="dxa"/>
            <w:vMerge/>
          </w:tcPr>
          <w:p w:rsidR="00BC0AED" w:rsidRPr="00BC0AED" w:rsidRDefault="00BC0AED">
            <w:pPr>
              <w:rPr>
                <w:rFonts w:ascii="Times New Roman" w:hAnsi="Times New Roman" w:cs="Times New Roman"/>
                <w:sz w:val="24"/>
                <w:szCs w:val="24"/>
              </w:rPr>
            </w:pPr>
          </w:p>
        </w:tc>
      </w:tr>
      <w:tr w:rsidR="00BC0AED" w:rsidRPr="00BC0AED">
        <w:tc>
          <w:tcPr>
            <w:tcW w:w="368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Инвестиции в основной капитал - всего, млн. руб., в том числе:</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88,1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310,1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396,3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381,9</w:t>
            </w:r>
          </w:p>
        </w:tc>
        <w:tc>
          <w:tcPr>
            <w:tcW w:w="130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9,1 раза</w:t>
            </w:r>
          </w:p>
        </w:tc>
      </w:tr>
      <w:tr w:rsidR="00BC0AED" w:rsidRPr="00BC0AED">
        <w:tc>
          <w:tcPr>
            <w:tcW w:w="368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охрана и рациональное использование водных ресурсов</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174,8</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236,4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126,1</w:t>
            </w:r>
          </w:p>
        </w:tc>
        <w:tc>
          <w:tcPr>
            <w:tcW w:w="130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8,4 раза</w:t>
            </w:r>
          </w:p>
        </w:tc>
      </w:tr>
      <w:tr w:rsidR="00BC0AED" w:rsidRPr="00BC0AED">
        <w:tc>
          <w:tcPr>
            <w:tcW w:w="3685"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охрана атмосферного воздуха</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119,8</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53,4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109,8</w:t>
            </w:r>
          </w:p>
        </w:tc>
        <w:tc>
          <w:tcPr>
            <w:tcW w:w="130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r>
      <w:tr w:rsidR="00BC0AED" w:rsidRPr="00BC0AED">
        <w:tc>
          <w:tcPr>
            <w:tcW w:w="368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охрана и рациональное использование земель</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6,5</w:t>
            </w:r>
          </w:p>
        </w:tc>
        <w:tc>
          <w:tcPr>
            <w:tcW w:w="130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74,7</w:t>
            </w:r>
          </w:p>
        </w:tc>
      </w:tr>
      <w:tr w:rsidR="00BC0AED" w:rsidRPr="00BC0AED">
        <w:tc>
          <w:tcPr>
            <w:tcW w:w="368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Другие мероприятия </w:t>
            </w:r>
            <w:hyperlink w:anchor="P2590" w:history="1">
              <w:r w:rsidRPr="00BC0AED">
                <w:rPr>
                  <w:rFonts w:ascii="Times New Roman" w:hAnsi="Times New Roman" w:cs="Times New Roman"/>
                  <w:color w:val="0000FF"/>
                  <w:sz w:val="24"/>
                  <w:szCs w:val="24"/>
                </w:rPr>
                <w:t>&lt;*&gt;</w:t>
              </w:r>
            </w:hyperlink>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11,9</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139,5</w:t>
            </w:r>
          </w:p>
        </w:tc>
        <w:tc>
          <w:tcPr>
            <w:tcW w:w="130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7,6 раза</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bookmarkStart w:id="22" w:name="P2590"/>
      <w:bookmarkEnd w:id="22"/>
      <w:r w:rsidRPr="00BC0AED">
        <w:rPr>
          <w:rFonts w:ascii="Times New Roman" w:hAnsi="Times New Roman" w:cs="Times New Roman"/>
          <w:sz w:val="24"/>
          <w:szCs w:val="24"/>
        </w:rPr>
        <w:t>&lt;*&gt; Примечание: к другим мероприятиям относятся: охрана и рациональное использование минеральных ресурсов, строительство предприятий и полигонов по утилизации, обезвреживанию и захоронению токсичных, промышленных, бытовых и иных отходов.</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Текущие затраты на охрану окружающей среды в 2007 году также увеличились и достигли 2,9 млрд. руб., что на 18,8% больше, чем в предыдущем году. Из использованных средств 61,2% затрачено на охрану и рациональное использование водных ресурсов, 20,5% - на охрану атмосферного воздуха, 16,4% - на охрану земельных ресурсов от отходов производства и потребления, что соответственно на 13,2%, 25,5% и 26,1% больше, чем в 2006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принятых мер и проведенных мероприятий уровень загрязнения атмосферного воздуха основных промышленных городов снизился и отвечает требованиям санитарных норм по всем основным ингредиентам. Экстремально высоких уровней загрязнения атмосферы не было установлено. Общие выбросы загрязняющих веществ в атмосферный воздух от промышленных предприятий области стабильны и в среднем за период с 2003 по 2007 годы составляли лишь 40 - 51% от объемов 1990 года, несмотря на то, что объемы промышленного производства в сопоставимых ценах в 2007 году в 1,9 раза превысили показатели 1990 года.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Эффективность работы очистных устройств за последние пять лет составила 97,6%, что является одним из лучших показателей по Российской Федерации. Количество выбросов на единицу валового регионального продукта имеет устойчивую тенденцию к снижению и в 2007 году составило 0,48 т/млн. рублей, это в 2,6 раза ниже уровня 2003 года и в 1,2 раза ниже показателей 2006 года.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Учитывая, что основной вклад в загрязнение атмосферы вносят выбросы в атмосферу от автотранспорта (около 70%), в целях снижения негативного влияния на окружающую среду в большинстве организаций и предприятий области организован своевременный ремонт, регулировка и техническое обслуживание систем и агрегатов, разрабатываются и внедряются мероприятия по оптимизации грузоперевозок и снижению расхода топлива, планово осуществляется перевод части автотранспорта на газовое топливо, проводится оперативный контроль за содержанием загрязняющих веществ в выхлопных газах.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Практически полная газификация области способствует тому, что по сравнению с 1990 годом почти в 2,5 раза снизились абсолютные размеры выбросов в атмосферу (техногенное воздействие) от стационарных источников.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Важным направлением в работе по поддержанию качества окружающей среды является сохранение водных ресурсов, так как лишь около 1% территории области занято поверхностными водоемами, которые используются для рекреационного и рыбохозяйственного водопользования, а также для забора воды на технические нужды и приема сточных вод.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по сравнению с 2003 годом забор воды из природных водных объектов сократился более чем на 28%, сброс загрязненных сточных вод - на 22%. Основная часть водосборов расположена в густонаселенных районах с развитой промышленностью и сельскохозяйственным производством. Здесь водные источники особенно сильно подвержены воздействию промышленных и бытовых стоков. Наибольшее влияние на изменение гидрохимического режима поверхностных водных объектов области (сброс загрязненных стоков) оказывают предприятия: жилищно-коммунального хозяйства - 83,4%, по производству пищевых продуктов - 10,1%.</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Расход воды в 2007 году в системах оборотного и повторно-последовательного водоснабжения увеличился до 1675,2 млн. куб. м (на 49,1 млн. куб. м больше уровня 2006 </w:t>
      </w:r>
      <w:r w:rsidRPr="00BC0AED">
        <w:rPr>
          <w:rFonts w:ascii="Times New Roman" w:hAnsi="Times New Roman" w:cs="Times New Roman"/>
          <w:sz w:val="24"/>
          <w:szCs w:val="24"/>
        </w:rPr>
        <w:lastRenderedPageBreak/>
        <w:t>года), при этом экономия использования свежей воды составила до 93%.</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улучшения экологического состояния поверхностных вод области в 2007 году проведены плановые водоохранные работы на сумму 146,5 млн. руб., из них: 53,7 млн. руб. - средства федерального бюджета, 83,6 млн. руб. - средства областного бюджета, 7,8 млн. руб. - средства муниципальных бюджетов, 1,4 млн. руб. - средства предприятий. Выполненные мероприятия по строительству и реконструкции очистных сооружений, канализационных трубопроводов и насосных станций позволяют поддерживать стабильность уровня загрязненности воды в пограничных створах с Украиной на реках Северский Донец, Ворскла, Ворсклица, Оскол.</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удовлетворения бытовых нужд населения в области используется вода только из подземных источников. Централизованным водоснабжением охвачено 71,5% населения области. В соответствии с областной целевой </w:t>
      </w:r>
      <w:hyperlink r:id="rId109" w:history="1">
        <w:r w:rsidRPr="00BC0AED">
          <w:rPr>
            <w:rFonts w:ascii="Times New Roman" w:hAnsi="Times New Roman" w:cs="Times New Roman"/>
            <w:color w:val="0000FF"/>
            <w:sz w:val="24"/>
            <w:szCs w:val="24"/>
          </w:rPr>
          <w:t>программой</w:t>
        </w:r>
      </w:hyperlink>
      <w:r w:rsidRPr="00BC0AED">
        <w:rPr>
          <w:rFonts w:ascii="Times New Roman" w:hAnsi="Times New Roman" w:cs="Times New Roman"/>
          <w:sz w:val="24"/>
          <w:szCs w:val="24"/>
        </w:rPr>
        <w:t xml:space="preserve"> модернизации объектов водопроводно-канализационного комплекса Белгородской области для улучшения обеспечения населения качественной питьевой водой и организации водоотведения в 39 населенных пунктах области в 2007 году реконструировано и заменено 114,8 км водопроводных сетей, построено 10 водонапорных башен, 4 станции обезжелезивания. На эти цели из федерального и областного бюджетов в 2007 году было выделено и освоено 217,51 млн. рублей, в результате состояние объектов водоснабжения стабилизировалось.</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2.23</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 характеризующие воздействие хозяйственной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деятельности на окружающую среду в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2003 - 2007 годах</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907"/>
        <w:gridCol w:w="907"/>
        <w:gridCol w:w="850"/>
        <w:gridCol w:w="850"/>
        <w:gridCol w:w="850"/>
      </w:tblGrid>
      <w:tr w:rsidR="00BC0AED" w:rsidRPr="00BC0AED">
        <w:tc>
          <w:tcPr>
            <w:tcW w:w="5272"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w:t>
            </w:r>
          </w:p>
        </w:tc>
        <w:tc>
          <w:tcPr>
            <w:tcW w:w="4364"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5272" w:type="dxa"/>
            <w:vMerge/>
          </w:tcPr>
          <w:p w:rsidR="00BC0AED" w:rsidRPr="00BC0AED" w:rsidRDefault="00BC0AED">
            <w:pP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r>
      <w:tr w:rsidR="00BC0AED" w:rsidRPr="00BC0AED">
        <w:tc>
          <w:tcPr>
            <w:tcW w:w="527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Образовалось отходов производства и потребления, млн. т</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89,0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93,8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130,6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120,4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127,3</w:t>
            </w:r>
          </w:p>
        </w:tc>
      </w:tr>
      <w:tr w:rsidR="00BC0AED" w:rsidRPr="00BC0AED">
        <w:tc>
          <w:tcPr>
            <w:tcW w:w="527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Повторно использовано отходов производства и потребления, млн. т</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54,6</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21,8</w:t>
            </w:r>
          </w:p>
        </w:tc>
      </w:tr>
      <w:tr w:rsidR="00BC0AED" w:rsidRPr="00BC0AED">
        <w:tc>
          <w:tcPr>
            <w:tcW w:w="527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Доля повторно использованных отходов производства и потребления от образовавшихся отходов, %</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17,1</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на предприятиях области образовалось 127,3 млн. тонн отходов производства и потребления, 98% из которых характеризуются как практически неопасные (5-й класс). 121 млн. тонн приходится на горно-металлургический комплекс. Из общего количества отходов, образовавшихся в 2007 году, повторно использовано в организациях 17,1%. Кроме того, по данным Государственной экологической инспекции Белгородской области безопасно обезврежено и захоронено на полигонах 99,7 млн. тонн отходов производства и потребления.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суммарные объемы централизованного сбора, вывоза и захоронения ТБО составили почти 3 млн. куб. м с ростом 110% к уровню 2006 года. В муниципальных районах области функционируют 27 полигонов и 326 санкционированных свалок. Ведется работа по снижению количества мест санкционированного размещения отходов, их обустройству в соответствии с экологическими и санитарно-гигиеническими правилами и нормами, по оптимизации транспортных потоков. Приобретено и установлено более 19 тысяч мусорных контейнеров (123% к уровню 2006 года) и полностью оборудовано 5,3 тыс. контейнерных площадок. В 2007 году на 10% возрос охват договорными отношениями централизованного вывоза ТБО на территориях районов за счет увеличения парка мусороуборочного оборудования.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по сравнению с 2006 годом радиационная обстановка на территории Белгородской области не изменилась. Уровни содержания радионуклидов в почвах области не представляют опасности для получения качественной сельскохозяйственной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Производство и реализация экологически безопасной и биологически полноценной сельскохозяйственной продукции - главная задача всех ветвей власти, всех сельхозтоваропроизводителей и перерабатывающих предприятий области. В результате качество и безопасность продовольственного сырья и продуктов питания населения области за последние пять лет в среднем стали лучше, чем в целом по Российской Федерации, как по санитарно-химическим, так и по микробиологическим показателям соответственно в 1,1 - 2,1 раза и в 1,2 - 1,7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Одним из приоритетных направлений экологической политики в Белгородской области является решение задач экологического воспитания и образования подрастающего поколения. Основы экологического образования и воспитания включены в образовательные программы большинства школ области, реализация которых осуществляется через изучение специальных курсов по экологии, экологизацию традиционных курсов и дисциплин, работу природоохранных и эколого-биологических кружков.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Анализ тенденций развития Белгородской области свидетельствует, что созданы все реальные предпосылки для перехода к экологически ориентированному социально-экономическому развитию общества. Однако устойчивое развитие экономики, высокое качество жизни и здоровья населения области может быть обеспечено только при условии снижения негативного влияния хозяйственной деятельности на природу и общего улучшения окружающей среды за счет признания приоритета экологической политики в принятии градостроительных, экономических и хозяйственных решений по текущему и перспективному развитию региона.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2.4. Построение профиля социально-экономического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развития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выбора стратегических приоритетов построен профиль социально-экономического развития области на основе комплексной многофакторной модели, позволяющей оценить качественные и количественные характеристики, определяющие уровень развития региона. Оценка экономической позиции региона включает показатели, </w:t>
      </w:r>
      <w:r w:rsidRPr="00BC0AED">
        <w:rPr>
          <w:rFonts w:ascii="Times New Roman" w:hAnsi="Times New Roman" w:cs="Times New Roman"/>
          <w:sz w:val="24"/>
          <w:szCs w:val="24"/>
        </w:rPr>
        <w:lastRenderedPageBreak/>
        <w:t xml:space="preserve">формирующие потенциал региона: промышленное производство, сельское хозяйство, инвестиции, строительство, малое предпринимательство, рынок товаров и услуг, качество и уровень жизни населения </w:t>
      </w:r>
      <w:hyperlink w:anchor="P2649" w:history="1">
        <w:r w:rsidRPr="00BC0AED">
          <w:rPr>
            <w:rFonts w:ascii="Times New Roman" w:hAnsi="Times New Roman" w:cs="Times New Roman"/>
            <w:color w:val="0000FF"/>
            <w:sz w:val="24"/>
            <w:szCs w:val="24"/>
          </w:rPr>
          <w:t>(табл. 2.24)</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2.24</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23" w:name="P2649"/>
      <w:bookmarkEnd w:id="23"/>
      <w:r w:rsidRPr="00BC0AED">
        <w:rPr>
          <w:rFonts w:ascii="Times New Roman" w:hAnsi="Times New Roman" w:cs="Times New Roman"/>
          <w:sz w:val="24"/>
          <w:szCs w:val="24"/>
        </w:rPr>
        <w:t>Показатели оценки социально-экономического состояния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2007 году</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531"/>
        <w:gridCol w:w="1020"/>
        <w:gridCol w:w="964"/>
        <w:gridCol w:w="1320"/>
      </w:tblGrid>
      <w:tr w:rsidR="00BC0AED" w:rsidRPr="00BC0AED">
        <w:tc>
          <w:tcPr>
            <w:tcW w:w="476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Белгородская область</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R</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Z</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Расчетный показатель I</w:t>
            </w:r>
          </w:p>
        </w:tc>
      </w:tr>
      <w:tr w:rsidR="00BC0AED" w:rsidRPr="00BC0AED">
        <w:tc>
          <w:tcPr>
            <w:tcW w:w="9597" w:type="dxa"/>
            <w:gridSpan w:val="5"/>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Промышленное производство</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Индекс промышленного производства (в % к предыдущему году) по видам экономической деятельности:</w:t>
            </w:r>
          </w:p>
        </w:tc>
        <w:tc>
          <w:tcPr>
            <w:tcW w:w="4835" w:type="dxa"/>
            <w:gridSpan w:val="4"/>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Добыча полезных ископаемых, %</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101,6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101,52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101,9</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0,997</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Обрабатывающие производства, %</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114,9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107,44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109,3</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1,051</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Производство и распределение электроэнергии, газа и воды, %</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112,9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79,84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99,8</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1,131</w:t>
            </w:r>
          </w:p>
        </w:tc>
      </w:tr>
      <w:tr w:rsidR="00BC0AED" w:rsidRPr="00BC0AED">
        <w:tc>
          <w:tcPr>
            <w:tcW w:w="9597" w:type="dxa"/>
            <w:gridSpan w:val="5"/>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Сельское хозяйство</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Продукция животноводства, млн. руб. на 10 тыс. чел. населения</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221,75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51,284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64,105</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3,459</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Продукция растениеводства, млн. руб. на 10 тыс. чел. населения</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161,904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62,36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77,95</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2,077</w:t>
            </w:r>
          </w:p>
        </w:tc>
      </w:tr>
      <w:tr w:rsidR="00BC0AED" w:rsidRPr="00BC0AED">
        <w:tc>
          <w:tcPr>
            <w:tcW w:w="9597" w:type="dxa"/>
            <w:gridSpan w:val="5"/>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Инвестиции</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Инвестиции в основной капитал за счет всех источников финансирования, млрд. руб. на 10 тыс. чел. населения</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0,485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0,373</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0,467</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1,04</w:t>
            </w:r>
          </w:p>
        </w:tc>
      </w:tr>
      <w:tr w:rsidR="00BC0AED" w:rsidRPr="00BC0AED">
        <w:tc>
          <w:tcPr>
            <w:tcW w:w="9597" w:type="dxa"/>
            <w:gridSpan w:val="5"/>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Строительство</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Объем работ, выполненных по виду деятельности "Строительство", млрд. руб. на 10 тыс. чел. населения</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0,216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0,186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0,232</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0,93</w:t>
            </w:r>
          </w:p>
        </w:tc>
      </w:tr>
      <w:tr w:rsidR="00BC0AED" w:rsidRPr="00BC0AED">
        <w:tc>
          <w:tcPr>
            <w:tcW w:w="9597" w:type="dxa"/>
            <w:gridSpan w:val="5"/>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Малое предпринимательство</w:t>
            </w:r>
          </w:p>
        </w:tc>
      </w:tr>
      <w:tr w:rsidR="00BC0AED" w:rsidRPr="00BC0AED">
        <w:tc>
          <w:tcPr>
            <w:tcW w:w="476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Число малых предприятий, тыс. на 10 тыс. чел. населения (на конец года)</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0,067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0,064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0,08</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0,832</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Оборот организаций в сфере малого предпринимательства, млн. руб. на 10 тыс. чел. населения</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578,337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871,481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1089,351</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-0,507</w:t>
            </w:r>
          </w:p>
        </w:tc>
      </w:tr>
      <w:tr w:rsidR="00BC0AED" w:rsidRPr="00BC0AED">
        <w:tc>
          <w:tcPr>
            <w:tcW w:w="9597" w:type="dxa"/>
            <w:gridSpan w:val="5"/>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Рынок товаров и услуг</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Оборот розничной торговли, млрд. руб. на 10 тыс. чел. населения</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0,555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0,606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0,758</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-0,093</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Объем платных услуг населению, млрд. руб. на 10 тыс. чел. населения</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0,149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0,192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0,240</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-0,288</w:t>
            </w:r>
          </w:p>
        </w:tc>
      </w:tr>
      <w:tr w:rsidR="00BC0AED" w:rsidRPr="00BC0AED">
        <w:tc>
          <w:tcPr>
            <w:tcW w:w="9597" w:type="dxa"/>
            <w:gridSpan w:val="5"/>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Качество и уровень жизни населения</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Уровень зарегистрированных безработных (на конец года), % от экономически активного населения</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1,909</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Индекс потребительских цен на товары и услуги среднегодовой, %</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115,120</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112,6</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1,028</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Реальные располагаемые денежные доходы населения, % к предыдущему году</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122,2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108, 56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110,7</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1,097</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Величина прожиточного минимума в среднем на душу населения в месяц, руб.</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3202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3103,2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3879</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0,825</w:t>
            </w:r>
          </w:p>
        </w:tc>
      </w:tr>
      <w:tr w:rsidR="00BC0AED" w:rsidRPr="00BC0AED">
        <w:tc>
          <w:tcPr>
            <w:tcW w:w="476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Ввод в эксплуатацию жилых домов за счет всех источников финансирования, тыс. кв. м общей площади на 10 тыс. чел. населения</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7,017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3,436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4,295</w:t>
            </w:r>
          </w:p>
        </w:tc>
        <w:tc>
          <w:tcPr>
            <w:tcW w:w="13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1,634</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Наиболее полную картину дает подход, позволяющий агрегировать отдельные характеристики социально-экономического развития и рассматривать их в комплексе - в виде совокупности координат единой шкалы, что формирует координаты обобщающего показателя.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Методика построения профиля социально-экономического развития включает агрегирование выбранных факторов, характеризующих состояние экономического и социального развития области, и рассмотрение их в комплексе - в виде совокупности координат единой шкалы, что формирует координаты обобщающего показателя (I) путем непосредственного сравнения показателей области с их пограничными характеристиками Z и R </w:t>
      </w:r>
      <w:hyperlink w:anchor="P2752" w:history="1">
        <w:r w:rsidRPr="00BC0AED">
          <w:rPr>
            <w:rFonts w:ascii="Times New Roman" w:hAnsi="Times New Roman" w:cs="Times New Roman"/>
            <w:color w:val="0000FF"/>
            <w:sz w:val="24"/>
            <w:szCs w:val="24"/>
          </w:rPr>
          <w:t>(табл. 2.25)</w:t>
        </w:r>
      </w:hyperlink>
      <w:r w:rsidRPr="00BC0AED">
        <w:rPr>
          <w:rFonts w:ascii="Times New Roman" w:hAnsi="Times New Roman" w:cs="Times New Roman"/>
          <w:sz w:val="24"/>
          <w:szCs w:val="24"/>
        </w:rPr>
        <w:t>, где Z соответствует среднероссийскому значению показателя за 2007 год, R - является 20-процентным отрицательным отклонением от среднероссийского значения Z.</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t>Таблица 2.25</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24" w:name="P2752"/>
      <w:bookmarkEnd w:id="24"/>
      <w:r w:rsidRPr="00BC0AED">
        <w:rPr>
          <w:rFonts w:ascii="Times New Roman" w:hAnsi="Times New Roman" w:cs="Times New Roman"/>
          <w:sz w:val="24"/>
          <w:szCs w:val="24"/>
        </w:rPr>
        <w:t>Координаты обобщающего показателя</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7937"/>
      </w:tblGrid>
      <w:tr w:rsidR="00BC0AED" w:rsidRPr="00BC0AED">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Неравенство</w:t>
            </w:r>
          </w:p>
        </w:tc>
        <w:tc>
          <w:tcPr>
            <w:tcW w:w="793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Расчет координаты (i) обобщающего показателя</w:t>
            </w:r>
          </w:p>
        </w:tc>
      </w:tr>
      <w:tr w:rsidR="00BC0AED" w:rsidRPr="00BC0AED">
        <w:tc>
          <w:tcPr>
            <w:tcW w:w="9581" w:type="dxa"/>
            <w:gridSpan w:val="2"/>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Для всех показателей (кроме уровня безработицы)</w:t>
            </w:r>
          </w:p>
        </w:tc>
      </w:tr>
      <w:tr w:rsidR="00BC0AED" w:rsidRPr="00BC0AED">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I &lt;= R</w:t>
            </w:r>
          </w:p>
        </w:tc>
        <w:tc>
          <w:tcPr>
            <w:tcW w:w="7937"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i = R / I - 1, при этом значению координаты присваивается знак "-"</w:t>
            </w:r>
          </w:p>
        </w:tc>
      </w:tr>
      <w:tr w:rsidR="00BC0AED" w:rsidRPr="00BC0AED">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R &lt; I &lt; Z</w:t>
            </w:r>
          </w:p>
        </w:tc>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i = I / Z - диапазон значения координаты будет варьироваться в пределах от 0 до 1</w:t>
            </w:r>
          </w:p>
        </w:tc>
      </w:tr>
      <w:tr w:rsidR="00BC0AED" w:rsidRPr="00BC0AED">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I &gt;= Z</w:t>
            </w:r>
          </w:p>
        </w:tc>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i = I / Z - диапазон значения координаты будет всегда выше 1</w:t>
            </w:r>
          </w:p>
        </w:tc>
      </w:tr>
      <w:tr w:rsidR="00BC0AED" w:rsidRPr="00BC0AED">
        <w:tc>
          <w:tcPr>
            <w:tcW w:w="9581" w:type="dxa"/>
            <w:gridSpan w:val="2"/>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Для показателя уровня безработицы</w:t>
            </w:r>
          </w:p>
        </w:tc>
      </w:tr>
      <w:tr w:rsidR="00BC0AED" w:rsidRPr="00BC0AED">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I &gt;= R</w:t>
            </w:r>
          </w:p>
        </w:tc>
        <w:tc>
          <w:tcPr>
            <w:tcW w:w="7937"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i = I / R - 1, при этом значению координаты присваивается знак "-"</w:t>
            </w:r>
          </w:p>
        </w:tc>
      </w:tr>
      <w:tr w:rsidR="00BC0AED" w:rsidRPr="00BC0AED">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R &gt; I &gt; Z</w:t>
            </w:r>
          </w:p>
        </w:tc>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i = Z / I - диапазон значения координаты будет варьироваться в пределах от 0 до 1</w:t>
            </w:r>
          </w:p>
        </w:tc>
      </w:tr>
      <w:tr w:rsidR="00BC0AED" w:rsidRPr="00BC0AED">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I &lt;= Z</w:t>
            </w:r>
          </w:p>
        </w:tc>
        <w:tc>
          <w:tcPr>
            <w:tcW w:w="7937"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i = Z / I - диапазон значения координаты будет всегда выше 1</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основе проведенных расчетов с учетом предложенной методики построен профиль социально-экономического развития Белгородской области, который позволяет проанализировать социально-экономическую ситуацию региона и определить приоритетные направления его развития (рис. 2.29 -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2.29. Профиль социально-экономического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2007 г.</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Зона благоприятного состояния (i &gt; 1).</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зоне находятся показатели: индекс промышленного производства по видам экономической деятельности, инвестиции в основной капитал, уровень зарегистрированных безработных, ввод в эксплуатацию жилых домов, индекс потребительских цен на товары и услуги, реальные располагаемые денежные доходы населения, обобщающие показатели деятельности сельского хозяйства (продукция животноводства, растениеводства) характеризуются высоким уровнем развития. Их значение в 1,5 - 2 раза выше, чем в среднем по России.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этой зоны характерны высокие темпы развития основных социально-экономических показателей.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Зона удовлетворительного состояния (0 &lt;= i &lt;= 1).</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Значения координат показателей: объем работ, выполненных по виду деятельности "Строительство", число малых предприятий, величина прожиточного минимума находятся в зоне удовлетворительного состояния.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Это свидетельствует о среднем уровне развития зоны. Этот сектор экономики достаточно развит, но вместе с тем потенциал используется не в полной мере, имеется задел более интенсивного экономического роста региона по сравнению со среднероссийскими показателями, что ведет к необходимости поиска путей улучшения использования имеющегося потенциала.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Зона неудовлетворительного состояния (i &lt; 0).</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Значения координат показателей оборота организаций в сфере малого предпринимательства, оборота розничной торговли, объема платных услуг населению находятся в зоне неудовлетворительного состояния.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Данное состояние отражает положение в секторах экономики, для которых требуется разработка системы дополнительных мероприятий, направленных на повышение ресурсной и, соответственно, результативной составляющей потенциала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Профиль социально-экономического развития позволяет качественно оценить сложившуюся тенденцию экономического развития и выявить риски, реализовать комплекс программно-целевых мер по стабилизации обстановки, ускорить процессы социально-экономического развития и повысить их результативность, принять адекватные будущим событиям меры, что повышает результативность управления социально-экономическими процессами на территории.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1"/>
        <w:rPr>
          <w:rFonts w:ascii="Times New Roman" w:hAnsi="Times New Roman" w:cs="Times New Roman"/>
          <w:sz w:val="24"/>
          <w:szCs w:val="24"/>
        </w:rPr>
      </w:pPr>
      <w:r w:rsidRPr="00BC0AED">
        <w:rPr>
          <w:rFonts w:ascii="Times New Roman" w:hAnsi="Times New Roman" w:cs="Times New Roman"/>
          <w:sz w:val="24"/>
          <w:szCs w:val="24"/>
        </w:rPr>
        <w:t>3. Выбор приоритетов социально-экономического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развития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3.1. Стратегический (SWOT) анализ социально-экономического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развития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Стратегический анализ современной социально-экономической ситуации в Белгородской области проведен на основе экспертной оценки факторов внешней среды и </w:t>
      </w:r>
      <w:r w:rsidRPr="00BC0AED">
        <w:rPr>
          <w:rFonts w:ascii="Times New Roman" w:hAnsi="Times New Roman" w:cs="Times New Roman"/>
          <w:sz w:val="24"/>
          <w:szCs w:val="24"/>
        </w:rPr>
        <w:lastRenderedPageBreak/>
        <w:t>качественно-количественных характеристик параметров состояния экономического и социального потенциала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Исследование внутренней среды региона позволило выделить сильные и слабые стороны деятельности, ключевые процессы и элементы, состояние которых в совокупности определяет компетенции экономики региона, ее внутренние конкурентные преимущества, а также поле основных проблем для разработки Стратегии.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Факторы внешней среды оценены на основе макроэкономических и макросоциальных тенденций, выделенных в базовых документах федерального и регионального уровней и определивших векторы, императивы и ограничения разрабатываемой Стратегии.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Стратегический анализ показывает: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совместимы ли возможности внешней среды со стратегическими целями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имеет ли регион необходимые финансовые ресурсы, развитую инфраструктуру, средства для инвестирования, необходимые "ноу-хау" для создания и удержания конкурентных преимуществ;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способен ли кадровый потенциал осуществить поставленные цели и задачи.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Конечной целью стратегического анализа является формирование альтернативных стратегических решений и окончательный выбор стратегии развития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3.1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Состав факторов возможностей и угроз внешней среды,</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сильных и слабых сторон внутренней среды</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876"/>
      </w:tblGrid>
      <w:tr w:rsidR="00BC0AED" w:rsidRPr="00BC0AED">
        <w:tc>
          <w:tcPr>
            <w:tcW w:w="4706"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Возможности</w:t>
            </w:r>
          </w:p>
        </w:tc>
        <w:tc>
          <w:tcPr>
            <w:tcW w:w="4876"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Угрозы</w:t>
            </w:r>
          </w:p>
        </w:tc>
      </w:tr>
      <w:tr w:rsidR="00BC0AED" w:rsidRPr="00BC0AED">
        <w:tc>
          <w:tcPr>
            <w:tcW w:w="4706"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активная экономическая политика государства, ее инвестиционно-инновационные приоритеты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государственная поддержка крупных инфраструктурных региональных проектов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административная реформа и рост качества государственного и муниципального управления, оптимизация бюджетных расходов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тенденции роста рынков железорудных материалов, металлопродукции, строительных материалов, сельскохозяйственного сырья и продовольствия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развитие спроса на экологический и сельский туризм</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растущий интерес инорегиональных и иностранных инвесторов и партнеров к ресурсам, проектам и продуктам региона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приток трудовых ресурсов за счет мигрантов из регионов России и СНГ</w:t>
            </w:r>
          </w:p>
        </w:tc>
        <w:tc>
          <w:tcPr>
            <w:tcW w:w="4876"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неустойчивые параметры макроэкономической динамики (инфляция, налоговый, кредитный, тарифный таможенный режимы)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влияние мирового финансово-экономического кризиса на экономику России и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осложнение внешнеполитической ситуации и отношений с отдельными государствами, сокращение внешнеторговых связей, транзитных потоков в страны дальнего и ближнего зарубежья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экстенсивный рост использования природных ресурсов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рост антропогенной нагрузки и загрязнения окружающей природной среды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сохранение диспаритета цен на сельхозпродукцию, технику, энергоносители для АПК</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тенденция оттока квалифицированных кадров из АПК</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снижение конкурентоспособности продукции местных товаропроизводителей при вступлении в ВТО</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 снижение уровня доходов населения под </w:t>
            </w:r>
            <w:r w:rsidRPr="00BC0AED">
              <w:rPr>
                <w:rFonts w:ascii="Times New Roman" w:hAnsi="Times New Roman" w:cs="Times New Roman"/>
                <w:sz w:val="24"/>
                <w:szCs w:val="24"/>
              </w:rPr>
              <w:lastRenderedPageBreak/>
              <w:t>воздействием роста инфляции и снижения доступа к кредитным ресурсам</w:t>
            </w:r>
          </w:p>
        </w:tc>
      </w:tr>
      <w:tr w:rsidR="00BC0AED" w:rsidRPr="00BC0AED">
        <w:tc>
          <w:tcPr>
            <w:tcW w:w="4706"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Сильные стороны</w:t>
            </w:r>
          </w:p>
        </w:tc>
        <w:tc>
          <w:tcPr>
            <w:tcW w:w="4876"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Слабые стороны</w:t>
            </w:r>
          </w:p>
        </w:tc>
      </w:tr>
      <w:tr w:rsidR="00BC0AED" w:rsidRPr="00BC0AED">
        <w:tc>
          <w:tcPr>
            <w:tcW w:w="4706"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наличие уникальных запасов железной руды, других рудных и нерудных полезных ископаемых</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благоприятные климатические условия, 70% земельных угодий - черноземы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выгодное географическое положение (приграничный регион юго-западной части России)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активная региональная экономическая политика, развитие государственно-частного партнерства, низкие инвестиционные риски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наличие развитой сети железнодорожных, автомобильных магистралей, интегрированной в международные транспортные коридоры, высокий удельный (более 90%) вес автомобильных дорог с твердым покрытием</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устойчивые темпы роста промышленного производства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задел инновационных производств и проектов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полная газификация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высокая деловая и инвестиционная активность малого бизнеса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опыт создания бизнес-инкубаторов, инновационно-технологических комплексов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 развитый АПК с высокой долей </w:t>
            </w:r>
            <w:r w:rsidRPr="00BC0AED">
              <w:rPr>
                <w:rFonts w:ascii="Times New Roman" w:hAnsi="Times New Roman" w:cs="Times New Roman"/>
                <w:sz w:val="24"/>
                <w:szCs w:val="24"/>
              </w:rPr>
              <w:lastRenderedPageBreak/>
              <w:t>крупнотоварного производства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 активная комплексная региональная социальная политика, реализация </w:t>
            </w:r>
            <w:hyperlink r:id="rId110"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улучшения качества жизни населения Белгородской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наличие развитой сети учебных заведений для подготовки и переподготовки кадров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улучшение показателей естественного воспроизводства населения</w:t>
            </w:r>
          </w:p>
        </w:tc>
        <w:tc>
          <w:tcPr>
            <w:tcW w:w="4876"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lastRenderedPageBreak/>
              <w:t>- зависимость экономики от колебаний рынков и цен на железорудное и сельскохозяйственное сырье, металлопродукцию и продовольствие;</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низкий уровень развития транспортно-логистической инфраструктуры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низкая инновационная активность предприятий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технико-технологическое отставание многих производств от внешних и внутренних конкурентов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отсутствие навыков маркетинговой и внешнеэкономической работы у многих</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компаний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неразвитая инфраструктура туристско-рекреационного бизнеса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дефицит квалифицированных кадров сельскохозяйственных профессий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дисбаланс спроса и предложения квалифицированной рабочей силы, несоответствие системы профессионального образования потребностям рынка труда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дифференциация населения, в первую очередь сельского, по доходам</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старение населения, оказывающее негативное влияние на количественные и качественные характеристики экономически активного населения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lastRenderedPageBreak/>
              <w:t>- рост онкологических и сердечно-сосудистых заболеваний населения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недостаточный уровень благоустроенности жилищного фонда, его изношенность</w:t>
            </w:r>
          </w:p>
        </w:tc>
      </w:tr>
    </w:tbl>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t>Таблица 3.2</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Стратегический (SWOT) анализ социально-экономического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развития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876"/>
      </w:tblGrid>
      <w:tr w:rsidR="00BC0AED" w:rsidRPr="00BC0AED">
        <w:tc>
          <w:tcPr>
            <w:tcW w:w="4706"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Использование возможностей внешней среды за счет сильных сторон региона</w:t>
            </w:r>
          </w:p>
        </w:tc>
        <w:tc>
          <w:tcPr>
            <w:tcW w:w="4876"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Преодоление угроз внешней среды за счет сильных сторон региона</w:t>
            </w:r>
          </w:p>
        </w:tc>
      </w:tr>
      <w:tr w:rsidR="00BC0AED" w:rsidRPr="00BC0AED">
        <w:tc>
          <w:tcPr>
            <w:tcW w:w="4706"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сложившаяся горно-металлургическая, аграрная и строительная специализация региона создает условия для создания кластеров и зон опережающего развития за счет растущих внутренних и внешних рынков их продуктов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приток частных и государственных инвестиций повышает конкурентоспособность продуктов кластеров и ведет к распространению инноваций в сопряженные сферы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 наращивание доли инновационных технологий в добыче полезных ископаемых, металлургическом производстве и </w:t>
            </w:r>
            <w:r w:rsidRPr="00BC0AED">
              <w:rPr>
                <w:rFonts w:ascii="Times New Roman" w:hAnsi="Times New Roman" w:cs="Times New Roman"/>
                <w:sz w:val="24"/>
                <w:szCs w:val="24"/>
              </w:rPr>
              <w:lastRenderedPageBreak/>
              <w:t>производстве металлоизделий, машин, оборудования, стройматериалов, пищевых продуктов создаст предпосылки для последующего перехода к инновационному социально ориентированному росту</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выгодное географическое положение и наличие сложившихся связей и необходимой инфраструктуры позволит сформировать транспортно-логистический кластер с высокой долей сервисной составляющей в его продуктах</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поддержка инновационной активности малого и среднего бизнеса обеспечит их вклад в диверсификацию экономики за счет гибкого создания рыночных ниш, не привлекательных для крупного бизнеса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диверсификация научно-образовательного комплекса за счет востребованности бизнесом консалтинговой, проектной, научно-исследовательской деятельности, реализации мероприятий приоритетного национального проекта "Образование"</w:t>
            </w:r>
          </w:p>
        </w:tc>
        <w:tc>
          <w:tcPr>
            <w:tcW w:w="4876"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lastRenderedPageBreak/>
              <w:t>- снижение риска зависимости от конъюнктуры цен на сырье и продовольствие за счет диверсификации экономики и роста конкурентоспособности продукции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реформирование системы профессионального образования сократит дисбаланс спроса и предложения на рынке труда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реализация областных экологических программ и проектов развития инфраструктуры позволит не увеличивать антропогенную нагрузку</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 наращивание инвестиций (государственных и частных) в отрасли социальной сферы </w:t>
            </w:r>
            <w:r w:rsidRPr="00BC0AED">
              <w:rPr>
                <w:rFonts w:ascii="Times New Roman" w:hAnsi="Times New Roman" w:cs="Times New Roman"/>
                <w:sz w:val="24"/>
                <w:szCs w:val="24"/>
              </w:rPr>
              <w:lastRenderedPageBreak/>
              <w:t>приведет к повышению качества жизни населения, притоку рабочей силы и улучшению демографических тенденций</w:t>
            </w:r>
          </w:p>
        </w:tc>
      </w:tr>
      <w:tr w:rsidR="00BC0AED" w:rsidRPr="00BC0AED">
        <w:tc>
          <w:tcPr>
            <w:tcW w:w="4706"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Использование возможностей внешней среды для укрепления слабых сторон региона</w:t>
            </w:r>
          </w:p>
        </w:tc>
        <w:tc>
          <w:tcPr>
            <w:tcW w:w="4876"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Непреодолимые угрозы внешней среды при сохранении слабых сторон региона</w:t>
            </w:r>
          </w:p>
        </w:tc>
      </w:tr>
      <w:tr w:rsidR="00BC0AED" w:rsidRPr="00BC0AED">
        <w:tc>
          <w:tcPr>
            <w:tcW w:w="4706"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использование деловых межрегиональных коммуникаций для расширения внешних рынков сбыта готовой продукции, продвижения новых региональных продуктов (в т.ч. туризма)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 модернизация аграрного производства за </w:t>
            </w:r>
            <w:r w:rsidRPr="00BC0AED">
              <w:rPr>
                <w:rFonts w:ascii="Times New Roman" w:hAnsi="Times New Roman" w:cs="Times New Roman"/>
                <w:sz w:val="24"/>
                <w:szCs w:val="24"/>
              </w:rPr>
              <w:lastRenderedPageBreak/>
              <w:t>счет притока внешних ресурсов и ресурсов приоритетного национального</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проекта "Развитие АПК"</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рост инновационной активности крупных агрохолдингов вследствие развития спроса на конкурентоспособные продукты глубокой степени переработки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повышение уровня инновационной активности предприятий за счет ускоренного развития инновационной инфраструктуры (технопарки, технополисы, бизнес-инкубаторы, промышленные парки)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повышение привлекательности аграрных профессий за счет роста оснащенности, улучшения условий труда, развития сельской инфраструктуры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снижение заболеваемости населения за счет эффективного использования ресурсов приоритетного национального проекта "Здоровье"</w:t>
            </w:r>
          </w:p>
        </w:tc>
        <w:tc>
          <w:tcPr>
            <w:tcW w:w="4876"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lastRenderedPageBreak/>
              <w:t>- рост инфляции и кризис мирового финансового рынка сократит инвестиционную активность бизнеса и не позволит перейти к диверсифицированному росту</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 закрепление сырьевой ориентации </w:t>
            </w:r>
            <w:r w:rsidRPr="00BC0AED">
              <w:rPr>
                <w:rFonts w:ascii="Times New Roman" w:hAnsi="Times New Roman" w:cs="Times New Roman"/>
                <w:sz w:val="24"/>
                <w:szCs w:val="24"/>
              </w:rPr>
              <w:lastRenderedPageBreak/>
              <w:t>экономики при вступлении России в ВТО, если не будут созданы диверсифицированные кластеры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сокращение государственных социальных программ, замедление реформы ЖКХ, здравоохранения и образования не позволят повысить качество жизни населения региона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осложнение отношений с отдельными европейскими государствами блокирует создание транспортно-логистического кластера - сокращение доходов населения вследствие инфляции препятствует развитию потребления, в том числе инвестиционных продуктов, снижает спрос на строительные услуги и товары</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Проведенный анализ позволил сформулировать стратегическую цель, стратегические направления развития и задачи, обеспечивающие их реализацию.</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3.2. Целевые ориентиры, стратегические направления и задачи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региональной стратегии до 2025 года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Достижение стратегической цели как на среднесрочную (до 2012 года), так и на долгосрочную перспективу (до 2025 года) может быть обеспечено за счет сбалансированного социально-экономического развития региона. Для этого определяются приоритетные стратегические направления развития Белгородской области и основные задачи, обеспечивающие их реализацию.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Обеспечение конкурентоспособности экономики региона за счет перехода к инновационному социально ориентированному типу развития в условиях глобализации российской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устойчивого инновационного развития региона на основе сбалансированности развития экономического потенциала, социального благополучия и сохранения окружающей среды;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повышения конкурентоспособности продукции, товаров и услуг региональных товаропроизводителей на основе развития высоких технологий и инноваций, модернизации существующих производств, обеспечивающих возможность интеграции в глобальную экономику;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структурной диверсификации экономики региона на основе инновационного технологического перевооружения, выделения приоритетных секторов и сегментов специализации, развития новых инновационно ориентированных производств;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формирования территориальных кластеров, позволяющих интенсифицировать экономический рост и конкурентоспособность региона в целом, индуцировать значительный прирост добавленной стоимости, в том числе и за счет мультипликативного эффекта;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формирования и развития модели сбалансированного пространственного развития на основе совершенствования системы расселения и размещения производительных сил, интенсивного развития агломераций, создания новых территориальных центров роста и повышения степени однородности социально-экономического развития муниципальных районов и городских округов посредством максимально полной реализации их потенциала и преимуществ;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повышения устойчивости экономики области за счет совершенствования условий и стимулирования развития малого бизнеса и перехода его на качественно новый уровень участия в формировании валового регионального продукта;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создания высокоэффективного конкурентоспособного сельскохозяйственного производства на основе финансовой устойчивости, модернизации и интенсификации производства, сохранения и воспроизводства используемых и других природных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Становление благоприятной социальной среды и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региона, включая: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опережающий рост отраслей экономики, обеспечивающий развитие человеческого потенциала, на основе модернизации и развития здравоохранения, образования, </w:t>
      </w:r>
      <w:r w:rsidRPr="00BC0AED">
        <w:rPr>
          <w:rFonts w:ascii="Times New Roman" w:hAnsi="Times New Roman" w:cs="Times New Roman"/>
          <w:sz w:val="24"/>
          <w:szCs w:val="24"/>
        </w:rPr>
        <w:lastRenderedPageBreak/>
        <w:t>повышения доступности жилья, экологических условий жизни человека;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демографического потенциала области, стимулирование подъема рождаемости, формирование социально-экономических предпосылок для дальнейшего демографического роста, поддержку молодых семей и молодежи;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многоуровневой системы образования по стандартам нового поколения, отвечающей требованиям инновационной экономики, современным потребностям общества, каждого человека, и совершенствование системы целевой контрактной подготовки специалистов в соответствии с потребностями предприятий и организаций области для достижения сбалансированности рынка труда и образовательных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улучшение состояния здоровья населения области, формирование здорового образа жизни, увеличение продолжительности жизни на основе системных изменений в организации медицинской помощи и развития сети медицинских учреждений, оснащенных новейшим оборудованием, применяющих высокотехнологичные методы лечения, а также усиления массовости физкультуры и спорта;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достижение качественных изменений в уровне материального обеспечения и социального самочувствия населения области, формирование массового среднего класса;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гибкого рынка труда, обеспечивающего максимально полное и эффективное использование трудового потенциала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единого культурного пространства области, обеспечение многообразия и высокого качества услуг культуры, сохранение и популяризацию культурного наследия, укрепление нравственных ценностей населения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и совершенствование правовых, экономических, организационных условий и механизмов для обеспечения достойного качества жизни молодых жителей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увеличение темпов роста жилищного строительства, в том числе индивидуального, инженерного обустройства микрорайонов жилой застройки;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социальное обустройство сельских поселений с уровнем комфорта не ниже городского на основе формирования многофункциональных сельских кластеров;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воссоздание окружающей среды, благоприятной для жизнедеятельности человека, повышение уровня безопасности населения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духовного потенциала, улучшение качества человеческих отношений путем формирования регионального солидарного общества;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(абзац введен </w:t>
      </w:r>
      <w:hyperlink r:id="rId111"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институтов гражданского общества, повышение уровня самоорганизации общества, гражданской активности населения.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(абзац введен </w:t>
      </w:r>
      <w:hyperlink r:id="rId112"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Формирование институциональной среды, индуцирующей инновационную активность и привлечение капитала в экономику и социальную сферу, за счет: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разработки и внедрения новых механизмов государственного регулирования и управления социально-экономическими процессами, системного подхода к решению социально-экономических проблем программно-целевым методом и методом проектного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формирования системы стратегического управления, позволяющей обеспечить гармоничность развития институтов, направленной на согласование социальной, экономической и бюджетной политики при решении системных проблем и поиска ответа на внешние вызовы в условиях глобализации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формирования системы институтов и институциональной среды инновационного развития для обеспечения согласованной и эффективной политики, регулирующей социальные и экономические аспекты развития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развития инновационной системы региона для генерации, распространения и использования знаний, их воплощения в новых продуктах, технологиях и услугах во всех </w:t>
      </w:r>
      <w:r w:rsidRPr="00BC0AED">
        <w:rPr>
          <w:rFonts w:ascii="Times New Roman" w:hAnsi="Times New Roman" w:cs="Times New Roman"/>
          <w:sz w:val="24"/>
          <w:szCs w:val="24"/>
        </w:rPr>
        <w:lastRenderedPageBreak/>
        <w:t>сферах жизни общества и создания благоприятной внешней среды, формирования внутренних стимулов для роста человеческого капитала, технологической модернизации традиционных производств и развития отраслей новой экономики;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постановлений Правительства Белгородской области от 24.12.2012 </w:t>
      </w:r>
      <w:hyperlink r:id="rId113" w:history="1">
        <w:r w:rsidRPr="00BC0AED">
          <w:rPr>
            <w:rFonts w:ascii="Times New Roman" w:hAnsi="Times New Roman" w:cs="Times New Roman"/>
            <w:color w:val="0000FF"/>
            <w:sz w:val="24"/>
            <w:szCs w:val="24"/>
          </w:rPr>
          <w:t>N 590-пп</w:t>
        </w:r>
      </w:hyperlink>
      <w:r w:rsidRPr="00BC0AED">
        <w:rPr>
          <w:rFonts w:ascii="Times New Roman" w:hAnsi="Times New Roman" w:cs="Times New Roman"/>
          <w:sz w:val="24"/>
          <w:szCs w:val="24"/>
        </w:rPr>
        <w:t xml:space="preserve">, от 12.05.2015 </w:t>
      </w:r>
      <w:hyperlink r:id="rId114" w:history="1">
        <w:r w:rsidRPr="00BC0AED">
          <w:rPr>
            <w:rFonts w:ascii="Times New Roman" w:hAnsi="Times New Roman" w:cs="Times New Roman"/>
            <w:color w:val="0000FF"/>
            <w:sz w:val="24"/>
            <w:szCs w:val="24"/>
          </w:rPr>
          <w:t>N 192-пп</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развития государственно-частного партнерства при реализации экономической и социальной политики и совершенствования механизмов обратной связи между властью и бизнесом с формированием рыночных институтов;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проведения институциональных реформ, способствующих увеличению инвестиций в человеческий капитал;</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обеспечения высокого качества и доступности государственных услуг, предоставляемых органами исполнительной власти.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качестве целевого индикатора достижения главной стратегической цели определен индекс развития человеческого потенциала (ИРЧП), разработанный Программой развития ООН, который определяет уровень достижений стран и регионов по трем важнейшим показателям: ожидаемой продолжительности жизни; уровню образования; ВВП (ВРП) на душу населения.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3.3. Основные принципы политики регионального развития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Региональная политика Белгородской области осуществляется на основе синхронизации следующих принципов: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сокращения дифференциации в уровне и качестве жизни населения муниципальных образований с помощью эффективных механизмов социальной, бюджетной и экономической политики, обеспечивающих развитие человеческого потенциала;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применения механизмов стимулирования органов исполнительной власти и органов местного самоуправления к эффективному осуществлению их полномочий и созданию максимально благоприятных условий для комплексного социально-экономического развития территорий;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дифференцированности политики регионального развития, обеспечивающей для муниципальных образований области в зависимости от наличия их потенциалов формирования различных целей социально-экономического развития и определения мер по их достижению;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государственной поддержки приоритетных проектов регионального развития и инициатив органов местного самоуправления и бизнеса, включающей развитие внебюджетных и инвестиционных инструментов и выработку мер по стимулированию местных инициатив, координации производственных, инфраструктурных и социальных инвестиций за счет средств бюджетов всех уровней и инвестиционных стратегий бизнеса в регионе с учетом приоритетов пространственного развития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скоординированности принятия на региональном и местном уровнях мер по созданию условий для развития экономики и социальной сферы и формированию зон опережающего развития и территориальных кластеров с максимальной концентрацией финансовых, трудовых и административно-управленческих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Кластерный метод управления экономикой и социальной сферой - наиболее эффективный для повышения конкурентоспособности развития территории, формирующий комплексный межотраслевой взгляд на политику развития региона с учетом потенциала роста экономических субъектов на основе государственно-частного партнерства и способствующий созданию и развитию малых и средних предприятий, тем самым повышающий инновационность территории. Именно поэтому выявление в экономике области существующих и потенциально возможных кластеров, а также оказание государственной поддержки их развитию является необходимым условием дальнейшего развития экономики региона в среднесрочной и долгосрочной перспективах.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Региональность является основой для устойчивого развития кластера, которая вызвана уникальностью его внутренней конкурентной среды, региональными инфраструктурными элементами и масштабом мезосистемы, характерным для региона. Это обстоятельство имеет важное значение при выборе приоритетов для инвестирования в регионе, так как позволяет снизить риски неопределенности при оценке инвестиционных проектов.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Эффективность инвестирования за счет кластеризации обусловлена укреплением взаимосвязей между экономическими субъектами - участниками кластера в целях упрощения доступа к новым технологиям, распределения рисков в различных формах совместной экономической деятельности, в том числе совместного выхода на внешние рынки, организации совместных НИОКР, внедрения инноваций. Таким образом, создание кластера дополняет исходные преимущества его участников за счет появления новых, присущих самому кластеру как системе, то есть он выступает как стимул экономического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Целями создания региональных кластеров являются: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единого экономического пространства, устранение дифференциации в социально-экономическом развитии муниципальных образований;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конкурентоспособности участников кластера за счет внедрения новых технологий, снижение затрат и повышение эффективности соответствующих наукоемких услуг за счет эффекта синергии и унификации подходов в логистике, инжиниринге, информационных технологиях, менеджменте качества и др.;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уровня занятости населения в условиях оптимизации структуры крупных предприятий и аутсорсинга, увеличения потенциального рынка для малых и средних предприятий за счет внедрения субконтрактинга при выполнении комплексных проектов и программ;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расширение доступа к информации о рынках и продвижение продукции и услуг малого бизнеса на рынок крупных предприятий.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рамках реализации поставленной цели основными задачами кластерной политики Правительства области являются: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15"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Объединение усилий органов исполнительной власти области, органов местного самоуправления и объединений предпринимателей по реализации кластерной политики.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Формирование условий для эффективного организационного развития кластеров, включая выявление участников кластеров, разработку стратегии развития кластеров, обеспечивающей устранение "узких мест" и ограничений, подрывающих конкурентоспособность услуг, а также обеспечивающей наращивание конкурентных преимуществ участников кластеров.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Обеспечение эффективной поддержки проектов, направленных на повышение конкурентоспособности участников кластеров за счет фокусирования и координации с учетом приоритетов развития кластеров, мероприятий экономической политики по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поддержка развития малого и среднего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инновационная и технологическая политика;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образовательная политика;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политика привлечения инвестиций.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Обеспечение методической, информационно-консультационной и образовательной поддержки реализации кластерной политики на региональном уровне.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Результатами реализации кластерной политики должны быть: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рост производительности труда и инновационной активности предприятий, входящих в кластер;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рост числа высокопроизводительных рабочих мест;</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(абзац введен </w:t>
      </w:r>
      <w:hyperlink r:id="rId116"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12.05.2015 N 192-</w:t>
      </w:r>
      <w:r w:rsidRPr="00BC0AED">
        <w:rPr>
          <w:rFonts w:ascii="Times New Roman" w:hAnsi="Times New Roman" w:cs="Times New Roman"/>
          <w:sz w:val="24"/>
          <w:szCs w:val="24"/>
        </w:rPr>
        <w:lastRenderedPageBreak/>
        <w:t>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интенсивности развития малого и среднего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активизация привлечения инвестиций;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ускоренного социально-экономического развития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Белгородской области сложились благоприятные предпосылки для развития зон опережающего развития и кластеров: по концентрации производителей, поставщиков, смежных и вспомогательных производств, научно-образовательных организаций; развитой инженерной, транспортной и рыночной инфраструктуры; трудового потенциала; продуманного и обоснованного подхода со стороны органов власти к формированию общего видения и принятию совместных решений, обеспечивающих согласованное, сбалансированное и динамичное развитие. Поэтому социально-экономическое развитие Белгородской области в долгосрочной перспективе связывается с функционированием и дальнейшим развитием вышеуказанных зон экономического и социального роста как системой взаимосвязанных предприятий, общественных и научных организаций и государственных органов, планирующих и координирующих свою деятельность в соответствии с единой целью, выраженной в повышении конкурентоспособности на основе синергетического эффекта и инновационных подходов, следствием чего будет являться оптимальное использование имеющихся ресурсов территории с целью обеспечения экономической, экологической, социальной и демографической устойчивости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Проведенная оценка конкурентных преимуществ, анализ потенциалов региона, выявленные проблемы экономического и социального развития, а также проводимая политика регионального развития дают возможность выделить следующие зоны опережающего развития и территориальные кластеры, позволяющие обеспечить высокий уровень социального и экономического развития в долгосрочной перспективе: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горно-металлургический кластер;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зону опережающего развития "Агропромышленный комплекс";</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строительный кластер;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зону опережающего развития "Машиностроительный комплекс";</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(абзац введен </w:t>
      </w:r>
      <w:hyperlink r:id="rId117"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инновационную систему региона;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18"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Биофармацевтический кластер;</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(абзац введен </w:t>
      </w:r>
      <w:hyperlink r:id="rId119"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транспортно-логистический кластер;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туристско-рекреационный кластер;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многокомпонентный социальный кластер.</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1"/>
        <w:rPr>
          <w:rFonts w:ascii="Times New Roman" w:hAnsi="Times New Roman" w:cs="Times New Roman"/>
          <w:sz w:val="24"/>
          <w:szCs w:val="24"/>
        </w:rPr>
      </w:pPr>
      <w:r w:rsidRPr="00BC0AED">
        <w:rPr>
          <w:rFonts w:ascii="Times New Roman" w:hAnsi="Times New Roman" w:cs="Times New Roman"/>
          <w:sz w:val="24"/>
          <w:szCs w:val="24"/>
        </w:rPr>
        <w:t>4. Разработка и выбор сценариев перехода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 инновационному социально ориентированному типу</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развития Белгородской области в долгосрочной перспективе</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4.1. Сценарные условия социально-экономического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долгосрочной перспективе.</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Выбор целевого сценария развития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Глубокие трансформации в российской и мировой экономике, технологический переворот в развитых странах, усиливающаяся глобализация, обострение энергоэкологического кризиса и конкурентной борьбы на мировом рынке требуют разработки долгосрочных прогнозов инновационного прорыва социально-экономического </w:t>
      </w:r>
      <w:r w:rsidRPr="00BC0AED">
        <w:rPr>
          <w:rFonts w:ascii="Times New Roman" w:hAnsi="Times New Roman" w:cs="Times New Roman"/>
          <w:sz w:val="24"/>
          <w:szCs w:val="24"/>
        </w:rPr>
        <w:lastRenderedPageBreak/>
        <w:t>развития России и на их основе создания системы государственного управления на региональном уровне.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Мировой финансово-экономический кризис изменяет условия развития, пути и средства достижения целей регионов и страны в целом в кратко- и среднесрочном периоде. В то же время общая тенденция развития региональной экономики в долгосрочном периоде будет определяться позитивными макроэкономическими тенденциями, для которых характерны: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умеренные темпы инфляции;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сохранение существующего или даже возможность повышения паритета покупательной способности рубля к основным мировым валютам;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интеграция российской экономики в глобальный рынок;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определение российского внутреннего рынка как значимого сегмента мировой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сохранение длительного устойчивого спроса на российское сырье на мировых рынках;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положительного сальдо в международной инвестиционной позиции;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укрепление бюджетной системы регионов России.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Выбор сценариев социально-экономического развития региона определяется на основе внешних и внутренних ключевых факторов.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Внешние факторы экономического и социального развития определяются, прежде всего, ситуацией на внешнем и внутреннем рынках железорудного сырья, металлопродукции и сельскохозяйственного сырья и продовольствия, мерами Правительства России по регулированию уровня цен (тарифов) на товары и услуги естественных монополий, динамикой курсов евро и доллара США, развитием экономики России и финансовым состоянием основных торговых партнеров предприятий области и рядом других условий.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Внутренние факторы все в большей степени будут определять как уровень, так и устойчивость темпов экономического роста. Среди них важная роль принадлежит комплексу мер по реализации приоритетных направлений экономической и социальной политики Правительства области, включающему в себя увеличение инвестиций в инновационные секторы экономики и высокотехнологичные проекты; стимулирование диверсификации производства, рост производительности труда, повышение качества инфраструктуры, развитие конкурентоспособных производств, имеющих наибольшие возможности для роста; создание благоприятных условий для предпринимательской деятельности; расширение государственно-частного партнерства; проведение эффективной социальной политики и развитие человеческого потенциала; улучшение демографической ситуации, совершенствование рынка труда.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20"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Существенное влияние на формирование вариантов сценария социально-экономического развития Белгородской области в долгосрочной перспективе окажет степень развития и реализация конкурентных преимуществ на рынке железорудного сырья. В этой связи предприятиями горно-металлургического комплекса области проводится активная фаза реализации таких крупнейших проектов, как: строительство ОАО "Лебединский ГОК" третьей очереди завода горячебрикетированного железа по технологии "Midrex" проектной мощностью 1,8 млн. тонн в год; строительство ОАО "Стойленский ГОК" фабрики окомкования проектной мощностью 6 млн. тонн окатышей в год; реконструкция ОАО "Оскольский электрометаллургический комбинат" с увеличением производства стали до 3,85 млн. тонн в год.</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2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Большое значение для определения целевого сценария развития имеет интенсивность инновационного обновления агропромышленного комплекса. Белгородская область - один из ведущих регионов по производству сельскохозяйственной </w:t>
      </w:r>
      <w:r w:rsidRPr="00BC0AED">
        <w:rPr>
          <w:rFonts w:ascii="Times New Roman" w:hAnsi="Times New Roman" w:cs="Times New Roman"/>
          <w:sz w:val="24"/>
          <w:szCs w:val="24"/>
        </w:rPr>
        <w:lastRenderedPageBreak/>
        <w:t>продукции в России, увеличение производства которой позволяет наращивать объемы выпуска предприятиям, производящим пищевые продукты. Также следует отметить, что промышленный потенциал области в значительной мере будет обеспечивать насыщение продовольственного рынка высококачественными продовольственными товарами не только в области, но и в других регионах страны.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зависимости от степени реализации вышеперечисленных факторов выделяются два качественно отличных сценария социально-экономического развития в долгосрочной перспективе - инерционного и инновационного социально ориентированного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Вариант 1 (инерционный сценарий) - отражает развитие экономики региона в условиях сохранения инфраструктурных ограничений при относительном ухудшении конкурентоспособности продукции местных товаропроизводителей, что проявляется в торможении инвестиционной активности, снижении темпов роста банковского кредитования и относительно более высоком вкладе импорта в удовлетворение внутреннего спроса. Среднегодовой темп роста физического объема ВРП за 2008 - 2025 г.г. составит 102 - 103 процента.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22"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Инерционное развитие экономики Белгородской области имеет четко выраженные пределы роста, связанные с исчерпанием его ресурсной базы (природных и человеческих ресурсов, устойчивости природной среды и прочих) и при этом сопряжено с актуализацией внутренних проблем социально-экономического развития региона, характеризующихся снижением конкурентоспособности местных обрабатывающих производств, недостаточным улучшением инвестиционного климата, и не предусматривает реализацию новых масштабных национальных и региональных проектов или стратегий.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данном сценарии возможности экономического роста будут определяться в основном следующими факторами: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низким уровнем интеграции российской экономики в международные экономические отношения;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недостаточной диверсификацией, создающей высокую зависимость от мировой конъюнктуры цен на основные экспортные товары;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снижением технологической конкурентоспособности обрабатывающих производств и сохраняющимся опережающим ростом импорта;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отсутствием условий и стимулов для развития человеческого капитала;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относительно низким уровнем инновационной активности высокотехнологичных секторов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инфраструктурными ограничениями роста, которые не могут быть преодолены за счет институциональных реформ и требуют реализации крупных инвестиционных проектов.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Вариант 2 (инновационный социально ориентированный сценарий) - предусматривает улучшение конкурентоспособности производства за счет реализации программ на инновационной основе по созданию новой экономики знаний, развитие ключевых секторов экономики области, направленных на повышение инновационной активности предприятий, рост производительности труда, сохранение высокой инвестиционной компоненты роста, реализацию комплекса мер по ускорению экономического роста и ориентированных на повышение конкурентоспособности продукции на внешних и внутренних рынках.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Данный сценарий отличается повышенной устойчивостью к общему ухудшению мировой динамики. Реализация комплекса антикризисных мер, определенных Правительством Российской Федерации, мер по стабилизации финансово-экономической обстановки в области в соответствии с </w:t>
      </w:r>
      <w:hyperlink r:id="rId123" w:history="1">
        <w:r w:rsidRPr="00BC0AED">
          <w:rPr>
            <w:rFonts w:ascii="Times New Roman" w:hAnsi="Times New Roman" w:cs="Times New Roman"/>
            <w:color w:val="0000FF"/>
            <w:sz w:val="24"/>
            <w:szCs w:val="24"/>
          </w:rPr>
          <w:t>планом</w:t>
        </w:r>
      </w:hyperlink>
      <w:r w:rsidRPr="00BC0AED">
        <w:rPr>
          <w:rFonts w:ascii="Times New Roman" w:hAnsi="Times New Roman" w:cs="Times New Roman"/>
          <w:sz w:val="24"/>
          <w:szCs w:val="24"/>
        </w:rPr>
        <w:t xml:space="preserve">, утвержденным Губернатором области, планом мер по предотвращению негативных тенденций и использованию появляющихся возможностей по укреплению конкурентоспособности региона, утвержденным </w:t>
      </w:r>
      <w:r w:rsidRPr="00BC0AED">
        <w:rPr>
          <w:rFonts w:ascii="Times New Roman" w:hAnsi="Times New Roman" w:cs="Times New Roman"/>
          <w:sz w:val="24"/>
          <w:szCs w:val="24"/>
        </w:rPr>
        <w:lastRenderedPageBreak/>
        <w:t>постановлением Правительства Белгородской области от 19 января 2009 года N 5-пп, а также мероприятий, намеченных в рамках первого этапа Стратегии, даст возможность выйти области из такой ситуации с минимальными издержками. Происходящие кризисные процессы не должны сказаться на базовых параметрах, заложенных при разработке инновационного социально ориентированного сценария.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24"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Инновационный социально ориентированный сценарий предполагает ситуационную модель управления для региона, которая ориентирована на инвестирование как в высокотехнологичные проекты, так и в развитие человека с параметрами, выходящими за сложившиеся на рынке среднесрочные пределы окупаемости.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Переход к инновационному социально ориентированному развитию способствует формированию среднего класса, а также новой элиты в обществе, бизнесе, управлении для укрепления конкурентоспособных позиций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Инновационный социально ориентированный сценарий предполагает улучшение конкурентоспособности бизнеса не только в традиционных секторах экономики области, но и в новых наукоемких секторах и экономике знаний и превращение инновационных факторов в основной источник экономического роста, а также сохранение высокой инвестиционной активности и осуществление ряда крупных проектов, устойчивое развитие банковской системы. В этом варианте предполагается сохранение высоких темпов регионального роста. Среднегодовой темп роста физического объема ВРП за 2008 - 2025 г.г. - 105 - 106 процентов. В целом за 2008 - 2025 годы ВРП вырастет в 2,5 раза, что будет способствовать эффективному решению стратегических задач социально-экономического развития региона.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постановлений Правительства Белгородской области от 24.12.2012 </w:t>
      </w:r>
      <w:hyperlink r:id="rId125" w:history="1">
        <w:r w:rsidRPr="00BC0AED">
          <w:rPr>
            <w:rFonts w:ascii="Times New Roman" w:hAnsi="Times New Roman" w:cs="Times New Roman"/>
            <w:color w:val="0000FF"/>
            <w:sz w:val="24"/>
            <w:szCs w:val="24"/>
          </w:rPr>
          <w:t>N 590-пп</w:t>
        </w:r>
      </w:hyperlink>
      <w:r w:rsidRPr="00BC0AED">
        <w:rPr>
          <w:rFonts w:ascii="Times New Roman" w:hAnsi="Times New Roman" w:cs="Times New Roman"/>
          <w:sz w:val="24"/>
          <w:szCs w:val="24"/>
        </w:rPr>
        <w:t xml:space="preserve">, от 12.05.2015 </w:t>
      </w:r>
      <w:hyperlink r:id="rId126" w:history="1">
        <w:r w:rsidRPr="00BC0AED">
          <w:rPr>
            <w:rFonts w:ascii="Times New Roman" w:hAnsi="Times New Roman" w:cs="Times New Roman"/>
            <w:color w:val="0000FF"/>
            <w:sz w:val="24"/>
            <w:szCs w:val="24"/>
          </w:rPr>
          <w:t>N 192-пп</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инновационном социально ориентированном варианте предусматривается увеличение затрат на НИОКР, образование и здравоохранение, что станет одним из определяющих факторов перехода к инновационному социально ориентированному типу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Инновационный социально ориентированный сценарий рассматривается как сценарий активной диверсификации экономики и структурных сдвигов в пользу обрабатывающих отраслей промышленности, отраслей "новой экономики" и сектора услуг, предлагающий развитие региональной экономики в направлении постиндустриального уклада и экономики знаний.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долгосрочной перспективе поступательное экономическое и социальное развитие предполагается обеспечивать на основе развития территориальных кластеров и зон опережающего развития. Системное решение стратегических задач будет обеспечивать переход экономики области к инновационному социально ориентированному типу развития за счет: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формирования инновационной системы региона, обеспечивающей внедрение инноваций как ведущего фактора экономического и социального роста;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постановлений Правительства Белгородской области от 24.12.2012 </w:t>
      </w:r>
      <w:hyperlink r:id="rId127" w:history="1">
        <w:r w:rsidRPr="00BC0AED">
          <w:rPr>
            <w:rFonts w:ascii="Times New Roman" w:hAnsi="Times New Roman" w:cs="Times New Roman"/>
            <w:color w:val="0000FF"/>
            <w:sz w:val="24"/>
            <w:szCs w:val="24"/>
          </w:rPr>
          <w:t>N 590-пп</w:t>
        </w:r>
      </w:hyperlink>
      <w:r w:rsidRPr="00BC0AED">
        <w:rPr>
          <w:rFonts w:ascii="Times New Roman" w:hAnsi="Times New Roman" w:cs="Times New Roman"/>
          <w:sz w:val="24"/>
          <w:szCs w:val="24"/>
        </w:rPr>
        <w:t xml:space="preserve">, от 12.05.2015 </w:t>
      </w:r>
      <w:hyperlink r:id="rId128" w:history="1">
        <w:r w:rsidRPr="00BC0AED">
          <w:rPr>
            <w:rFonts w:ascii="Times New Roman" w:hAnsi="Times New Roman" w:cs="Times New Roman"/>
            <w:color w:val="0000FF"/>
            <w:sz w:val="24"/>
            <w:szCs w:val="24"/>
          </w:rPr>
          <w:t>N 192-пп</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реализации долгосрочных проектов на основе государственно-частного партнерства, обеспечивающих лидирующие позиции региона на рынках высокотехнологичных товаров и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наращивания инновационной активности в традиционных отраслях экономики, обеспечивающего их технологическую модернизацию и повышение конкурентоспособности, а также развитие новой экономики - экономики знаний;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повышения эффективности использования месторождений железных руд и других полезных ископаемых за счет внедрения новых технологий и реализации крупномасштабных проектов, обеспечивающих добычу и разработку месторождений </w:t>
      </w:r>
      <w:r w:rsidRPr="00BC0AED">
        <w:rPr>
          <w:rFonts w:ascii="Times New Roman" w:hAnsi="Times New Roman" w:cs="Times New Roman"/>
          <w:sz w:val="24"/>
          <w:szCs w:val="24"/>
        </w:rPr>
        <w:lastRenderedPageBreak/>
        <w:t>полезных ископаемых;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улучшения использования земельных и других природных ресурсов, используемых в сельскохозяйственном производстве, и обеспечения перехода на биодинамическое земледелие;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дальнейшей реализации национальных и областных проектов и целевых программ в социальной сфере, включающих образование, здравоохранение, жилищный сектор, обеспечивающих повышение уровня жизни населения для формирования класса инновационно мотивированных людей и значительного повышения качества человеческого капитала;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формирования институтов, закрепляющих стратегическое планирование в управлении региональным развитием, способствующих снижению административных барьеров и повышению качества государственных услуг и развитию государственно-частного партнерства.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современных условиях инновационное социально ориентированное развитие реализуется через комплекс инноваций по трем основным направлениям. Во-первых, это критические технологии новой экономики, характеризующейся большим вкладом человеческого капитала и сокращением удельного веса материальных элементов. Во-вторых, это организационно-управленческие и институциональные технологии - как в качестве поддерживающих, сопровождающих, так и в виде самостоятельных знаний. И, в-третьих, - это инновационная культура.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Инновационный социально ориентированный сценарий характеризуется значительным усилением требований к экологичности экономического развития. При этом предполагается, что ужесточение экологических требований может значительно видоизменить параметры экономического развития, это создает новые "окна возможностей" для развития экономики, такие как создание современной индустрии переработки отходов, новых возможностей в развитии сельского хозяйства (биотоплива) и углерододепонирующих насаждений.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данного сценария позволит обеспечить выход Белгородской области на новый уровень социально-экономического развития за счет повышения конкурентоспособности предприятий, производящих продукцию с высокой добавленной стоимостью, и улучшения структурной диверсификации экономики на рынках высокотехнологичной продукции, что будет способствовать значительному росту производительности труда как долговременной качественной основы для повышения уровня жизни белгородцев.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Переход к инновационному социально ориентированному развитию региона предполагает формирование новых институциональных механизмов управления в социальной политике, сбалансированных с ресурсными возможностями экономики и ее инновационной эффективностью, направленных на развитие человеческого потенциала.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Как инерционный, так и инновационный социально ориентированный сценарии предполагают проведение институциональных преобразований, направленных на развитие конкуренции, защиту прав собственности и экономических свобод, улучшение инвестиционного климата. В то же время в рамках инновационного сценария предполагается проведение активной политики повышения конкурентоспособности, более интенсивное развитие экономических и социальных институтов, снижение административных барьеров в экономике, что способствует повышению темпов и качества экономического роста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Инновационный социально ориентированный сценарий выступает в качестве целевого для социально-экономической политики, поскольку только он в полной мере позволяет реализовать стратегические ориентиры развития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Анализ основных характеристик сценариев развития проведен с точки зрения обеспечения инновационного социально ориентированного развития региона </w:t>
      </w:r>
      <w:hyperlink w:anchor="P3055" w:history="1">
        <w:r w:rsidRPr="00BC0AED">
          <w:rPr>
            <w:rFonts w:ascii="Times New Roman" w:hAnsi="Times New Roman" w:cs="Times New Roman"/>
            <w:color w:val="0000FF"/>
            <w:sz w:val="24"/>
            <w:szCs w:val="24"/>
          </w:rPr>
          <w:t>(табл. 4.1 в разделе 4.2)</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4.2. Анализ сценариев социально-экономического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с точки зрения обеспечения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инновационного социально ориентированного развития региона</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29"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Различные сценарии социально-экономического развития Белгородской области в разной степени обеспечивают устойчивость развития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Оценка реализуемости основных сценариев показывает, что сценарий: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инерционного развития не требует специальных усилий по его поддержке со стороны исполнительной и законодательной власти региона и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инновационный социально ориентированный требует объединения усилий органов государственной власти области и местного самоуправления, бизнес-сообщества и населения. Это позволит расширить конкурентный потенциал экономики региона за счет наращивания ее сравнительных преимуществ в науке, развития образования, высоких технологий и на этой основе задействовать новые источники экономического роста, роста производительности труда и повышения благосостояния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Анализ сценариев социально-экономического развития Белгородской области на долгосрочную перспективу проведен на основе выделенных зон опережающего развития и территориальных кластеров (таблица 4.1), что позволило сформировать обобщенный итоговый результат, иллюстрирующий преимущества сценария инновационного социально ориентированного развития региона.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4.1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25" w:name="P3055"/>
      <w:bookmarkEnd w:id="25"/>
      <w:r w:rsidRPr="00BC0AED">
        <w:rPr>
          <w:rFonts w:ascii="Times New Roman" w:hAnsi="Times New Roman" w:cs="Times New Roman"/>
          <w:sz w:val="24"/>
          <w:szCs w:val="24"/>
        </w:rPr>
        <w:t>Основные сценарии развития социально-экономической ситуации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на долгосрочную перспективу</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30"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12.05.2015 N 192-пп)</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31"/>
        <w:gridCol w:w="1531"/>
        <w:gridCol w:w="1417"/>
        <w:gridCol w:w="1417"/>
        <w:gridCol w:w="1531"/>
        <w:gridCol w:w="1644"/>
        <w:gridCol w:w="1474"/>
        <w:gridCol w:w="1644"/>
        <w:gridCol w:w="1474"/>
        <w:gridCol w:w="1531"/>
        <w:gridCol w:w="1531"/>
      </w:tblGrid>
      <w:tr w:rsidR="00BC0AED" w:rsidRPr="00BC0AED">
        <w:tc>
          <w:tcPr>
            <w:tcW w:w="1531"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Факторы экономического и социального развития</w:t>
            </w:r>
          </w:p>
        </w:tc>
        <w:tc>
          <w:tcPr>
            <w:tcW w:w="1531"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Сценарий инерционного развития</w:t>
            </w:r>
          </w:p>
        </w:tc>
        <w:tc>
          <w:tcPr>
            <w:tcW w:w="15194" w:type="dxa"/>
            <w:gridSpan w:val="10"/>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Инновационный сценарий, основанный на формировании зон опережающего развития и территориальных кластеров</w:t>
            </w:r>
          </w:p>
        </w:tc>
      </w:tr>
      <w:tr w:rsidR="00BC0AED" w:rsidRPr="00BC0AED">
        <w:tc>
          <w:tcPr>
            <w:tcW w:w="1531" w:type="dxa"/>
            <w:vMerge/>
          </w:tcPr>
          <w:p w:rsidR="00BC0AED" w:rsidRPr="00BC0AED" w:rsidRDefault="00BC0AED">
            <w:pPr>
              <w:rPr>
                <w:rFonts w:ascii="Times New Roman" w:hAnsi="Times New Roman" w:cs="Times New Roman"/>
                <w:sz w:val="24"/>
                <w:szCs w:val="24"/>
              </w:rPr>
            </w:pPr>
          </w:p>
        </w:tc>
        <w:tc>
          <w:tcPr>
            <w:tcW w:w="1531" w:type="dxa"/>
            <w:vMerge/>
          </w:tcPr>
          <w:p w:rsidR="00BC0AED" w:rsidRPr="00BC0AED" w:rsidRDefault="00BC0AED">
            <w:pPr>
              <w:rPr>
                <w:rFonts w:ascii="Times New Roman" w:hAnsi="Times New Roman" w:cs="Times New Roman"/>
                <w:sz w:val="24"/>
                <w:szCs w:val="24"/>
              </w:rPr>
            </w:pP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Горно-металлургический кластер</w:t>
            </w:r>
          </w:p>
        </w:tc>
        <w:tc>
          <w:tcPr>
            <w:tcW w:w="141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Зона опережающего развития "Агропромышленный комплекс"</w:t>
            </w:r>
          </w:p>
        </w:tc>
        <w:tc>
          <w:tcPr>
            <w:tcW w:w="141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Строительный кластер</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Зона опережающего развития "Машиностроительный комплекс"</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Инновационная система региона</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Биофармацевтический кластер</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Транспортно-логистический кластер</w:t>
            </w:r>
          </w:p>
        </w:tc>
        <w:tc>
          <w:tcPr>
            <w:tcW w:w="147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Туристско-рекреационный кластер</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Многокомпонентный социальный кластер</w:t>
            </w:r>
          </w:p>
        </w:tc>
        <w:tc>
          <w:tcPr>
            <w:tcW w:w="15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Обобщенный результат</w:t>
            </w:r>
          </w:p>
        </w:tc>
      </w:tr>
      <w:tr w:rsidR="00BC0AED" w:rsidRPr="00BC0AED">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Приоритетные направления экономической деятельности, обеспечивающие конкурентоспособность региона</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Замедление темпов роста экономики, снижение конкурентоспособности местных товаропроизводителей</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Обеспечивается за счет выхода предприятий кластера на принципиально новый технический уровень добычи, обогащения и переработки сырья для наращивания объемов </w:t>
            </w:r>
            <w:r w:rsidRPr="00BC0AED">
              <w:rPr>
                <w:rFonts w:ascii="Times New Roman" w:hAnsi="Times New Roman" w:cs="Times New Roman"/>
                <w:sz w:val="24"/>
                <w:szCs w:val="24"/>
              </w:rPr>
              <w:lastRenderedPageBreak/>
              <w:t>производства продукции с высокой добавленной стоимостью, востребованной как на внутреннем, так и на внешнем рынках</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Развитие конкурентоспособных предприятий на индустриальной основе в сфере птицеводства, свиноводства, молочного животноводства и переработки </w:t>
            </w:r>
            <w:r w:rsidRPr="00BC0AED">
              <w:rPr>
                <w:rFonts w:ascii="Times New Roman" w:hAnsi="Times New Roman" w:cs="Times New Roman"/>
                <w:sz w:val="24"/>
                <w:szCs w:val="24"/>
              </w:rPr>
              <w:lastRenderedPageBreak/>
              <w:t>сельхозпродукции</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Обеспечение высоких темпов жилищного строительства и опережающее обустройство массивов индивидуальной жилищной застройки инженерной инфраструк</w:t>
            </w:r>
            <w:r w:rsidRPr="00BC0AED">
              <w:rPr>
                <w:rFonts w:ascii="Times New Roman" w:hAnsi="Times New Roman" w:cs="Times New Roman"/>
                <w:sz w:val="24"/>
                <w:szCs w:val="24"/>
              </w:rPr>
              <w:lastRenderedPageBreak/>
              <w:t>турой, автомобильными дорогами. Создание новых и развитие действующих предприятий стройматериалов на инновационной основе</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Формирование конкурентоспособной на российском и зарубежном рынках зоны опережающего развития "Машиностроительный комплекс", отвечающей перспективным мировым требованиям </w:t>
            </w:r>
            <w:r w:rsidRPr="00BC0AED">
              <w:rPr>
                <w:rFonts w:ascii="Times New Roman" w:hAnsi="Times New Roman" w:cs="Times New Roman"/>
                <w:sz w:val="24"/>
                <w:szCs w:val="24"/>
              </w:rPr>
              <w:lastRenderedPageBreak/>
              <w:t>по экономической эффективности, экологическим характеристикам и ресурсосбережению</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Формирование новой экономики - экономики знаний и высоких технологий на основе превращения инноваций в ведущий фактор экономического роста во всех секторах экономики как </w:t>
            </w:r>
            <w:r w:rsidRPr="00BC0AED">
              <w:rPr>
                <w:rFonts w:ascii="Times New Roman" w:hAnsi="Times New Roman" w:cs="Times New Roman"/>
                <w:sz w:val="24"/>
                <w:szCs w:val="24"/>
              </w:rPr>
              <w:lastRenderedPageBreak/>
              <w:t>конкурентоспособного сектора с выходом на национальный рынок</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Развитие конкурентоспособных предприятий фармацевтической продукции по стандарту GMP, по производству ветеринарных препаратов, кормовых добавок, </w:t>
            </w:r>
            <w:r w:rsidRPr="00BC0AED">
              <w:rPr>
                <w:rFonts w:ascii="Times New Roman" w:hAnsi="Times New Roman" w:cs="Times New Roman"/>
                <w:sz w:val="24"/>
                <w:szCs w:val="24"/>
              </w:rPr>
              <w:lastRenderedPageBreak/>
              <w:t>премиксов, пробиотиков для животных и других</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Создается на основе использования выгодного приграничного положения и развитой инженерной и транспортной инфраструктуры области</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Развитие всех составляющих элементов туристско-рекреационного кластера: природного комплекса, историко-культурного наследия, средств размещения, </w:t>
            </w:r>
            <w:r w:rsidRPr="00BC0AED">
              <w:rPr>
                <w:rFonts w:ascii="Times New Roman" w:hAnsi="Times New Roman" w:cs="Times New Roman"/>
                <w:sz w:val="24"/>
                <w:szCs w:val="24"/>
              </w:rPr>
              <w:lastRenderedPageBreak/>
              <w:t>туристских фирм, предприятий питания и индустрии развлечений, транспорта, их объединение посредством системы туристских маршрутов в единое туристическое пространство области</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Создание условий для эффективного развития и использования человеческого потенциала на основе благоприятной социальной среды</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Расширение конкурентного потенциала региональной экономики за счет наращивания ее сравнительных преимуществ на инновационной основе как в </w:t>
            </w:r>
            <w:r w:rsidRPr="00BC0AED">
              <w:rPr>
                <w:rFonts w:ascii="Times New Roman" w:hAnsi="Times New Roman" w:cs="Times New Roman"/>
                <w:sz w:val="24"/>
                <w:szCs w:val="24"/>
              </w:rPr>
              <w:lastRenderedPageBreak/>
              <w:t>традиционных отраслях экономики, так и в науке, образовании, высоких технологиях и на этой основе использование новых источников экономического роста в зонах опережающего развития, способствующих повышению благосостояния населения</w:t>
            </w:r>
          </w:p>
        </w:tc>
      </w:tr>
      <w:tr w:rsidR="00BC0AED" w:rsidRPr="00BC0AED">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Отраслевая и рыночная политика</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Экстенсивное развитие производства</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Переход к активной промышленной политике на основе модернизации, территориального маркетинга, </w:t>
            </w:r>
            <w:r w:rsidRPr="00BC0AED">
              <w:rPr>
                <w:rFonts w:ascii="Times New Roman" w:hAnsi="Times New Roman" w:cs="Times New Roman"/>
                <w:sz w:val="24"/>
                <w:szCs w:val="24"/>
              </w:rPr>
              <w:lastRenderedPageBreak/>
              <w:t>рекрутинга новых производств, кластерной политики</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Проведение активной аграрной политики инновационного обновления агропромышленного комплекса </w:t>
            </w:r>
            <w:r w:rsidRPr="00BC0AED">
              <w:rPr>
                <w:rFonts w:ascii="Times New Roman" w:hAnsi="Times New Roman" w:cs="Times New Roman"/>
                <w:sz w:val="24"/>
                <w:szCs w:val="24"/>
              </w:rPr>
              <w:lastRenderedPageBreak/>
              <w:t>региона на основе развития конкурентоспособных территориально-производственных кластеров</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Финансово-кредитная политика по поддержке застройщиков, предоставление земельных участков, </w:t>
            </w:r>
            <w:r w:rsidRPr="00BC0AED">
              <w:rPr>
                <w:rFonts w:ascii="Times New Roman" w:hAnsi="Times New Roman" w:cs="Times New Roman"/>
                <w:sz w:val="24"/>
                <w:szCs w:val="24"/>
              </w:rPr>
              <w:lastRenderedPageBreak/>
              <w:t>финансирование инженерного обустройства при строительстве жилья, комплексное обеспечение инвесторами-застройщиками жилых массивов социальной инфраструктурой</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Проведение политики, направленной на стимулирование сетевого взаимодействия предприятий, выстраивани</w:t>
            </w:r>
            <w:r w:rsidRPr="00BC0AED">
              <w:rPr>
                <w:rFonts w:ascii="Times New Roman" w:hAnsi="Times New Roman" w:cs="Times New Roman"/>
                <w:sz w:val="24"/>
                <w:szCs w:val="24"/>
              </w:rPr>
              <w:lastRenderedPageBreak/>
              <w:t>е отдельных проектов и программ в систему, интегрирующую потенциальных участников зоны опережающего развития</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Проведение научно-технической политики по созданию региональной инновационной системы, включающей инновационну</w:t>
            </w:r>
            <w:r w:rsidRPr="00BC0AED">
              <w:rPr>
                <w:rFonts w:ascii="Times New Roman" w:hAnsi="Times New Roman" w:cs="Times New Roman"/>
                <w:sz w:val="24"/>
                <w:szCs w:val="24"/>
              </w:rPr>
              <w:lastRenderedPageBreak/>
              <w:t>ю инфраструктуру для формирования сети промышленных парков, бизнес-инкубаторов, технопарков. Проведение политики рекрутинга идей и специалистов</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Проведение политики, направленной на создание инновационных предприятий кластера, с участием </w:t>
            </w:r>
            <w:r w:rsidRPr="00BC0AED">
              <w:rPr>
                <w:rFonts w:ascii="Times New Roman" w:hAnsi="Times New Roman" w:cs="Times New Roman"/>
                <w:sz w:val="24"/>
                <w:szCs w:val="24"/>
              </w:rPr>
              <w:lastRenderedPageBreak/>
              <w:t>организаций научной инновационной инфраструктуры</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Обеспечение внешнеэкономической политики, направленной на развитие внешнеэкономических связей как конкурентног</w:t>
            </w:r>
            <w:r w:rsidRPr="00BC0AED">
              <w:rPr>
                <w:rFonts w:ascii="Times New Roman" w:hAnsi="Times New Roman" w:cs="Times New Roman"/>
                <w:sz w:val="24"/>
                <w:szCs w:val="24"/>
              </w:rPr>
              <w:lastRenderedPageBreak/>
              <w:t>о преимущества и перспективного развития региона</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Проведение перспективной маркетинговой политики для региона в сфере туризма и отдыха, в том числе </w:t>
            </w:r>
            <w:r w:rsidRPr="00BC0AED">
              <w:rPr>
                <w:rFonts w:ascii="Times New Roman" w:hAnsi="Times New Roman" w:cs="Times New Roman"/>
                <w:sz w:val="24"/>
                <w:szCs w:val="24"/>
              </w:rPr>
              <w:lastRenderedPageBreak/>
              <w:t>развитие системы франчайзинга как формы взаимодействия малого и крупного бизнеса, гостиничных цепей</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Проведение социальной политики, основанной на социальном благополучии и согласии за счет обеспечения </w:t>
            </w:r>
            <w:r w:rsidRPr="00BC0AED">
              <w:rPr>
                <w:rFonts w:ascii="Times New Roman" w:hAnsi="Times New Roman" w:cs="Times New Roman"/>
                <w:sz w:val="24"/>
                <w:szCs w:val="24"/>
              </w:rPr>
              <w:lastRenderedPageBreak/>
              <w:t>равных возможностей для социальной мобильности талантливых представителей всех слоев общества, а также осуществления социальной поддержки уязвимых слоев населения</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Единая маркетинговая политика на основе поддержки создания конкурентоспособных кластеров и зон </w:t>
            </w:r>
            <w:r w:rsidRPr="00BC0AED">
              <w:rPr>
                <w:rFonts w:ascii="Times New Roman" w:hAnsi="Times New Roman" w:cs="Times New Roman"/>
                <w:sz w:val="24"/>
                <w:szCs w:val="24"/>
              </w:rPr>
              <w:lastRenderedPageBreak/>
              <w:t>опережающего развития, развитие инженерной инфраструктуры</w:t>
            </w:r>
          </w:p>
        </w:tc>
      </w:tr>
      <w:tr w:rsidR="00BC0AED" w:rsidRPr="00BC0AED">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Рынок труда</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Диспропорция между рынком труда и рынком образовательных услуг</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Подготовка высококвалифицированных специалистов, способных осуществить прорыв в традиционных отраслях специализации на новый технологичес</w:t>
            </w:r>
            <w:r w:rsidRPr="00BC0AED">
              <w:rPr>
                <w:rFonts w:ascii="Times New Roman" w:hAnsi="Times New Roman" w:cs="Times New Roman"/>
                <w:sz w:val="24"/>
                <w:szCs w:val="24"/>
              </w:rPr>
              <w:lastRenderedPageBreak/>
              <w:t>кий уровень, с повышением доли малого производственного бизнеса</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Подготовка и переподготовка специалистов в соответствии с современными требованиями для работы на </w:t>
            </w:r>
            <w:r w:rsidRPr="00BC0AED">
              <w:rPr>
                <w:rFonts w:ascii="Times New Roman" w:hAnsi="Times New Roman" w:cs="Times New Roman"/>
                <w:sz w:val="24"/>
                <w:szCs w:val="24"/>
              </w:rPr>
              <w:lastRenderedPageBreak/>
              <w:t>сельскохозяйственных предприятиях индустриального типа и развитие малых форм хозяйствования на селе с созданием новых рабочих мест</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Оптимизация структуры подготовки специалистов как высокой квалификации, так и среднего звена и рабочих профессий</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Совершенствование системы подготовки квалифицированных инженерных и рабочих кадров для машиностроения</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Координация и взаимодействие представителей органов власти, бизнеса, вузов по совершенствованию кластерной системы </w:t>
            </w:r>
            <w:r w:rsidRPr="00BC0AED">
              <w:rPr>
                <w:rFonts w:ascii="Times New Roman" w:hAnsi="Times New Roman" w:cs="Times New Roman"/>
                <w:sz w:val="24"/>
                <w:szCs w:val="24"/>
              </w:rPr>
              <w:lastRenderedPageBreak/>
              <w:t>непрерывного междисциплинарного профессионального образования</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Подготовка высококвалифицированных специалистов, в том числе для фармацевтических производств</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Формирование международного рынка труда (с привлекательной бизнес-средой), способствующего укреплению стабильности приграничных </w:t>
            </w:r>
            <w:r w:rsidRPr="00BC0AED">
              <w:rPr>
                <w:rFonts w:ascii="Times New Roman" w:hAnsi="Times New Roman" w:cs="Times New Roman"/>
                <w:sz w:val="24"/>
                <w:szCs w:val="24"/>
              </w:rPr>
              <w:lastRenderedPageBreak/>
              <w:t>территорий</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Подготовка компетентных специалистов среднего звена и бакалавров в сфере туризма, создание новых рабочих мест в </w:t>
            </w:r>
            <w:r w:rsidRPr="00BC0AED">
              <w:rPr>
                <w:rFonts w:ascii="Times New Roman" w:hAnsi="Times New Roman" w:cs="Times New Roman"/>
                <w:sz w:val="24"/>
                <w:szCs w:val="24"/>
              </w:rPr>
              <w:lastRenderedPageBreak/>
              <w:t>результате развития туристской индустрии</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Соответствие рынка образовательных услуг рынку труда на основе роста новых компетенций, формирование системы непрерывного </w:t>
            </w:r>
            <w:r w:rsidRPr="00BC0AED">
              <w:rPr>
                <w:rFonts w:ascii="Times New Roman" w:hAnsi="Times New Roman" w:cs="Times New Roman"/>
                <w:sz w:val="24"/>
                <w:szCs w:val="24"/>
              </w:rPr>
              <w:lastRenderedPageBreak/>
              <w:t>образования</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Становление гибкого рынка труда, высокой профессиональной и территориальной мобильности населения для развития инновационной </w:t>
            </w:r>
            <w:r w:rsidRPr="00BC0AED">
              <w:rPr>
                <w:rFonts w:ascii="Times New Roman" w:hAnsi="Times New Roman" w:cs="Times New Roman"/>
                <w:sz w:val="24"/>
                <w:szCs w:val="24"/>
              </w:rPr>
              <w:lastRenderedPageBreak/>
              <w:t>экономики</w:t>
            </w:r>
          </w:p>
        </w:tc>
      </w:tr>
      <w:tr w:rsidR="00BC0AED" w:rsidRPr="00BC0AED">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Демография</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Пролонгируется сложившаяся в 2007 году ситуация с рождаемостью, смертностью и миграцией, что оправдано стабильностью основных демографических процессов, которую они приобрели</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Тенденции улучшения показателей естественного воспроизводства населения, прежде всего на основе развития предприятий кластера, обеспечивающих высокий уровень доходов и стимулирова</w:t>
            </w:r>
            <w:r w:rsidRPr="00BC0AED">
              <w:rPr>
                <w:rFonts w:ascii="Times New Roman" w:hAnsi="Times New Roman" w:cs="Times New Roman"/>
                <w:sz w:val="24"/>
                <w:szCs w:val="24"/>
              </w:rPr>
              <w:lastRenderedPageBreak/>
              <w:t>ние развития образования</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Рост численности населения, в том числе за счет притока мигрантов, на основе создания новых рабочих мест, обеспечения инженерной, транспортной и социальной </w:t>
            </w:r>
            <w:r w:rsidRPr="00BC0AED">
              <w:rPr>
                <w:rFonts w:ascii="Times New Roman" w:hAnsi="Times New Roman" w:cs="Times New Roman"/>
                <w:sz w:val="24"/>
                <w:szCs w:val="24"/>
              </w:rPr>
              <w:lastRenderedPageBreak/>
              <w:t>инфраструктуры в целях формирования благоприятных условий для жизнедеятельности в сельской местности</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Создание социально-экономических предпосылок для повышения рождаемости, включающих кредитование строительства жилья молодым семьям, интенсифик</w:t>
            </w:r>
            <w:r w:rsidRPr="00BC0AED">
              <w:rPr>
                <w:rFonts w:ascii="Times New Roman" w:hAnsi="Times New Roman" w:cs="Times New Roman"/>
                <w:sz w:val="24"/>
                <w:szCs w:val="24"/>
              </w:rPr>
              <w:lastRenderedPageBreak/>
              <w:t>ацию строительства и создание системы социальных гарантий населению</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Популяризация профессий машиностроительной отрасли и создание условий для обеспечения устойчивого функционирования машиностроительных предприятий области</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Положительное влияние на рост численности населения, привлекаемого интеллектуального капитала и создание условий для закрепления талантливой молодежи в сфере инновационной экономики области</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Рост численности населения за счет привлечения интеллектуального капитала и создание условий для закрепления талантливой молодежи в сфере фармацевтических производств</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Рост численности населения за счет политической, социальной и межконфессиональной стабильности, однородного состава населения, что гарантирует отсутствие национальных проблем и этнических конфликтов</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Прирост населения за счет расширения сферы услуг, включая привлечение специалистов для сферы туризма из других регионов и выпускников по направлению "Туризм и гостиничный бизнес"</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Естественный прирост населения за счет увеличения ожидаемой продолжительности жизни населения в результате улучшения здоровья, снижения уровня смертности и регулирования миграционны</w:t>
            </w:r>
            <w:r w:rsidRPr="00BC0AED">
              <w:rPr>
                <w:rFonts w:ascii="Times New Roman" w:hAnsi="Times New Roman" w:cs="Times New Roman"/>
                <w:sz w:val="24"/>
                <w:szCs w:val="24"/>
              </w:rPr>
              <w:lastRenderedPageBreak/>
              <w:t>х потоков для компенсации естественной убыли населения</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Реализация оптимистического, наиболее благоприятного для области сценария развития демографической ситуации на основе концентрации усилий по проведению социальной политики в </w:t>
            </w:r>
            <w:r w:rsidRPr="00BC0AED">
              <w:rPr>
                <w:rFonts w:ascii="Times New Roman" w:hAnsi="Times New Roman" w:cs="Times New Roman"/>
                <w:sz w:val="24"/>
                <w:szCs w:val="24"/>
              </w:rPr>
              <w:lastRenderedPageBreak/>
              <w:t>области повышения качества жизни населения</w:t>
            </w:r>
          </w:p>
        </w:tc>
      </w:tr>
      <w:tr w:rsidR="00BC0AED" w:rsidRPr="00BC0AED">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Инвестиции</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Снижение инвестиционной привлекательности. Инвестиции сохраняются на прежнем уровне или уменьшаются</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Реализация инвестиционных проектов по вводу в эксплуатацию новых производственных мощностей, модернизация и техническое перевооружение производств и совершенствование технологий для создания </w:t>
            </w:r>
            <w:r w:rsidRPr="00BC0AED">
              <w:rPr>
                <w:rFonts w:ascii="Times New Roman" w:hAnsi="Times New Roman" w:cs="Times New Roman"/>
                <w:sz w:val="24"/>
                <w:szCs w:val="24"/>
              </w:rPr>
              <w:lastRenderedPageBreak/>
              <w:t>конкурентоспособной продукции</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Приток капитала в приоритетные направления развития агропромышленного комплекса за счет исключительных возможностей области для интенсивного развития конкурентоспособного сельскохозя</w:t>
            </w:r>
            <w:r w:rsidRPr="00BC0AED">
              <w:rPr>
                <w:rFonts w:ascii="Times New Roman" w:hAnsi="Times New Roman" w:cs="Times New Roman"/>
                <w:sz w:val="24"/>
                <w:szCs w:val="24"/>
              </w:rPr>
              <w:lastRenderedPageBreak/>
              <w:t>йственного производства на индустриальной основе</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Повышение организационно-технического уровня строительства за счет роста эффективности управления инвестиционными проектами, реализация мероприятий, ориентированных на максимальн</w:t>
            </w:r>
            <w:r w:rsidRPr="00BC0AED">
              <w:rPr>
                <w:rFonts w:ascii="Times New Roman" w:hAnsi="Times New Roman" w:cs="Times New Roman"/>
                <w:sz w:val="24"/>
                <w:szCs w:val="24"/>
              </w:rPr>
              <w:lastRenderedPageBreak/>
              <w:t>ое использование резервов строительного комплекса</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Реализация инвестиционных проектов по созданию новых, модернизации и расширению действующих производств</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инвестиционных площадок, предназначенных для развития новых предприятий и приоритетных отраслей новой экономики, ориентированных на использование интеллектуальной составляющей и базирующихс</w:t>
            </w:r>
            <w:r w:rsidRPr="00BC0AED">
              <w:rPr>
                <w:rFonts w:ascii="Times New Roman" w:hAnsi="Times New Roman" w:cs="Times New Roman"/>
                <w:sz w:val="24"/>
                <w:szCs w:val="24"/>
              </w:rPr>
              <w:lastRenderedPageBreak/>
              <w:t>я на передовых информационных технологиях</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Реализация инвестиционных проектов по созданию новых, модернизации и расширению действующих производств</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Реализация инвестиционных проектов для повышения эффективности транспортной системы области: реконструкция международного аэропорта в г. Белгороде, создание таможенно-логистических терминалов и сервисных зон </w:t>
            </w:r>
            <w:r w:rsidRPr="00BC0AED">
              <w:rPr>
                <w:rFonts w:ascii="Times New Roman" w:hAnsi="Times New Roman" w:cs="Times New Roman"/>
                <w:sz w:val="24"/>
                <w:szCs w:val="24"/>
              </w:rPr>
              <w:lastRenderedPageBreak/>
              <w:t>обслуживания</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Создание с помощью привлечения инвестиций новых туристических объектов, модернизация и реконструкция существующих, способных оказывать широкий спектр услуг</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Проведение инвестиционной политики, направленной на инвестиции в человека как инвестиции в будущее. Активная реализация национальных проектов, определяющих качество жизни людей, создающих стартовые </w:t>
            </w:r>
            <w:r w:rsidRPr="00BC0AED">
              <w:rPr>
                <w:rFonts w:ascii="Times New Roman" w:hAnsi="Times New Roman" w:cs="Times New Roman"/>
                <w:sz w:val="24"/>
                <w:szCs w:val="24"/>
              </w:rPr>
              <w:lastRenderedPageBreak/>
              <w:t>условия для развития человеческого капитала</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Развитие системы государственной поддержки и сопровождения реализации экономически и социально значимых инвестиционных проектов. Проведение инвестиционной политики по сохранению </w:t>
            </w:r>
            <w:r w:rsidRPr="00BC0AED">
              <w:rPr>
                <w:rFonts w:ascii="Times New Roman" w:hAnsi="Times New Roman" w:cs="Times New Roman"/>
                <w:sz w:val="24"/>
                <w:szCs w:val="24"/>
              </w:rPr>
              <w:lastRenderedPageBreak/>
              <w:t>и улучшению имиджа области как максимально комфортного места для вложения средств в организацию производств широкого отраслевого профиля</w:t>
            </w:r>
          </w:p>
        </w:tc>
      </w:tr>
      <w:tr w:rsidR="00BC0AED" w:rsidRPr="00BC0AED">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Инновации</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Сохранение существующих тенденций развития науки, технологии и инноваций с преимущественным использованием иностранных технологий и оборудования для модернизации производств и отраслей </w:t>
            </w:r>
            <w:r w:rsidRPr="00BC0AED">
              <w:rPr>
                <w:rFonts w:ascii="Times New Roman" w:hAnsi="Times New Roman" w:cs="Times New Roman"/>
                <w:sz w:val="24"/>
                <w:szCs w:val="24"/>
              </w:rPr>
              <w:lastRenderedPageBreak/>
              <w:t>экономики</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Техническое и технологическое перевооружение в области добычи полезных ископаемых и металлургического производства не только на основе импортных технологий, но и в результате </w:t>
            </w:r>
            <w:r w:rsidRPr="00BC0AED">
              <w:rPr>
                <w:rFonts w:ascii="Times New Roman" w:hAnsi="Times New Roman" w:cs="Times New Roman"/>
                <w:sz w:val="24"/>
                <w:szCs w:val="24"/>
              </w:rPr>
              <w:lastRenderedPageBreak/>
              <w:t>локального внедрения созданных отечественных разработок</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Развитие аграрных технологий, включая биотехнологии микроорганизмов, нанотехнологии, альтернативную энергетику, глобальные информационные сети, биотехнологии растений, </w:t>
            </w:r>
            <w:r w:rsidRPr="00BC0AED">
              <w:rPr>
                <w:rFonts w:ascii="Times New Roman" w:hAnsi="Times New Roman" w:cs="Times New Roman"/>
                <w:sz w:val="24"/>
                <w:szCs w:val="24"/>
              </w:rPr>
              <w:lastRenderedPageBreak/>
              <w:t>животных, лекарств, что позволит обеспечить конкурентоспособность продукции на мировом и внутреннем рынках</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Формирование новой градостроительной политики, направленной на создание нового облика городов, поселков и сел, архитектурной среды, рациональное сочетание разнообразн</w:t>
            </w:r>
            <w:r w:rsidRPr="00BC0AED">
              <w:rPr>
                <w:rFonts w:ascii="Times New Roman" w:hAnsi="Times New Roman" w:cs="Times New Roman"/>
                <w:sz w:val="24"/>
                <w:szCs w:val="24"/>
              </w:rPr>
              <w:lastRenderedPageBreak/>
              <w:t>ых типов строительства. Внедрение прогрессивных методов и технологий строительства и новых строительных материалов</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Технологическое развитие машиностроительных предприятий на базе инновационных технологий с привлечением научно-исследовательских институтов для внедрения инновационных программ, </w:t>
            </w:r>
            <w:r w:rsidRPr="00BC0AED">
              <w:rPr>
                <w:rFonts w:ascii="Times New Roman" w:hAnsi="Times New Roman" w:cs="Times New Roman"/>
                <w:sz w:val="24"/>
                <w:szCs w:val="24"/>
              </w:rPr>
              <w:lastRenderedPageBreak/>
              <w:t>центров трансфера технологий</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Комплексное инновационное развитие, включающее активное продвижение на рынок инновационной и наукоемкой продукции и выработку основных траекторий технологического развития региона - критических технологий, </w:t>
            </w:r>
            <w:r w:rsidRPr="00BC0AED">
              <w:rPr>
                <w:rFonts w:ascii="Times New Roman" w:hAnsi="Times New Roman" w:cs="Times New Roman"/>
                <w:sz w:val="24"/>
                <w:szCs w:val="24"/>
              </w:rPr>
              <w:lastRenderedPageBreak/>
              <w:t>включающих информационно-телекоммуникационные системы, индустрию наносистем и материалов, живые системы, рациональное природопользование, энергетику и энергоснабжение</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Создание и активное продвижение на рынок инновационной и наукоемкой продукции</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Распространение новых транспортно-логистических технологий и реализация транзитного потенциала региона</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Проведение системных мероприятий, имеющих качественную новизну, таких как: франчайзинг, вхождение в гостиничные цепи, создание аттракторов, способствующих организации дополнительных рабочих </w:t>
            </w:r>
            <w:r w:rsidRPr="00BC0AED">
              <w:rPr>
                <w:rFonts w:ascii="Times New Roman" w:hAnsi="Times New Roman" w:cs="Times New Roman"/>
                <w:sz w:val="24"/>
                <w:szCs w:val="24"/>
              </w:rPr>
              <w:lastRenderedPageBreak/>
              <w:t>мест и росту доходов населения, для устойчивого развития отрасли в регионе</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Обеспечение инновационного характера базового образования на основе баланса фундаментальности и прикладного подхода; качественного прорыва в системе здравоохранения на основе новейших инновационн</w:t>
            </w:r>
            <w:r w:rsidRPr="00BC0AED">
              <w:rPr>
                <w:rFonts w:ascii="Times New Roman" w:hAnsi="Times New Roman" w:cs="Times New Roman"/>
                <w:sz w:val="24"/>
                <w:szCs w:val="24"/>
              </w:rPr>
              <w:lastRenderedPageBreak/>
              <w:t>ых разработок. Формирование у населения модели инновационного поведения на основе инновационной культуры</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Интенсивное технологическое обновление базовых секторов экономики: промышленности, аграрного сектора, строительства, транспорта, базирующихся на новых информационных, нано- и </w:t>
            </w:r>
            <w:r w:rsidRPr="00BC0AED">
              <w:rPr>
                <w:rFonts w:ascii="Times New Roman" w:hAnsi="Times New Roman" w:cs="Times New Roman"/>
                <w:sz w:val="24"/>
                <w:szCs w:val="24"/>
              </w:rPr>
              <w:lastRenderedPageBreak/>
              <w:t>биотехнологиях, как важнейшее условие инновационного социально ориентированного развития региона в условиях глобальной конкуренции</w:t>
            </w:r>
          </w:p>
        </w:tc>
      </w:tr>
      <w:tr w:rsidR="00BC0AED" w:rsidRPr="00BC0AED">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Инфраструктура</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Сохранение существующей инфраструктуры</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Формирование инфраструктур, обеспечивающих устойчивое развитие существующих секторов экономики и стимулирующих модернизацию и </w:t>
            </w:r>
            <w:r w:rsidRPr="00BC0AED">
              <w:rPr>
                <w:rFonts w:ascii="Times New Roman" w:hAnsi="Times New Roman" w:cs="Times New Roman"/>
                <w:sz w:val="24"/>
                <w:szCs w:val="24"/>
              </w:rPr>
              <w:lastRenderedPageBreak/>
              <w:t>строительство новых предприятий, инженерно-коммуникационных систем, инженерное обустройство площадок под строительство новых инновационных производств</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Формирование производственной инфраструктуры в агропромышленном комплексе по развитию мощностей и внедрению высокоэффективных </w:t>
            </w:r>
            <w:r w:rsidRPr="00BC0AED">
              <w:rPr>
                <w:rFonts w:ascii="Times New Roman" w:hAnsi="Times New Roman" w:cs="Times New Roman"/>
                <w:sz w:val="24"/>
                <w:szCs w:val="24"/>
              </w:rPr>
              <w:lastRenderedPageBreak/>
              <w:t>технологий в производство, хранение и переработку продуктов, обеспечивающих оптимизацию развития АПК</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Организационно-технологическое реформирование материально-технической базы; модернизация объектов водопроводно-канализацио</w:t>
            </w:r>
            <w:r w:rsidRPr="00BC0AED">
              <w:rPr>
                <w:rFonts w:ascii="Times New Roman" w:hAnsi="Times New Roman" w:cs="Times New Roman"/>
                <w:sz w:val="24"/>
                <w:szCs w:val="24"/>
              </w:rPr>
              <w:lastRenderedPageBreak/>
              <w:t>нного комплекса области; обеспечение земельных участков коммунальной инфраструктурой; совершенствование и развитие дорожной сети</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Создание, развитие и поддержка бизнес-инкубаторов и технопарков, призванных обеспечить взаимодействие между машиностроительными предприятиями и </w:t>
            </w:r>
            <w:r w:rsidRPr="00BC0AED">
              <w:rPr>
                <w:rFonts w:ascii="Times New Roman" w:hAnsi="Times New Roman" w:cs="Times New Roman"/>
                <w:sz w:val="24"/>
                <w:szCs w:val="24"/>
              </w:rPr>
              <w:lastRenderedPageBreak/>
              <w:t>разработчиками инновационных технологий</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Развитие инновационной инфраструктуры, включающей создание центров инновационных технологий в промышленных комплексах, проектно-технологическ</w:t>
            </w:r>
            <w:r w:rsidRPr="00BC0AED">
              <w:rPr>
                <w:rFonts w:ascii="Times New Roman" w:hAnsi="Times New Roman" w:cs="Times New Roman"/>
                <w:sz w:val="24"/>
                <w:szCs w:val="24"/>
              </w:rPr>
              <w:lastRenderedPageBreak/>
              <w:t>их центров, технопарков и структур, направленных на поддержку предпринимательства, благоприятной деловой среды, включая формирование инновационной финансовой системы и системы страхования инвестиционных рисков</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Развитие инновационной инфраструктуры, включающей создание центров доклинических и клинических исследований, клеточных технологий, трансфера </w:t>
            </w:r>
            <w:r w:rsidRPr="00BC0AED">
              <w:rPr>
                <w:rFonts w:ascii="Times New Roman" w:hAnsi="Times New Roman" w:cs="Times New Roman"/>
                <w:sz w:val="24"/>
                <w:szCs w:val="24"/>
              </w:rPr>
              <w:lastRenderedPageBreak/>
              <w:t>технологий, структур, направленных на поддержку предприятий кластера</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Реализация инвестиционных проектов для повышения эффективности транспортной системы области</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Технологическая модернизация туристского комплекса и пассажирского транспорта; создание новой инфраструктуры для развития туристско-</w:t>
            </w:r>
            <w:r w:rsidRPr="00BC0AED">
              <w:rPr>
                <w:rFonts w:ascii="Times New Roman" w:hAnsi="Times New Roman" w:cs="Times New Roman"/>
                <w:sz w:val="24"/>
                <w:szCs w:val="24"/>
              </w:rPr>
              <w:lastRenderedPageBreak/>
              <w:t>рекреационного комплекса</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Развитие инфраструктуры, обеспечивающей благоустройство территорий населенных пунктов; развитие медицинской, образовательной сфер, </w:t>
            </w:r>
            <w:r w:rsidRPr="00BC0AED">
              <w:rPr>
                <w:rFonts w:ascii="Times New Roman" w:hAnsi="Times New Roman" w:cs="Times New Roman"/>
                <w:sz w:val="24"/>
                <w:szCs w:val="24"/>
              </w:rPr>
              <w:lastRenderedPageBreak/>
              <w:t>модернизация транспортной и телекоммуникационной сетей, улучшение торгового и бытового обслуживания жителей области</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Создание инфраструктуры, обеспечивающей благоприятную экономическую среду для формирования зон опережающего развития и территориальных </w:t>
            </w:r>
            <w:r w:rsidRPr="00BC0AED">
              <w:rPr>
                <w:rFonts w:ascii="Times New Roman" w:hAnsi="Times New Roman" w:cs="Times New Roman"/>
                <w:sz w:val="24"/>
                <w:szCs w:val="24"/>
              </w:rPr>
              <w:lastRenderedPageBreak/>
              <w:t>кластеров на основе сбалансирования механизмов управления с ресурсными возможностями экономики и повышения эффективности инноваций</w:t>
            </w:r>
          </w:p>
        </w:tc>
      </w:tr>
      <w:tr w:rsidR="00BC0AED" w:rsidRPr="00BC0AED">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Пространственная организация</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Сохранение сложившейся пространственной структуры и усиление поляризации между "благополучными" и "неблагополучными" территориям</w:t>
            </w:r>
            <w:r w:rsidRPr="00BC0AED">
              <w:rPr>
                <w:rFonts w:ascii="Times New Roman" w:hAnsi="Times New Roman" w:cs="Times New Roman"/>
                <w:sz w:val="24"/>
                <w:szCs w:val="24"/>
              </w:rPr>
              <w:lastRenderedPageBreak/>
              <w:t>и</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Развитие Старооскольско-Губкинской агломерации и научно-технологического центра горно-металлургического комплекса области</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Создание условий для устойчивого развития сельских территорий, включая их обустройство и создание новых рабочих мест, повышение </w:t>
            </w:r>
            <w:r w:rsidRPr="00BC0AED">
              <w:rPr>
                <w:rFonts w:ascii="Times New Roman" w:hAnsi="Times New Roman" w:cs="Times New Roman"/>
                <w:sz w:val="24"/>
                <w:szCs w:val="24"/>
              </w:rPr>
              <w:lastRenderedPageBreak/>
              <w:t>престижности сельскохозяйственного труда</w:t>
            </w:r>
          </w:p>
        </w:tc>
        <w:tc>
          <w:tcPr>
            <w:tcW w:w="141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Формирование Белгородской и Старооскольско-Губкинской агломераций: комплексное создание новых микрорайон</w:t>
            </w:r>
            <w:r w:rsidRPr="00BC0AED">
              <w:rPr>
                <w:rFonts w:ascii="Times New Roman" w:hAnsi="Times New Roman" w:cs="Times New Roman"/>
                <w:sz w:val="24"/>
                <w:szCs w:val="24"/>
              </w:rPr>
              <w:lastRenderedPageBreak/>
              <w:t>ов массовой жилой застройки, включая производственную, инженерную, транспортную и социальную инфраструктуры</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Создание сети центров реструктуризации, промышленного субконтрактинга и аутсорсинга. Создание интегрированных структур (альянсы, </w:t>
            </w:r>
            <w:r w:rsidRPr="00BC0AED">
              <w:rPr>
                <w:rFonts w:ascii="Times New Roman" w:hAnsi="Times New Roman" w:cs="Times New Roman"/>
                <w:sz w:val="24"/>
                <w:szCs w:val="24"/>
              </w:rPr>
              <w:lastRenderedPageBreak/>
              <w:t>консорциумы, ассоциации, промышленные холдинги и т.д.)</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Создание в развивающихся агломерациях промышленных парков для развития малого бизнеса; инженерное обустройство инвестиционных площадок </w:t>
            </w:r>
            <w:r w:rsidRPr="00BC0AED">
              <w:rPr>
                <w:rFonts w:ascii="Times New Roman" w:hAnsi="Times New Roman" w:cs="Times New Roman"/>
                <w:sz w:val="24"/>
                <w:szCs w:val="24"/>
              </w:rPr>
              <w:lastRenderedPageBreak/>
              <w:t>для развития предприятий инновационного типа</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Инженерное обустройство инвестиционных площадок для развития предприятий кластера и организаций научной инновационной </w:t>
            </w:r>
            <w:r w:rsidRPr="00BC0AED">
              <w:rPr>
                <w:rFonts w:ascii="Times New Roman" w:hAnsi="Times New Roman" w:cs="Times New Roman"/>
                <w:sz w:val="24"/>
                <w:szCs w:val="24"/>
              </w:rPr>
              <w:lastRenderedPageBreak/>
              <w:t>инфраструктуры</w:t>
            </w:r>
          </w:p>
        </w:tc>
        <w:tc>
          <w:tcPr>
            <w:tcW w:w="164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Создание региональной логистической транспортной системы, основой которой будет являться международный аэропорт в г. Белгороде, для привлечения и </w:t>
            </w:r>
            <w:r w:rsidRPr="00BC0AED">
              <w:rPr>
                <w:rFonts w:ascii="Times New Roman" w:hAnsi="Times New Roman" w:cs="Times New Roman"/>
                <w:sz w:val="24"/>
                <w:szCs w:val="24"/>
              </w:rPr>
              <w:lastRenderedPageBreak/>
              <w:t>распределения части грузо- и пассажиропотоков между Россией, Украиной, Западной Европой и Азией</w:t>
            </w:r>
          </w:p>
        </w:tc>
        <w:tc>
          <w:tcPr>
            <w:tcW w:w="147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В соответствии со Схемой территориального планирования Белгородской области развитие десяти зон концентрации объектов </w:t>
            </w:r>
            <w:r w:rsidRPr="00BC0AED">
              <w:rPr>
                <w:rFonts w:ascii="Times New Roman" w:hAnsi="Times New Roman" w:cs="Times New Roman"/>
                <w:sz w:val="24"/>
                <w:szCs w:val="24"/>
              </w:rPr>
              <w:lastRenderedPageBreak/>
              <w:t>рекреационного комплекса государственного значения и четырех зон областного значения, наиболее привлекательных историко-культурным наследием, природно-климатическими и географическими особенностями для инвестирования и туристов</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Развитие агломераций, включающее разработку и реализацию проектов комплексного освоения территорий, на основе создания инженерной, транспортно</w:t>
            </w:r>
            <w:r w:rsidRPr="00BC0AED">
              <w:rPr>
                <w:rFonts w:ascii="Times New Roman" w:hAnsi="Times New Roman" w:cs="Times New Roman"/>
                <w:sz w:val="24"/>
                <w:szCs w:val="24"/>
              </w:rPr>
              <w:lastRenderedPageBreak/>
              <w:t>й и социальной инфраструктуры, новых рабочих мест и разнообразной жилой среды по современным требованиям и стандартам</w:t>
            </w:r>
          </w:p>
        </w:tc>
        <w:tc>
          <w:tcPr>
            <w:tcW w:w="15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Развитие агломераций вокруг крупных и средних населенных пунктов путем формирования единого урбанизированного пространства</w:t>
            </w:r>
            <w:r w:rsidRPr="00BC0AED">
              <w:rPr>
                <w:rFonts w:ascii="Times New Roman" w:hAnsi="Times New Roman" w:cs="Times New Roman"/>
                <w:sz w:val="24"/>
                <w:szCs w:val="24"/>
              </w:rPr>
              <w:lastRenderedPageBreak/>
              <w:t>, обеспечивающего условия для развития новой экономики, повышения уровня и качества жизни населения</w:t>
            </w:r>
          </w:p>
        </w:tc>
      </w:tr>
    </w:tbl>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Макроэкономические особенности основных сценариев развития в целом за прогнозный период представлены в таблице 4.2.</w:t>
      </w: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t>Таблица 4.2</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3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12.05.2015 N 192-пп)</w:t>
      </w:r>
    </w:p>
    <w:p w:rsidR="00BC0AED" w:rsidRPr="00BC0AED" w:rsidRDefault="00BC0A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1644"/>
        <w:gridCol w:w="1984"/>
      </w:tblGrid>
      <w:tr w:rsidR="00BC0AED" w:rsidRPr="00BC0AED">
        <w:tc>
          <w:tcPr>
            <w:tcW w:w="5953" w:type="dxa"/>
          </w:tcPr>
          <w:p w:rsidR="00BC0AED" w:rsidRPr="00BC0AED" w:rsidRDefault="00BC0AED">
            <w:pPr>
              <w:pStyle w:val="ConsPlusNormal"/>
              <w:jc w:val="center"/>
              <w:rPr>
                <w:rFonts w:ascii="Times New Roman" w:hAnsi="Times New Roman" w:cs="Times New Roman"/>
                <w:sz w:val="24"/>
                <w:szCs w:val="24"/>
              </w:rPr>
            </w:pP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Инерционный</w:t>
            </w:r>
          </w:p>
        </w:tc>
        <w:tc>
          <w:tcPr>
            <w:tcW w:w="198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Инновационный</w:t>
            </w:r>
          </w:p>
        </w:tc>
      </w:tr>
      <w:tr w:rsidR="00BC0AED" w:rsidRPr="00BC0AED">
        <w:tc>
          <w:tcPr>
            <w:tcW w:w="5953"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Валовой региональный продукт - 2025 год к 2007 году, % в сопоставимых ценах</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2,1 раза</w:t>
            </w:r>
          </w:p>
        </w:tc>
        <w:tc>
          <w:tcPr>
            <w:tcW w:w="198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2,5 раза</w:t>
            </w:r>
          </w:p>
        </w:tc>
      </w:tr>
      <w:tr w:rsidR="00BC0AED" w:rsidRPr="00BC0AED">
        <w:tc>
          <w:tcPr>
            <w:tcW w:w="5953"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Инвестиции в основной капитал - 2025 год к 2007 году, % в сопоставимых ценах</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1,3 раза</w:t>
            </w:r>
          </w:p>
        </w:tc>
        <w:tc>
          <w:tcPr>
            <w:tcW w:w="198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1,4 раза</w:t>
            </w:r>
          </w:p>
        </w:tc>
      </w:tr>
      <w:tr w:rsidR="00BC0AED" w:rsidRPr="00BC0AED">
        <w:tc>
          <w:tcPr>
            <w:tcW w:w="5953"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Доля продукции высокотехнологичных и наукоемких отраслей экономики в ВРП в 2025 году, %</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12,2</w:t>
            </w:r>
          </w:p>
        </w:tc>
        <w:tc>
          <w:tcPr>
            <w:tcW w:w="198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14,5</w:t>
            </w:r>
          </w:p>
        </w:tc>
      </w:tr>
      <w:tr w:rsidR="00BC0AED" w:rsidRPr="00BC0AED">
        <w:tc>
          <w:tcPr>
            <w:tcW w:w="5953"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Реальные располагаемые денежные доходы населения - 2025 год к 2007 году, %</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1,8 раза</w:t>
            </w:r>
          </w:p>
        </w:tc>
        <w:tc>
          <w:tcPr>
            <w:tcW w:w="198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 раза</w:t>
            </w:r>
          </w:p>
        </w:tc>
      </w:tr>
      <w:tr w:rsidR="00BC0AED" w:rsidRPr="00BC0AED">
        <w:tc>
          <w:tcPr>
            <w:tcW w:w="5953"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Доля населения с доходами ниже величины прожиточного минимума к 2025 году, %</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4,8 раза</w:t>
            </w:r>
          </w:p>
        </w:tc>
        <w:tc>
          <w:tcPr>
            <w:tcW w:w="198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4,5 раза</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Инновационный вариант долгосрочного развития характеризуется более интенсивными экономическими и социальными преобразованиями, способствующими достижению уровня развития, соответствующего статусу высокоразвитого региона.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4.3. Инвестиционная стратегия Белгородской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области "Инвестиции в будущее"</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(введен </w:t>
      </w:r>
      <w:hyperlink r:id="rId132"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03.06.2013 N 206-пп)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Инвестирование является одним из важнейших источников экономического роста, модернизации отраслей экономики и социальной сферы и развития человеческого капитала. Парадигма Инвестиционной стратегии Белгородской области "Инвестиции в будущее" (далее - Инвестиционная стратегия области) основана на стратегических приоритетах экономической и инвестиционной политики Российской Федерации, Правительства области, инвестиционных намерениях хозяйствующих субъектов, осуществляющих деятельность на территории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основу Инвестиционной стратегии области положены ключевые стратегические документы: </w:t>
      </w:r>
      <w:hyperlink r:id="rId133" w:history="1">
        <w:r w:rsidRPr="00BC0AED">
          <w:rPr>
            <w:rFonts w:ascii="Times New Roman" w:hAnsi="Times New Roman" w:cs="Times New Roman"/>
            <w:color w:val="0000FF"/>
            <w:sz w:val="24"/>
            <w:szCs w:val="24"/>
          </w:rPr>
          <w:t>Указ</w:t>
        </w:r>
      </w:hyperlink>
      <w:r w:rsidRPr="00BC0AED">
        <w:rPr>
          <w:rFonts w:ascii="Times New Roman" w:hAnsi="Times New Roman" w:cs="Times New Roman"/>
          <w:sz w:val="24"/>
          <w:szCs w:val="24"/>
        </w:rPr>
        <w:t xml:space="preserve"> Президента Российской Федерации от 7 мая 2012 года N 596 "О долгосрочной государственной экономической политике", </w:t>
      </w:r>
      <w:hyperlink r:id="rId134" w:history="1">
        <w:r w:rsidRPr="00BC0AED">
          <w:rPr>
            <w:rFonts w:ascii="Times New Roman" w:hAnsi="Times New Roman" w:cs="Times New Roman"/>
            <w:color w:val="0000FF"/>
            <w:sz w:val="24"/>
            <w:szCs w:val="24"/>
          </w:rPr>
          <w:t>Концепция</w:t>
        </w:r>
      </w:hyperlink>
      <w:r w:rsidRPr="00BC0AED">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w:t>
      </w:r>
      <w:hyperlink r:id="rId135" w:history="1">
        <w:r w:rsidRPr="00BC0AED">
          <w:rPr>
            <w:rFonts w:ascii="Times New Roman" w:hAnsi="Times New Roman" w:cs="Times New Roman"/>
            <w:color w:val="0000FF"/>
            <w:sz w:val="24"/>
            <w:szCs w:val="24"/>
          </w:rPr>
          <w:t>Стратегия</w:t>
        </w:r>
      </w:hyperlink>
      <w:r w:rsidRPr="00BC0AED">
        <w:rPr>
          <w:rFonts w:ascii="Times New Roman" w:hAnsi="Times New Roman" w:cs="Times New Roman"/>
          <w:sz w:val="24"/>
          <w:szCs w:val="24"/>
        </w:rPr>
        <w:t xml:space="preserve">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6 сентября 2011 года N 1540-р, </w:t>
      </w:r>
      <w:hyperlink r:id="rId136" w:history="1">
        <w:r w:rsidRPr="00BC0AED">
          <w:rPr>
            <w:rFonts w:ascii="Times New Roman" w:hAnsi="Times New Roman" w:cs="Times New Roman"/>
            <w:color w:val="0000FF"/>
            <w:sz w:val="24"/>
            <w:szCs w:val="24"/>
          </w:rPr>
          <w:t>Основные направления</w:t>
        </w:r>
      </w:hyperlink>
      <w:r w:rsidRPr="00BC0AED">
        <w:rPr>
          <w:rFonts w:ascii="Times New Roman" w:hAnsi="Times New Roman" w:cs="Times New Roman"/>
          <w:sz w:val="24"/>
          <w:szCs w:val="24"/>
        </w:rPr>
        <w:t xml:space="preserve"> деятельности Правительства Российской Федерации на период до 2018 года, утвержденные Председателем Правительства Российской Федерации 31 января 2013 года N 404п-П13, распоряжения Правительства Российской Федерации от 15 ноября 2012 года </w:t>
      </w:r>
      <w:hyperlink r:id="rId137" w:history="1">
        <w:r w:rsidRPr="00BC0AED">
          <w:rPr>
            <w:rFonts w:ascii="Times New Roman" w:hAnsi="Times New Roman" w:cs="Times New Roman"/>
            <w:color w:val="0000FF"/>
            <w:sz w:val="24"/>
            <w:szCs w:val="24"/>
          </w:rPr>
          <w:t>N 2096-р</w:t>
        </w:r>
      </w:hyperlink>
      <w:r w:rsidRPr="00BC0AED">
        <w:rPr>
          <w:rFonts w:ascii="Times New Roman" w:hAnsi="Times New Roman" w:cs="Times New Roman"/>
          <w:sz w:val="24"/>
          <w:szCs w:val="24"/>
        </w:rPr>
        <w:t xml:space="preserve"> "О показателях оценки эффективности деятельности должностных лиц по созданию благополучных условий ведения предпринимательской деятельности до 2018 года", от 27 декабря 2012 года </w:t>
      </w:r>
      <w:hyperlink r:id="rId138" w:history="1">
        <w:r w:rsidRPr="00BC0AED">
          <w:rPr>
            <w:rFonts w:ascii="Times New Roman" w:hAnsi="Times New Roman" w:cs="Times New Roman"/>
            <w:color w:val="0000FF"/>
            <w:sz w:val="24"/>
            <w:szCs w:val="24"/>
          </w:rPr>
          <w:t>N 2550-р</w:t>
        </w:r>
      </w:hyperlink>
      <w:r w:rsidRPr="00BC0AED">
        <w:rPr>
          <w:rFonts w:ascii="Times New Roman" w:hAnsi="Times New Roman" w:cs="Times New Roman"/>
          <w:sz w:val="24"/>
          <w:szCs w:val="24"/>
        </w:rPr>
        <w:t xml:space="preserve"> "Об утверждении методик определения целевых значений показателей для оценки эффективности деятельности руководителей федеральных органов исполнительной власти, высших должностных лиц субъектов Российской Федерации по созданию благоприятных условий ведения предпринимательской деятельности", Стандарт деятельности органов исполнительной власти субъекта Российской Федерации по обеспечению благоприятного инвестиционного климата в регионе, утвержденный решением Наблюдательного совета АНО "Агентство стратегических инициатив по продвижению новых проектов" 21 октября 2011 года, Дорожная карта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Белгородской области, утвержденная временно исполняющим обязанности Губернатора области, инвестиционная </w:t>
      </w:r>
      <w:hyperlink r:id="rId139" w:history="1">
        <w:r w:rsidRPr="00BC0AED">
          <w:rPr>
            <w:rFonts w:ascii="Times New Roman" w:hAnsi="Times New Roman" w:cs="Times New Roman"/>
            <w:color w:val="0000FF"/>
            <w:sz w:val="24"/>
            <w:szCs w:val="24"/>
          </w:rPr>
          <w:t>декларация</w:t>
        </w:r>
      </w:hyperlink>
      <w:r w:rsidRPr="00BC0AED">
        <w:rPr>
          <w:rFonts w:ascii="Times New Roman" w:hAnsi="Times New Roman" w:cs="Times New Roman"/>
          <w:sz w:val="24"/>
          <w:szCs w:val="24"/>
        </w:rPr>
        <w:t xml:space="preserve"> Белгородской области, утвержденная распоряжением Губернатора области от 20 сентября 2012 года N 650-р.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Белгородская область обладает совокупностью значительных конкурентных преимуществ для привлечения инвестиций, таких как благоприятные природно-климатические, географические, социально-политические, демографические факторы, стабильный уровень жизни населения, высокие научный и технологический потенциалы, развитая транспортная, инженерная инфраструктура, высококвалифицированные кадры, высшие и средние учебные заведения, развитая законодательная база, активная позиция Правительства области в вопросах развития хозяйственного комплекса. Это способствует формированию благоприятного инвестиционного климата и делает область оптимальным </w:t>
      </w:r>
      <w:r w:rsidRPr="00BC0AED">
        <w:rPr>
          <w:rFonts w:ascii="Times New Roman" w:hAnsi="Times New Roman" w:cs="Times New Roman"/>
          <w:sz w:val="24"/>
          <w:szCs w:val="24"/>
        </w:rPr>
        <w:lastRenderedPageBreak/>
        <w:t>местом для размещения производств любого отраслевого профиля.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Инвестиционная политика Правительства области ориентирована на реализацию комплекса системных мер, предусматривающих рациональное использование инвестиционного потенциала и качественное улучшение инвестиционного климата, создающего условия для существенного притока инвестиций в решение стратегических задач модернизации экономики и обновления производственной сферы, ее диверсификации.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повышения инвестиционной активности 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заключаются соглашения о социально-экономическом сотрудничестве между Правительством области и инвесторами;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оказывается содействие в предоставлении земельных участков под строительство производственных объектов. В целях обеспечения земельными ресурсами реализуемых долгосрочных целевых программ и инвестиционных проектов в Белгородской области проделана значительная работа по формированию областного земельного фонда. В государственной собственности области находится 624,9 тыс. га сельскохозяйственных угодий, составляющих более 33 процентов в общем объеме сельхозугодий на территории области, что позволяет оперативно обеспечивать реализацию инвестиционных проектов, конструктивно влиять на обеспечение стабильного землепользования в агропромышленном комплексе. Управление и распоряжение землями сельскохозяйственного назначения, находящимися в государственной собственности области, осуществляется ОАО "Белгородский земельный фонд". На начало 2013 года на территории Белгородской области сформировано и передано в аренду из земель государственной собственности 597 тыс. га для ведения сельскохозяйственного производства и 1,4 тыс. га для размещения и эксплуатации зданий, строений, сооружений, используемых для производства, хранения и первичной переработки сельскохозяйственной продукции;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40"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осуществляется опережающее развитие энергосистем, постоянно ведется работа с компаниями - поставщиками услуг по электро-, газо- и водоснабжению по поддержанию объема инвестиций, направляемых на развитие инженерной инфраструктуры. Подведение инженерных сетей осуществляется на условиях софинансирования за счет средств инвесторов, газо- и энергоснабжающих организаций. За 2009 - 2012 годы на эти цели направлено указанными организациями 17,3 млрд. рублей инвестиций в основной капитал;</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постоянно совершенствуется региональное налоговое законодательство, в соответствии с которым предусмотрены возможности применения льготных ставок по налогу на прибыль для инновационно ориентированных и экономически эффективных организаций, предприятий, реализующих проекты в сфере энергоэффективности и энергосбережения. Дифференцированные ставки налога на имущество организаций на территории области применяют сельхозтоваропроизводители и жилищно-накопительные кооперативы, предприятия, реализующие проекты по таким приоритетным направлениям, как энергоэффективность, энергосбережение и наноиндустрия, машиностроительный комплекс, овощеводство защищенного грунта, создание высокотехнологичных производств в кооперации с вузами. Кроме того, действуют пониженные ставки для организаций, применяющих упрощенную систему налогообложения. Решены вопросы о предоставлении субъектам малого предпринимательства льготы в размере 50 процентов за технологическое присоединение к электросетям и аналогичной льготы по уплате арендных платежей в помещениях областной и муниципальной собственности предпринимателям, развивающим производственные направления деятельности. Субъекты малого бизнеса имеют право преимущественного выкупа муниципальных помещений, арендуемых в течение двух и более лет;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продолжается работа по предоставлению государственных гарантий Белгородской </w:t>
      </w:r>
      <w:r w:rsidRPr="00BC0AED">
        <w:rPr>
          <w:rFonts w:ascii="Times New Roman" w:hAnsi="Times New Roman" w:cs="Times New Roman"/>
          <w:sz w:val="24"/>
          <w:szCs w:val="24"/>
        </w:rPr>
        <w:lastRenderedPageBreak/>
        <w:t>области (за 2005 - 2012 годы их объем составил 20,3 млрд. рублей); передаче в залог государственного и муниципального имущества в обеспечение кредитных обязательств инвесторов (за 2005 - 2012 годы объем предоставленного областного имущества составил 7 млрд. рублей), участию средств областного бюджета в формировании уставных капиталов открытых акционерных обществ (за 2005 - 2012 годы - 2,4 млрд. рублей), субсидированию процентных ставок по привлекаемым кредитным ресурсам;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утверждена Схема территориального планирования Белгородской области, завершена разработка схем территориального планирования, генеральных планов муниципальных образований области в целях рациональной пространственной организации обустройства территории, обеспечивающей повышение качества среды обитания граждан и эффективности использования земель как предпосылки динамичного социально-экономического развития и роста конкурентоспособности экономики, улучшения экологической ситуации и совершенствования градостроительной политики;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приняты Стратегии социально-экономического развития муниципальных районов и городских округов на долгосрочный период. Инструментом их реализации являются среднесрочные программы социально-экономического развития. В настоящее время ведется активная разработка очередных пятилетних программ, которые должны обеспечить комплексное развитие территорий, достижение увеличения экономического потенциала не менее чем в 1,5 раза, устойчивое социальное развитие, повышение качества жизни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действует система управления проектами, которая определяет условия и порядок применения принципов проектного управления, алгоритм взаимодействия бизнеса и власти, регламентирует персональную ответственность команды проекта. По состоянию на начало марта 2013 года в ПУВП РИАС зарегистрировано 1606 проектов, реализуется 598 проектов, 607 проектов успешно реализованы.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целях совершенствования условий для дальнейшего привлечения инвестиций, повышения инвестиционной открытости, обеспечения комплексного размещения производительных сил на территории области реализуется долгосрочная целевая </w:t>
      </w:r>
      <w:hyperlink r:id="rId141"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"Улучшение инвестиционного климата для привлечения инвестиций в экономику Белгородской области в 2011 - 2015 годах", утвержденная постановлением Правительства Белгородской области от 27 июня 2011 года N 239-пп.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активизации инвестиционной деятельности, обеспечения дополнительного привлечения инвестиций в экономику области и эффективного взаимодействия с инвесторами при реализации инвестиционных проектов в январе 2011 года создано со стопроцентным участием Белгородской области ОАО "Корпорация "Развитие". Корпорацией по состоянию на 1 марта 2013 года сформирован портфель инвестиционных и инновационных проектов в объеме 46,8 млрд. рублей.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Согласно экспертным оценкам в рейтинге инвестиционной привлекательности субъектов Российской Федерации Белгородская область имеет одновременно стабильный и качественный инвестиционный климат. По итогам рейтинга российских регионов, проведенного экспертным агентством "Эксперт РА", Белгородская область: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 2009 - 2010 годах, находясь в группе регионов со средним потенциалом и умеренным риском, заняла 2 место за минимальный экономический риск инвестирования;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 2010 - 2011 годах заняла 2 место по инвестиционной привлекательности российских регионов и обладает минимальным инвестиционным риском в Центральном федеральном округе;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 2011 - 2012 годах - обладает минимальным инвестиционным риском в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Реализация комплекса мероприятий, направленных на улучшение инвестиционного климата, способствует росту объема инвестиций. Темп роста инвестиций в основной капитал в области в сопоставимых ценах в 2012 году к 2007 году составил 113,1 процента (по Российской Федерации - 113,5 процента). На развитие экономики и социальной сферы </w:t>
      </w:r>
      <w:r w:rsidRPr="00BC0AED">
        <w:rPr>
          <w:rFonts w:ascii="Times New Roman" w:hAnsi="Times New Roman" w:cs="Times New Roman"/>
          <w:sz w:val="24"/>
          <w:szCs w:val="24"/>
        </w:rPr>
        <w:lastRenderedPageBreak/>
        <w:t>области направлено за счет всех источников финансирования за 2007 - 2012 годы 619,4 млрд. рублей. По объему инвестиций в основной капитал на душу населения за 2011 год Белгородская область заняла второе место среди регионов Центрального федерального округа. Отношение инвестиций в основной капитал к оценке валового регионального продукта Белгородской области в 2012 году составило 24,1 процента (по Российской Федерации - 20,1 процента). Это благоприятно сказывается на решении задач экономического роста региона за счет инвестиционной составляющей.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Финансирование инвестиционных проектов в Белгородской области осуществляется в основном за счет привлеченных источников. В 2011 году доля привлеченных средств в общем объеме инвестиций в основной капитал составила 65,5 процента, доля собственных средств предприятий соответственно - 34,5 процента. Доля банковских кредитов в общем объеме инвестиций снизилась с 39,6 процента в 2007 году до 26,2 процента в 2011 году, бюджетных средств увеличилась соответственно с 13 процентов до 27,2 процента. В перспективе роль таких инвестиционных ресурсов, как кредиты банков и заемные средства, будет возрастать.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Наибольший объем инвестиций в основной капитал осваивается в промышленности, сельском хозяйстве, жилищном и дорожном строительстве, а также направляется на развитие материальной базы социальной сферы, инженерной инфраструктуры районов массовой индивидуальной застройки, комплексное благоустройство населенных пунктов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Предприятия области активно продвигаются на российские и международные экономические площадки. И как результат - инвестиционный портфель региона ежегодно пополняется реализованными инвестиционными проектами. За последние годы в области реализованы уникальные крупномасштабные инвестиционные проекты в горно-металлургическом и пищевом комплексах, сдан в эксплуатацию целый ряд объектов в рамках выполнения областных целевых программ развития птицеводства, свиноводства и молочного животноводства и реализации приоритетного национального проекта "Развитие АПК", введены новые мощности в топливно-энергетическом комплексе, начата реализация проектов в машиностроительном комплексе. Введены первые объекты альтернативной энергетики. В социальной сфере за 2007 - 2012 годы введены общеобразовательные учреждения почти на 4,1 тыс. ученических мест, дошкольные общеобразовательные учреждения - на 1840 мест, больничные учреждения - на 508 коек, амбулаторно-поликлинические учреждения - на 1465 посещений в смену, учреждения культуры - на 3227 мест.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Важным показателем инвестиционной активности остается привлечение иностранных инвестиций в регион. С 2007 года по 2012 год в экономику области вложено 6,4 млрд. долларов США. Наибольший интерес иностранные компании проявляют к проектам, реализуемым в сферах добычи полезных ископаемых, металлургического производства и производства пищевых продуктов. Наибольший объем иностранных инвестиций поступил из Нидерландов, Германии, Кипра.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Губернатором области Е.С.Савченко в отчетном докладе на сессии областной Думы 19 февраля 2013 года была поставлена задача обеспечить привлечение инвестиций в основной капитал в объеме не менее четверти валового регионального продукта, так как только в этом случае возможно решить главную стратегическую задачу - обеспечить рост экономики за 5 лет в 1,5 раза. В связи с этим в современных условиях необходимо совершенствование организационных условий ведения предпринимательской деятельности, формирование инфраструктуры эффективных коммуникаций между бизнесом и властью, институциональное изменение бизнес-среды, защита прав инвесторов, кадровое обеспечение экономики области. Для решения данных вопросов и дальнейшего улучшения условий для привлечения инвестиций Белгородская область активно сотрудничает с АНО "Агентство стратегических инициатив по продвижению новых проектов". Решением Наблюдательного совета агентства под председательством </w:t>
      </w:r>
      <w:r w:rsidRPr="00BC0AED">
        <w:rPr>
          <w:rFonts w:ascii="Times New Roman" w:hAnsi="Times New Roman" w:cs="Times New Roman"/>
          <w:sz w:val="24"/>
          <w:szCs w:val="24"/>
        </w:rPr>
        <w:lastRenderedPageBreak/>
        <w:t>Президента Российской Федерации В.В.Путина Белгородская область включена в перечень субъектов Российской Федерации, участвующих в пилотной апробации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Реализация Стандарта в соответствии с Дорожной картой позволит создать единые и унифицированные правила ведения предпринимательской и инвестиционной деятельности, эффективнее работать по снижению административных барьеров.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Целью Инвестиционной стратегии области является создание благоприятных организационных и экономических условий ведения предпринимательской деятельности, формирование эффективной системы привлечения инвестиций и сопровождения инвестиционных проектов для обеспечения диверсификации и динамичного роста экономики области, развития территориальных кластеров, повышения конкурентоспособности хозяйствующих субъектов, роста уровня и качества жизни населения области. Это обеспечит позиционирование Белгородской области как инвестиционно привлекательного региона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Достижение цели возможно путем совершенствования системы привлечения инвестиционных ресурсов, механизма государственной поддержки инвестиционной и инновационной деятельности, обеспечения эффективного использования имеющегося в области инвестиционного и инновационного потенциалов и стабильного законодательства.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Приоритетами реализации Инвестиционной стратегии области являются: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традиционных отраслей экономики области на основе внедрения инноваций (зона опережающего развития "Агропромышленный комплекс", горно-металлургический, строительный кластеры);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условий для раскрытия потенциала развивающихся и новых секторов экономики (зона опережающего развития "Машиностроительный комплекс", туристско-рекреационный, транспортно-логистический кластеры);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основы новой экономики - экономики знаний, создание высокотехнологичных, наукоемких производств, развитие био-, нано-, информационных технологий, альтернативной энергетики, энергоэффективность и энергосбережение;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высокопроизводительных рабочих мест;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экспортоориентированных и импортозамещающих производств;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социального предпринимательства многокомпонентного социального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достижения цели необходимо реализовать комплекс мероприятий по пяти направлениям.</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42"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Развитие институциональных условий ведения инвестиционной и предпринимательской деятельности, сокращение административных барьеров, повышение информационной открытости органов власти: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реализация мероприятий </w:t>
      </w:r>
      <w:hyperlink r:id="rId143" w:history="1">
        <w:r w:rsidRPr="00BC0AED">
          <w:rPr>
            <w:rFonts w:ascii="Times New Roman" w:hAnsi="Times New Roman" w:cs="Times New Roman"/>
            <w:color w:val="0000FF"/>
            <w:sz w:val="24"/>
            <w:szCs w:val="24"/>
          </w:rPr>
          <w:t>подпрограммы</w:t>
        </w:r>
      </w:hyperlink>
      <w:r w:rsidRPr="00BC0AED">
        <w:rPr>
          <w:rFonts w:ascii="Times New Roman" w:hAnsi="Times New Roman" w:cs="Times New Roman"/>
          <w:sz w:val="24"/>
          <w:szCs w:val="24"/>
        </w:rPr>
        <w:t xml:space="preserve"> "Улучшение инвестиционного климата и стимулирование инновационной деятельности"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реализации Стандарта деятельности органов исполнительной власти субъекта Российской Федерации по формированию благоприятного инвестиционного климата в регионе;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реализация эффективной конкурентной политики путем формирования </w:t>
      </w:r>
      <w:r w:rsidRPr="00BC0AED">
        <w:rPr>
          <w:rFonts w:ascii="Times New Roman" w:hAnsi="Times New Roman" w:cs="Times New Roman"/>
          <w:sz w:val="24"/>
          <w:szCs w:val="24"/>
        </w:rPr>
        <w:lastRenderedPageBreak/>
        <w:t>благоприятной для развития предпринимательства конкурентной среды;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применение современных информационных технологий при оказании инвесторам помощи в подборе свободных производственных площадок для строительства новых объектов, содействие по вопросам землеотвода, прохождения разрешительных процедур и другим вопросам;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перевод предоставления государственных и муниципальных услуг в электронный вид с использованием сети Интернет и дальнейшее развитие сети МФЦ в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региональной информационной системы для обеспечения потенциальных инвесторов сведениями о Белгородской области с использованием различных каналов: Интернета, средств массовой информации, выпуска презентационных материалов, проведения маркетинговых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деятельности совещательных координационных органов по защите интересов субъектов инвестиционной и предпринимательской деятельности и улучшению инвестиционного климата;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деятельности каналов обратной связи бизнеса и власти;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проектного управления в органах исполнительной власти и государственных органах Белгородской области, органах местного самоуправления муниципальных районов и городских округов;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расширение сфер деятельности ОАО "Корпорация "Развитие" по обеспечению привлечения инвестиций в экономику области и эффективного взаимодействия с инвесторами при реализации инвестиционных проектов.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(п. 1 в ред. </w:t>
      </w:r>
      <w:hyperlink r:id="rId144"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Развитие инфраструктуры по поддержке инвесторов, повышение качества и доступности инженерной, транспортной и социальной инфраструктуры: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сети промышленных парков, бизнес-инкубаторов, центров кластерного развития на территории области, обеспеченных необходимой инженерной инфраструктурой для предоставления на льготных условиях производственных помещений субъектам инвестиционной и предпринимательской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реализация инвестиционных программ строительства и реконструкции объектов энерго- и газоснабжения потребителей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реализация мероприятий государственной </w:t>
      </w:r>
      <w:hyperlink r:id="rId145"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Белгородской области "Совершенствование и развитие транспортной системы и дорожной сети Белгородской области на 2014 - 2020 годы".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(п. 2 в ред. </w:t>
      </w:r>
      <w:hyperlink r:id="rId146"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Совершенствование системы государственной поддержки инвестиционной и предпринимательской деятельности, развитие механизмов государственно-частного партнерства: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ведение и актуализация реестра инвестиционных площадок с целью максимального их вовлечения в хозяйственный оборот и возможности организации ведения предпринимательской деятельности на обеспеченных инженерной инфраструктурой депрессивных площадках;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реализация мероприятий по финансовой поддержке малого и среднего предпринимательства, в том числе поддержка инновационного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имущественной поддержки субъектов малого и среднего предпринимательства, в том числе осуществляющих инновационную деятельность;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поддержка сельскохозяйственного производства, в том числе крестьянских (фермерских) хозяйств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(п. 3 в ред. </w:t>
      </w:r>
      <w:hyperlink r:id="rId147"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Развитие инновационных, экспортоориентированных и импортозамещающих производств, стимулирование спроса на продукцию создаваемых инвесторами производств: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разработка и реализация долгосрочных целевых программ в агропромышленном комплексе Белгородской области, направленных на модернизацию технологических процессов в растениеводстве и животноводстве, развитие сопутствующих и перерабатывающих производств, сельского предпринимательства, внедрение биологизации и экологизации производственных процессов, а также на развитие новых производств (овощеводство и аквакультура);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реализация </w:t>
      </w:r>
      <w:hyperlink r:id="rId148" w:history="1">
        <w:r w:rsidRPr="00BC0AED">
          <w:rPr>
            <w:rFonts w:ascii="Times New Roman" w:hAnsi="Times New Roman" w:cs="Times New Roman"/>
            <w:color w:val="0000FF"/>
            <w:sz w:val="24"/>
            <w:szCs w:val="24"/>
          </w:rPr>
          <w:t>подпрограммы</w:t>
        </w:r>
      </w:hyperlink>
      <w:r w:rsidRPr="00BC0AED">
        <w:rPr>
          <w:rFonts w:ascii="Times New Roman" w:hAnsi="Times New Roman" w:cs="Times New Roman"/>
          <w:sz w:val="24"/>
          <w:szCs w:val="24"/>
        </w:rPr>
        <w:t xml:space="preserve"> "Развитие машиностроительного комплекса"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реализация мероприятий </w:t>
      </w:r>
      <w:hyperlink r:id="rId149"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развития промышленности строительных материалов и индустриального домостроения Белгородской области до 2020 года (постановление Правительства Белгородской области от 23 января 2012 года N 24-пп), направленных наряду с модернизацией действующих производств на создание производств по выпуску современных строительных материалов, увеличение объемов жилищного строительства до уровня 1,2 квадратного метра на одного жителя области с безусловным приоритетом индивидуального жилищного строительства;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реализация государственной </w:t>
      </w:r>
      <w:hyperlink r:id="rId150"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Белгородской области "Обеспечение доступным и комфортным жильем и коммунальными услугами жителей Белгородской области на 2014 - 2020 годы";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реализация Плана совместных действий ОАО "РОСНАНО" и Правительства Белгородской области по стимулированию спроса на инновационную нанотехнологическую продукцию, предусматривающего включение инновационной нанотехнологической продукции в общий годовой объем государственных закупок.</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(п. 4 в ред. </w:t>
      </w:r>
      <w:hyperlink r:id="rId15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Совершенствование рынка труда и системы подготовки и переподготовки высококвалифицированных кадров: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сбалансированности потенциального предложения на рынке труда и потенциального спроса на рабочую силу, выявление перспективных направлений развития рынка труда с учетом стратегий развития отдельных сфер и отраслей экономики на основе реализации мероприятий по обеспечению исполнения прогноза баланса трудовых ресурсов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реализация в рамках государственных программ мероприятий по внедрению целевой контрактной подготовки квалифицированных рабочих кадров и специалистов для отраслей экономики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(п. 5 в ред. </w:t>
      </w:r>
      <w:hyperlink r:id="rId152"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hyperlink w:anchor="P7250" w:history="1">
        <w:r w:rsidRPr="00BC0AED">
          <w:rPr>
            <w:rFonts w:ascii="Times New Roman" w:hAnsi="Times New Roman" w:cs="Times New Roman"/>
            <w:color w:val="0000FF"/>
            <w:sz w:val="24"/>
            <w:szCs w:val="24"/>
          </w:rPr>
          <w:t>План</w:t>
        </w:r>
      </w:hyperlink>
      <w:r w:rsidRPr="00BC0AED">
        <w:rPr>
          <w:rFonts w:ascii="Times New Roman" w:hAnsi="Times New Roman" w:cs="Times New Roman"/>
          <w:sz w:val="24"/>
          <w:szCs w:val="24"/>
        </w:rPr>
        <w:t xml:space="preserve"> основных мероприятий, направленных на достижение целей Инвестиционной стратегии области, представлен в приложении N 1.</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53"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Белгородской области сформирован и будет реализован комплекс крупных (с бюджетом свыше 0,3 млрд. рублей) приоритетных инвестиционных проектов и программ, экономический и социальный эффект которых окажет влияние как на развитие отдельных секторов экономики, так и на социально-экономическое развитие области в целом </w:t>
      </w:r>
      <w:hyperlink w:anchor="P7598" w:history="1">
        <w:r w:rsidRPr="00BC0AED">
          <w:rPr>
            <w:rFonts w:ascii="Times New Roman" w:hAnsi="Times New Roman" w:cs="Times New Roman"/>
            <w:color w:val="0000FF"/>
            <w:sz w:val="24"/>
            <w:szCs w:val="24"/>
          </w:rPr>
          <w:t>(приложение N 2)</w:t>
        </w:r>
      </w:hyperlink>
      <w:r w:rsidRPr="00BC0AED">
        <w:rPr>
          <w:rFonts w:ascii="Times New Roman" w:hAnsi="Times New Roman" w:cs="Times New Roman"/>
          <w:sz w:val="24"/>
          <w:szCs w:val="24"/>
        </w:rPr>
        <w:t>. Их реализация позволит привлечь в экономику области не менее 344,7 млрд. рублей инвестиций, создать более 15,1 тыс. новых рабочих мест и увеличить поступление налоговых платежей в консолидированный бюджет области более чем на 8,2 млрд. рублей.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54"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Реализация предусмотренных в Инвестиционной стратегии области областных программ, мероприятий, инвестиционных проектов по расширению и модернизации производств, развитию экспортоориентированных и импортозамещающих производств, увеличению инновационной составляющей экономики, повышению эффективности </w:t>
      </w:r>
      <w:r w:rsidRPr="00BC0AED">
        <w:rPr>
          <w:rFonts w:ascii="Times New Roman" w:hAnsi="Times New Roman" w:cs="Times New Roman"/>
          <w:sz w:val="24"/>
          <w:szCs w:val="24"/>
        </w:rPr>
        <w:lastRenderedPageBreak/>
        <w:t xml:space="preserve">использования природно-ресурсного потенциала, росту эффективности трудового потенциала в значительной мере обеспечит осуществление </w:t>
      </w:r>
      <w:hyperlink r:id="rId155" w:history="1">
        <w:r w:rsidRPr="00BC0AED">
          <w:rPr>
            <w:rFonts w:ascii="Times New Roman" w:hAnsi="Times New Roman" w:cs="Times New Roman"/>
            <w:color w:val="0000FF"/>
            <w:sz w:val="24"/>
            <w:szCs w:val="24"/>
          </w:rPr>
          <w:t>комплекса</w:t>
        </w:r>
      </w:hyperlink>
      <w:r w:rsidRPr="00BC0AED">
        <w:rPr>
          <w:rFonts w:ascii="Times New Roman" w:hAnsi="Times New Roman" w:cs="Times New Roman"/>
          <w:sz w:val="24"/>
          <w:szCs w:val="24"/>
        </w:rPr>
        <w:t xml:space="preserve"> мер по увеличению валового регионального продукта области, экономического потенциала муниципальных районов и городских округов в 1,5 раза за 2012 - 2017 годы согласно постановлению Правительства области от 20 августа 2012 года N 345-пп.</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56"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принимаемых мер и проводимых мероприятий основными качественными и количественными результатами (индикаторами), характеризующими развитие инвестиционной деятельности на территории Белгородской области, станут следующие: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оптимальных условий ведения предпринимательской деятельности в регионе, включая улучшение инвестиционного климата;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реализации основных положений Стандарта деятельности органов исполнительной власти субъекта Российской Федерации по созданию благоприятного инвестиционного климата в регионе;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реализации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качества и доступности инженерной и транспортной инфраструктуры;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доведение доли государственных услуг, оказываемых в электронном виде, в общем объеме оказанных услуг до 100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увеличение объема инвестиций в основной капитал за счет всех источников финансирования в сопоставимых ценах в 2025 году к 2007 году в 1,3 раза.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57"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hyperlink r:id="rId158"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12.05.2015 N 192-пп рисунок 4.1 "Прогноз объема инвестиции в основной капитал за счет всех источников финансирования в Белгородской области" изложен в новой редакции.</w:t>
      </w: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4.1. Прогноз объема инвестиции в основной капитал за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счет всех источников финансирования в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1"/>
        <w:rPr>
          <w:rFonts w:ascii="Times New Roman" w:hAnsi="Times New Roman" w:cs="Times New Roman"/>
          <w:sz w:val="24"/>
          <w:szCs w:val="24"/>
        </w:rPr>
      </w:pPr>
      <w:r w:rsidRPr="00BC0AED">
        <w:rPr>
          <w:rFonts w:ascii="Times New Roman" w:hAnsi="Times New Roman" w:cs="Times New Roman"/>
          <w:sz w:val="24"/>
          <w:szCs w:val="24"/>
        </w:rPr>
        <w:t>5. Формирование зон опережающего развития 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территориальных кластеров</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59"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12.05.2015 N 192-пп)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5.1. Развитие инфраструктуры, обеспечивающей формирование</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функционирование потенциальных зон опережающего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развития и территориальных кластеров</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Системная реализация инновационного социально ориентированного сценария развития области будет способствовать повышению конкурентоспособности белгородских предприятий и организаций как в реальном секторе экономики, так и в социальной сфере, которая проявится в увеличении доли и значимости региона на российском и международном рынках. Соотношение масштабов и степени концентрации производства в отдельных секторах экономики, а также интенсивность и направления </w:t>
      </w:r>
      <w:r w:rsidRPr="00BC0AED">
        <w:rPr>
          <w:rFonts w:ascii="Times New Roman" w:hAnsi="Times New Roman" w:cs="Times New Roman"/>
          <w:sz w:val="24"/>
          <w:szCs w:val="24"/>
        </w:rPr>
        <w:lastRenderedPageBreak/>
        <w:t>динамики их развития являются основой для формирования и эффективного функционирования зон опережающего развития и территориальных кластеров.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Учитывая, что утверждение на рынках является результатом, к которому стремятся участники кластеров и зон опережающего развития, предприятия и организации Белгородской области могут быть разделены на три группы по потенциалу кластерообразования (таблица 5.1).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5.1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Оценка потенциала кластерообразования и зон</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опережающего развития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268"/>
        <w:gridCol w:w="2041"/>
        <w:gridCol w:w="3231"/>
      </w:tblGrid>
      <w:tr w:rsidR="00BC0AED" w:rsidRPr="00BC0AED">
        <w:tc>
          <w:tcPr>
            <w:tcW w:w="204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Критерии оценки</w:t>
            </w:r>
          </w:p>
        </w:tc>
        <w:tc>
          <w:tcPr>
            <w:tcW w:w="226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Глобальные</w:t>
            </w:r>
          </w:p>
        </w:tc>
        <w:tc>
          <w:tcPr>
            <w:tcW w:w="204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Макрорегиональные</w:t>
            </w:r>
          </w:p>
        </w:tc>
        <w:tc>
          <w:tcPr>
            <w:tcW w:w="3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Локальные</w:t>
            </w:r>
          </w:p>
        </w:tc>
      </w:tr>
      <w:tr w:rsidR="00BC0AED" w:rsidRPr="00BC0AED">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Организация видов экономической деятельности</w:t>
            </w:r>
          </w:p>
        </w:tc>
        <w:tc>
          <w:tcPr>
            <w:tcW w:w="226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2 - 3 крупных предприятия и несколько мелких и средних обслуживающих</w:t>
            </w:r>
          </w:p>
        </w:tc>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Несколько крупных компаний</w:t>
            </w:r>
          </w:p>
        </w:tc>
        <w:tc>
          <w:tcPr>
            <w:tcW w:w="32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Несколько крупных, средних и много мелких компаний и организаций. Некоторые входят в холдинги или другие объединения</w:t>
            </w:r>
          </w:p>
        </w:tc>
      </w:tr>
      <w:tr w:rsidR="00BC0AED" w:rsidRPr="00BC0AED">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Виды экономической деятельности</w:t>
            </w:r>
          </w:p>
        </w:tc>
        <w:tc>
          <w:tcPr>
            <w:tcW w:w="226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Добыча полезных ископаемых, металлургическое производство</w:t>
            </w:r>
          </w:p>
        </w:tc>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Сельское хозяйство, производство пищевых продуктов, включая напитки</w:t>
            </w:r>
          </w:p>
        </w:tc>
        <w:tc>
          <w:tcPr>
            <w:tcW w:w="32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производство прочих неметаллических изделий, машиностроение, здравоохранение, социальная защита, образование, культура, физическая культура, оказание транспортно-логистических, туристско-рекреационных услуг, развитие Белгородской интеллектуально-инновационной системы</w:t>
            </w:r>
          </w:p>
        </w:tc>
      </w:tr>
      <w:tr w:rsidR="00BC0AED" w:rsidRPr="00BC0AED">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Доля в ВРП в 2007 году</w:t>
            </w:r>
          </w:p>
        </w:tc>
        <w:tc>
          <w:tcPr>
            <w:tcW w:w="226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17,8 и 10,4 процента соответственно</w:t>
            </w:r>
          </w:p>
        </w:tc>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10,9 и 9,9 процента соответственно</w:t>
            </w:r>
          </w:p>
        </w:tc>
        <w:tc>
          <w:tcPr>
            <w:tcW w:w="32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8 процентов; 2,6 процента; 3 процента; 2,7 процента; 2,8 процента; 4 процента; 3 процента и 3,6 процента соответственно</w:t>
            </w:r>
          </w:p>
        </w:tc>
      </w:tr>
      <w:tr w:rsidR="00BC0AED" w:rsidRPr="00BC0AED">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Масштаб рынка</w:t>
            </w:r>
          </w:p>
        </w:tc>
        <w:tc>
          <w:tcPr>
            <w:tcW w:w="226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Мировой</w:t>
            </w:r>
          </w:p>
        </w:tc>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Российский, СНГ</w:t>
            </w:r>
          </w:p>
        </w:tc>
        <w:tc>
          <w:tcPr>
            <w:tcW w:w="32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Внутрирегиональный</w:t>
            </w:r>
          </w:p>
        </w:tc>
      </w:tr>
      <w:tr w:rsidR="00BC0AED" w:rsidRPr="00BC0AED">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Этап развития рынка</w:t>
            </w:r>
          </w:p>
        </w:tc>
        <w:tc>
          <w:tcPr>
            <w:tcW w:w="226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Развитый</w:t>
            </w:r>
          </w:p>
        </w:tc>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Активно развивающийся</w:t>
            </w:r>
          </w:p>
        </w:tc>
        <w:tc>
          <w:tcPr>
            <w:tcW w:w="32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Развивающийся</w:t>
            </w:r>
          </w:p>
        </w:tc>
      </w:tr>
      <w:tr w:rsidR="00BC0AED" w:rsidRPr="00BC0AED">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Потенциал образования зон опережающего развития и кластеров</w:t>
            </w:r>
          </w:p>
        </w:tc>
        <w:tc>
          <w:tcPr>
            <w:tcW w:w="226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Взаимодействующие крупные компании в разных отраслях, технологически связанные между собой, выступают полноценным исторически сложившимся кластером</w:t>
            </w:r>
          </w:p>
        </w:tc>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Несколько компаний в рамках одной специализации формируют зоны опережающего развития и кластеры</w:t>
            </w:r>
          </w:p>
        </w:tc>
        <w:tc>
          <w:tcPr>
            <w:tcW w:w="323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Высокий потенциал за счет наличия групп конкурирующих компаний и организаций</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соответствии со стратегическими направлениями развития области в среднесрочной и долгосрочной перспективах основные усилия будут направлены как на дальнейшее использование конкурентных преимуществ экономики области и наращивание инновационной активности в традиционных секторах, таких как добыча металлических руд, металлургическое производство, аграрный сектор, строительство, машиностроение, так и в других, в том числе наукоемких секторах "новой экономики", для превращения инновационных факторов в основной источник экономического и социального роста. При этом со значительным повышением эффективности использования природных ресурсов и производственного потенциала ведущим фактором формирования инновационной экономики и экономического роста станет развитие человеческого потенциала за счет улучшения качества социальной среды, условий жизни и повышения благосостояния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развития и создания конкурентоспособных зон опережающего развития и кластеров в области будет продолжена политика по дальнейшему улучшению инвестиционного климата. В целях увеличения объемов привлекаемых инвестиций планируется более активно использовать механизмы государственно-частного партнерства и средства российских институтов развития (Инвестиционный фонд Российской Федерации, Банк развития, Российский венчурный фонд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Кроме того, в качестве инструментов проводимой инвестиционной политики выступает региональный кластерный подход к развитию не только реального сектора экономики, но и социальной сферы. При этом укрепляется взаимодействие органов власти и бизнеса в реализации следующих мер: разработка и реализация программ и проектов, направленных на увеличение доходного потенциала консолидированного бюджета области; оказание содействия выстраиванию эффективных коммуникаций между предприятиями и организациями внутри кластеров для разработки единой маркетинговой политики и стандартов позиционирования на рынках; поддержка проведения конференций, специализированных выставок, форумов совещаний, рабочих встреч; содействие развитию контактов малого бизнеса с участниками кластеров.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Меры государственной поддержки кластерного развития будут направлены прежде всего 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центра кластерного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заключение соглашений о социально-экономическом сотрудничестве между Правительством области и инвесторами;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сопровождение реализации инвестиционных проектов;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предоставление гарантий области и ее государственного имущества для обеспечения привлекаемых инвесторами кредитных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субсидирование процентной ставки по привлекаемым банковским кредитам;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предоставление налоговых льгот предприятиям, реализующим инвестиционные проекты в наиболее значимых сферах;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содействие в развитии всех форм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инновационной системы региона, в том числе инновационной инфраструктуры, промышленные парки, инвестиционные площадки, технопарки, бизнес-инкубаторы;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софинансирование развития инженерной, транспортной и информационно-коммуникационной инфраструктуры (рис. 5.1).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│Исторически сложившиеся и созданные│ │ Формируемые перспективные кластеры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кластеры:             │ │      зоны опережающего развития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│1. Горно-металлургический кластер  │ │1. Инновационная система региона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│2. Кластер по развитию птицеводства│ │2. Кластер биофармацевтики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│3. Кластер по развитию свиноводства│ │3. Машиностроительные кластеры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│4. Кластер по развитию молочного   │ │4. Транспортно-логистический кластер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│животноводства                     │ │5. Туристско-рекреационный кластер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│5. Строительный кластер            │ │6. Многокомпонентный социальный кластер│</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ПОВЫШЕНИЕ КОНКУРЕНТОСПОСОБНОСТИ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│БЕЛГОРОДСКИХ ПРЕДПРИЯТИЙ И ОРГАНИЗАЦИЙ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Создание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Энерго-   │ │ Развитие │ │              │ │Промышленные │ │ инновационных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││сберегающие │ │ отраслей │ │ Транспортно- │ │   парки,    │ │    центров.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││технологии. │ │  "новой  │ │логистические │ │ технопарки  │ │   Внедрение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││Экологизация│ │экономики"│ │  комплексы   │ │   бизнес-   │ │информационных,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││производства│ │          │ │              │ │ инкубаторы  │ │     био-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нанотехнологий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Развитие   │ │Коммуникации,│ │ Формирование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Энерго-   │ │  Газо-   │ │   дорожно-   │ │  развитие   │ │   развитие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снабжение  │ │снабжение │ │ транспортной │ │   связи и   │ │ инновационной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│инфраструктуры│ │IT-технологий│ │системы региона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5.1. Схема создания и функционирования территориальных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кластеров и зон опережающего развития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Энергетическая инфраструктура области обусловлена сложившейся структурой рынка электроэнергетики: 93 процента используемой электроэнергии поступает из-за ее пределов. В 2013 году потребление электроэнергии в области составило 14,8 млрд. кВт.ч. Реализация крупных проектов в металлургии, промышленности строительных </w:t>
      </w:r>
      <w:r w:rsidRPr="00BC0AED">
        <w:rPr>
          <w:rFonts w:ascii="Times New Roman" w:hAnsi="Times New Roman" w:cs="Times New Roman"/>
          <w:sz w:val="24"/>
          <w:szCs w:val="24"/>
        </w:rPr>
        <w:lastRenderedPageBreak/>
        <w:t>материалов, агропромышленном комплексе, продолжение жилищного строительства и агломерационных процессов, развитие спроса на электроэнергию со стороны населения приведет к еще большему потреблению электроэнергии. Потребление электроэнергии в области по прогнозу увеличится до 16,1 млрд. кВт.ч в 2020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Надежность электроснабжения как хозяйственного комплекса региона, так и объектов социально-коммунальной сферы и населения в первую очередь определяется надежной работой межсистемных и системообразующих линий электропередач и подстанций ОАО "ФСК ЕЭС" и филиала ОАО "МРСК Центра" - "Белгородэнерго".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Сформирована эффективная система поступления в область электроэнергии. Основными линиями, питающими электроэнергией Белгородскую область, являются линии, связывающие ее с Курской АЭС (ЛЭП-750, ЛЭП-330 кВ) и Нововоронежской АЭС (ЛЭП-500, ЛЭП-220), которые вместе с линиями 330 кВ, закольцованными с Харьковской областью Украины, создают хороший резерв для надежного электроснабжения. Также имеются четыре линии 110 кВ, связывающие область с Курской и Воронежской энергосистемами.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вводом в действие ОАО "ФСК ЕЭС" в 2007 году первой очереди, а в 2010 году - второй очереди подстанции (ПС) 330 кВ "Фрунзенская" и дополнительных линий 110 кВ областная схема межсистемных и системообразующих линий электропередач и подстанций приняла классический характер.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соответствии с соглашением между Правительством Белгородской области и ОАО РАО "ЕЭС России" от 20 сентября 2007 года о развитии энергетической системы в среднесрочной перспективе будут реализованы первоочередные мероприятия по новому строительству, комплексной реконструкции и техническому перевооружению энергетических объектов с вложением более 25 млрд. рублей, в том числе комплексная реконструкция подстанций - 330 кВ "Белгород", "Губкин", "Валуйки", ВЛ-330 "Губкин - Лебеди - Белгород". Планируется реконструкция подстанций 110 кВ "Шебекино", "Западная", "Южная", "Короча", реконструкция подстанции 35 кВ "Малиновка" с переводом ее на класс напряжения 110 кВ. К вводу в эксплуатацию планируется подстанция 110 кВ "Крейда".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перспективном периоде в связи с ростом цен на энергию будут все больше использоваться энергосберегающие технологии и альтернативные источники получения энергии, в том числе биоэнергетические установки на базе активного развития животноводческих и птицеводческих комплексов в рамках реализации национального проекта развития АПК.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сфере альтернативной энергетики с 2009 года на территории Белгородской области осуществляет деятельность ООО "АльтЭнерго" - российская компания, специализирующаяся на реализации инновационных проектов. Занимается апробацией, внедрением и популяризацией новейших технологий в отрасли возобновляемых источников электроэнергии (ВИЭ). Компания стала лауреатом национальной премии "Золотой Меркурий" по итогам 2013 года, и Торгово-промышленная палата Российской Федерации ей предоставила право использовать "Золотой Меркурий" в качестве товарного знака.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Первая в стране биогазовая станция промышленных масштабов "Лучки" (Прохоровский район) в июне 2012 года передала в сеть первую электроэнергию, а в июле 2012 вышла на проектную мощность 2,4 МВт. Торжественное открытие биогазовой станции (БГС) "Лучки" состоялось 21 сентября 2012 года.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настоящее время в стране нет аналогов производства электрической и тепловой энергии по данной технологии в таких масштабах, как на БГС "Лучки". К концу 2014 года планируется расширение мощности станции на 1,2 МВт, после него выработка электроэнергии этой биогазовой станцией увеличится до 30 млн. кВт.ч в год, то есть в полтора раза. Выработка биогазовой станции "Лучки" на сегодня превысила 34,5 миллиона киловатт-часов. Для производства этого количества электрической энергии </w:t>
      </w:r>
      <w:r w:rsidRPr="00BC0AED">
        <w:rPr>
          <w:rFonts w:ascii="Times New Roman" w:hAnsi="Times New Roman" w:cs="Times New Roman"/>
          <w:sz w:val="24"/>
          <w:szCs w:val="24"/>
        </w:rPr>
        <w:lastRenderedPageBreak/>
        <w:t>переработано 125 тыс. тонн отходов растениеводства и животноводства. В целом предотвращен выброс в атмосферу более 25000 тонн углекислого газа, который произошел бы при выработке такого же количества киловатт-часов электроэнергии менее экологичными способами.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Сырьевая база агропромышленного комплекса области позволяет построить порядка ста пятидесяти объектов по переработке отходов сельскохозяйственного производства и обеспечить получение энергии "на месте" для 1200 животноводческих предприятий и прилегающих к ним территорий с населением до 800 тыс. человек.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Газификация Белгородской области была закончена к 2000 году. Природным газом снабжаются все 29 городов и поселков городского типа, 1395 сельских населенных пунктов из 1572, более 7,5 тысячи коммунально-бытовых объектов, 560 промышленных предприятий, свыше 250 сельскохозяйственных предприятий, 817 котельных, более 560 тысяч квартир и домовладений.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целом уровень газификации Белгородской области один из самых высоких в Российской Федерации. На 1 октября 2014 года он составил 96,5 процента. Система газоснабжения региона включает 1,4 тыс. км магистральных газопроводов и отводов, 54 газораспределительные станции, более 24,1 тыс. км газораспределительных сетей и более 14 тысяч пунктов редуцирования газа (ГРП, ШРП).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Вместе с тем, следует отметить, что средний коэффициент загрузки газопроводов в Белгородской области в 2,5 раза выше, чем в среднем по России, и составляет по магистральным газопроводам более 80 процентов, по распределительным сетям - 77 процентов. Дешевое и экологически чистое топливо является одним из основных факторов развития экономики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Учитывая, что область практически полностью газифицирована, ежегодно с учетом ввода в эксплуатацию новых производств, строительством новых социальных объектов и жилья принимаются соответствующие программы. Стратегическим направлением в газификации на долгосрочный период остается перенос участка газопровода высокого давления "Шебелинка - Белгород - Курск - Брянск" протяженностью 40 км за пределы городской черты областного центра, а также разработка новой Генеральной схемы газоснабжения в целях совершенствования газотранспортной и газораспределительной систем.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Повышение конкурентоспособности Белгородской области на основе инновационного социально ориентированного развития требует повышения энергетической эффективности экономики. Для этого в рамках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области от 16 декабря 2013 года N 522-пп, разработана </w:t>
      </w:r>
      <w:hyperlink r:id="rId160" w:history="1">
        <w:r w:rsidRPr="00BC0AED">
          <w:rPr>
            <w:rFonts w:ascii="Times New Roman" w:hAnsi="Times New Roman" w:cs="Times New Roman"/>
            <w:color w:val="0000FF"/>
            <w:sz w:val="24"/>
            <w:szCs w:val="24"/>
          </w:rPr>
          <w:t>подпрограмма</w:t>
        </w:r>
      </w:hyperlink>
      <w:r w:rsidRPr="00BC0AED">
        <w:rPr>
          <w:rFonts w:ascii="Times New Roman" w:hAnsi="Times New Roman" w:cs="Times New Roman"/>
          <w:sz w:val="24"/>
          <w:szCs w:val="24"/>
        </w:rPr>
        <w:t xml:space="preserve"> "Энергосбережение и повышение энергетической эффективности". Ее целью является создание условий для снижения энергоемкости ВРП области, обеспечение рационального использования топливно-энергетических ресурсов за счет реализации энергосберегающих мероприятий, повышения энергетической эффективности в секторах экономики Белгородской области. Основной задачей определено развитие энергетической инфраструктуры и повышение энергоэффективности экономики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Энергосбережение и повышение энергетической эффективности следует рассматривать как один из основных источников будущего экономического роста. Однако до настоящего времени этот источник был задействован лишь в малой степени.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затрагивает все отрасли экономики и социальную сферу, всех производителей и потребителей энергетических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требует государственного регулирования и высокой степени координации действий </w:t>
      </w:r>
      <w:r w:rsidRPr="00BC0AED">
        <w:rPr>
          <w:rFonts w:ascii="Times New Roman" w:hAnsi="Times New Roman" w:cs="Times New Roman"/>
          <w:sz w:val="24"/>
          <w:szCs w:val="24"/>
        </w:rPr>
        <w:lastRenderedPageBreak/>
        <w:t>территориальных органов федеральных органов исполнительной власти, органов исполнительной власти Белгородской области, органов местного самоуправления, организаций и граждан;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поставленных целей и задач.</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конкурентоспособности Белгородской области требует развития энергетической инфраструктуры и повышения энергетической эффективности экономики. Достижение озвученной цели требует реализации комплекса долгосрочных взаимоувязанных по ресурсам, срокам и этапам мероприятий с использованием межотраслевого подхода (с охватом всех секторов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энергосберегающих мероприятий внесет свой вклад в обеспечение экономической, энергетической и экологической безопасности Белгородской области за счет повышения энергетической эффективности региональной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Ожидается сокращение бюджетных расходов на энергоресурсы, увеличение объемов производства энергетических ресурсов с использованием возобновляемых источников энергии и (или) вторичных энергетических ресурсов, экономия электрической и тепловой энергии, воды, природного газа в натуральном и стоимостном выражении, снижение энергоемкости ВРП Белгородской области в 1,7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обеспечения потребностей растущих секторов экономики и социальной сферы, развития межрегиональных связей наряду с имеющимися в области железнодорожными магистралями, соединяющими города Москву и Санкт-Петербург с Крымом, Кавказом и Украиной, в рамках </w:t>
      </w:r>
      <w:hyperlink r:id="rId161"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развития железнодорожного транспорта Российской Федерации до 2030 года, с целью создания специализированного пассажирского направления "Центр - Юг" в 2008 - 2015 годах планируется строительство белгородского участка дороги Прохоровка - Журавка - Чертково - Батайск. Это будет способствовать дальнейшей интеграции Белгородской области в транспортную систему России, а также реализации выгодного географического потенциала.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Одним из наиболее важных факторов, способствующих формированию и развитию кластеров и зон опережающего развития, является наличие развитой сети автомобильных дорог с твердым покрытием. В 2007 году по плотности автомобильных дорог общего пользования с твердым покрытием (244,3 км на 1000 кв. км территории) Белгородская область опережала соседние области Центрально-Черноземного района и входила в первую десятку регионов Российской Федерации. Автомобильным транспортом ежегодно перевозится более 50 млн. тонн грузов и около 150 млн. пассажиров.</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5.2. Схема обеспечения объектами электроснабжения 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газификации территориальных кластеров и зон опережающего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развития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транспортной сети находится под пристальным вниманием Правительства области, ежегодно принимаются программы строительства и капитального ремонта дорог. Однако несмотря на принимаемые меры по ремонту, более 40 процентов автодорог и 35 процентов мостов эксплуатируются с двух- и трехкратными межремонтными сроками и не соответствуют нормативным требованиям к транспортно-эксплуатационному состоянию.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Учитывая состояние объектов дорожного хозяйства и в связи с расширением промышленного и сельскохозяйственного производства, развитием индивидуального жилищного строительства, социальной сферы, необходимо дальнейшее проведение работ по строительству, реконструкции и капитальному ремонту дорожной сети с переходом на </w:t>
      </w:r>
      <w:r w:rsidRPr="00BC0AED">
        <w:rPr>
          <w:rFonts w:ascii="Times New Roman" w:hAnsi="Times New Roman" w:cs="Times New Roman"/>
          <w:sz w:val="24"/>
          <w:szCs w:val="24"/>
        </w:rPr>
        <w:lastRenderedPageBreak/>
        <w:t>европейские стандарты качества дорог. Особого внимания требуют и вопросы повышения безопасных условий дорожного движения в связи с быстрым ростом количества автомобилей.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среднесрочной перспективе значительный комплекс работ по капитальному ремонту, реконструкции и строительству дорог будет осуществлен в соответствии с государственной </w:t>
      </w:r>
      <w:hyperlink r:id="rId162" w:history="1">
        <w:r w:rsidRPr="00BC0AED">
          <w:rPr>
            <w:rFonts w:ascii="Times New Roman" w:hAnsi="Times New Roman" w:cs="Times New Roman"/>
            <w:color w:val="0000FF"/>
            <w:sz w:val="24"/>
            <w:szCs w:val="24"/>
          </w:rPr>
          <w:t>программой</w:t>
        </w:r>
      </w:hyperlink>
      <w:r w:rsidRPr="00BC0AED">
        <w:rPr>
          <w:rFonts w:ascii="Times New Roman" w:hAnsi="Times New Roman" w:cs="Times New Roman"/>
          <w:sz w:val="24"/>
          <w:szCs w:val="24"/>
        </w:rPr>
        <w:t xml:space="preserve"> Белгородской области "Совершенствование и развитие транспортной системы и дорожной сети Белгородской области на 2014 - 2020 годы".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рамках вышеназванной государственной программы области запланировано построить и реконструировать до уровня, соответствующего параметрам 4-полосного движения, 842,3 км автомобильных дорог регионального значения с объемом финансирования более 70 млрд. рублей по направлениям: Белгород - Волоконовка - Валуйки - Ровеньки, Старый Оскол - Валуйки, Старый Оскол - Чернянка - Новый Оскол, Короча - Алексеевка, Белгород - Томаровка - Ракитное - Красная Яруга, строительство прямого выхода на поселок Борисовку и далее до города Грайворона с его обходом. Также будут продолжены работы по завершению создания Восточного обходного кольца вокруг города Белгорода, осуществляться меры по повышению технических характеристик транспортной сети, обновлению парков транспортных средств и совершенствованию транспортно-логистических технологий, что будет способствовать дальнейшему развитию области (</w:t>
      </w:r>
      <w:hyperlink w:anchor="P3440" w:history="1">
        <w:r w:rsidRPr="00BC0AED">
          <w:rPr>
            <w:rFonts w:ascii="Times New Roman" w:hAnsi="Times New Roman" w:cs="Times New Roman"/>
            <w:color w:val="0000FF"/>
            <w:sz w:val="24"/>
            <w:szCs w:val="24"/>
          </w:rPr>
          <w:t>рис. 5.3</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в 2025 году будут достигнуты следующие количественные результаты (индикаторы):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плотность автомобильных дорог общего пользования с твердым покрытием достигнет 261,7 км на 1000 кв. км территории;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доля автомобильных дорог общего пользования регионального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 приблизится к 95 процентам.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По-прежнему актуальным является вопрос включения в планы реконструкции соединения автомагистралей федерального значения М-2 "Крым" и М-4 "Дон" автодорогой общей протяженностью 315 км, в том числе по территории Белгородской области - 211 км и Воронежской - 104 км.</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26" w:name="P3440"/>
      <w:bookmarkEnd w:id="26"/>
      <w:r w:rsidRPr="00BC0AED">
        <w:rPr>
          <w:rFonts w:ascii="Times New Roman" w:hAnsi="Times New Roman" w:cs="Times New Roman"/>
          <w:sz w:val="24"/>
          <w:szCs w:val="24"/>
        </w:rPr>
        <w:t>Рис. 5.3. Схема мероприятий по развитию</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транспортной инфраструктуры</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ускорения экономического роста, создания комфортной среды обитания, повышения эффективности государственного и муниципального управления будет продолжена реализация мероприятий по созданию единого инфокоммуникационного пространства для потребителей услуг фиксированной связи. Его формирование ведется на основе современных эффективных технологий и стандартов интегрированной телекоммуникационной системы, объединяющей в себе коммутационное оборудование, транспортные сети, сети передачи данных, интеллектуальные сети, сети управления телекоммуникациями, сети распространения телерадиопрограмм, сети электросвязи и радиосвязи.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Перспективный план развития инфраструктуры предполагает создание надежной информационно-коммуникационной сети передачи данных от областного центра до сельских поселений на базе развития единой мультисервисной сети области и современных технологий передачи информации с использованием волоконно-оптических линий связи (ВОЛС) для предоставления разнообразных телекоммуникационных услуг надлежащего качества предприятиям, организациям и населению области, а также </w:t>
      </w:r>
      <w:r w:rsidRPr="00BC0AED">
        <w:rPr>
          <w:rFonts w:ascii="Times New Roman" w:hAnsi="Times New Roman" w:cs="Times New Roman"/>
          <w:sz w:val="24"/>
          <w:szCs w:val="24"/>
        </w:rPr>
        <w:lastRenderedPageBreak/>
        <w:t>обеспечения функционирования создаваемой региональной информационно-аналитической системы (РИАС)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новых и модернизация действующих ведомственных Интернет-сайтов, развитие их информационного наполнения и функциональных возможностей, а также обеспечение тематического доступа к размещаемой на них информации, увеличение бесконтактного (электронного) обращения граждан и организаций в органы государственной и муниципальной власти для оказания услуг, сокращение времени ожидания за счет оперативности взаимодействия ведомств на основе информационно-коммуникационных технологий повысят уровень доверия к органам власти.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долгосрочной перспективе продолжатся работы по формированию единого информационного пространства области в следующих направлениях: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инфраструктуры широкополосного доступа на территории области с целью повышения доступности для населения и организаций услуг в сфере информационных и телекоммуникационных технологий, модернизация системы телерадиовещания, расширение зоны уверенного приема телерадиопрограмм на территории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эффективного межведомственного информационного обмена, создание удостоверяющих центров, интеграция информационных систем и ресурсов, увеличение объема и качества государственных услуг, предоставляемых гражданам и организациям в электронном виде, совершенствование системы предоставления государственных и муниципальных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новых форм и методов обучения с использованием информационных и телекоммуникационных технологий, развитие системы дистанционного обучения, внедрение новых методов оказания медицинской помощи населению области, дистанционное обслуживание пациентов, предоставление социальных услуг на всей территории области с использованием информационных и телекоммуникационных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 учетом целей и приоритетов </w:t>
      </w:r>
      <w:hyperlink r:id="rId163"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развития отрасли информационных технологий в Российской Федерации на 2014 - 2020 годы и на перспективу до 2025 года одним из основных направлений развития отрасли информационных технологий является 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 качества и оперативности предоставления государственных услуг, что достигается развитием региональной информатизации, в том числе развитием сервисов электронного правительства, переходом к оказанию государственных и муниципальных услуг в электронном виде, расширением использования информационно-телекоммуникационных технологий для предоставления государственных и муниципальных услуг бюджетными учреждениями.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будут достигнуты следующие количественные результаты (индикаторы):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доля органов исполнительной власти области и органов местного самоуправления, обеспеченных постоянным доступом в сеть Интернет, составит 100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доля граждан, использующих механизм получения государственных и муниципальных услуг в электронной форме, составит 86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Основой успешного развития кластеров и зон опережающего развития является сочетание кооперации и конкуренции, которые во взаимодействии создают синергетический и мультипликативный эффекты для развития других отраслей экономики и обеспечивают устойчивое партнерство взаимосвязанных хозяйствующих субъектов. Благодаря конкуренции между участниками кластера система в целом оптимизируется, а за счет обмена информацией, специалистами, технологиями происходит процесс ее развития, в том числе происходит перетекание финансовых ресурсов в секторы, наиболее перспективные для развития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Функционирование кластера позволяет снижать затраты его участников за счет эффекта масштаба, который появляется при кооперации производителей, поставщиков и потребителей, а также за счет появления инфраструктуры для подготовки и переподготовки кадров, консалтинговых услуг, исследований и разработок, внедрения инноваций.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Кластерный подход предоставляет органам исполнительной власти инструментарий эффективного взаимодействия с бизнесом для решения стратегических задач развития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5.2. Горно-металлургический кластер</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Учитывая, что Белгородская область располагает более 50 процентов разведанных запасов железорудного сырья Российской Федерации, социально-экономическое развитие в настоящее время и в перспективе во многом будет определяться функционирующим горно-металлургическим кластером, на долю которого в общероссийском производстве приходится более 35 процентов концентрата железорудного (</w:t>
      </w:r>
      <w:hyperlink w:anchor="P3469" w:history="1">
        <w:r w:rsidRPr="00BC0AED">
          <w:rPr>
            <w:rFonts w:ascii="Times New Roman" w:hAnsi="Times New Roman" w:cs="Times New Roman"/>
            <w:color w:val="0000FF"/>
            <w:sz w:val="24"/>
            <w:szCs w:val="24"/>
          </w:rPr>
          <w:t>рис. 5.4</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Структурно состав кластера выглядит следующим образом: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предприятия, осуществляющие добычу и обогащение железорудного сырья (ОАО "Лебединский ГОК", ОАО "Стойленский ГОК", ОАО "Комбинат КМАруда", ООО "Металл-групп");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предприятия, осуществляющие переработку вскрышных пород, образующихся при добыче железной руды, отходов обогащения и выпускающие кирпич, щебень, меловую продукцию (ОАО "Стойленский ГОК", ЗАО "Руслайм", ОАО "Дорстройматериалы", ООО "ЛебГОК-ДСФ");</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предприятия, производящие металлопродукцию (ОАО "Оскольский электрометаллургический комбинат", ОАО "Лебединский ГОК");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отраслевые научно-исследовательские и проектные организации (ОАО "ВИОГЕМ", ОАО "НИИКМА", ООО "Центрогипроруда");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27" w:name="P3469"/>
      <w:bookmarkEnd w:id="27"/>
      <w:r w:rsidRPr="00BC0AED">
        <w:rPr>
          <w:rFonts w:ascii="Times New Roman" w:hAnsi="Times New Roman" w:cs="Times New Roman"/>
          <w:sz w:val="24"/>
          <w:szCs w:val="24"/>
        </w:rPr>
        <w:t>Рис. 5.4. Карта горно-металлургического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кластера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учебные учреждения, осуществляющие подготовку и повышение квалификации кадров для предприятий горно-металлургического кластера: Старооскольский технологический институт им А.А.Угарова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технологический университет "МИСиС", Старооскольский филиал федерального государственного бюджетного образовательного учреждения высшего профессионального образования "Российский государственный геологоразведочный университет им. С.Орджоникидзе", Губкинский горный колледж, областное государственное автономное образовательное учреждение среднего профессионального образования "Губкинский горно-политехнический колледж" (рис. 5.5).</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ИНСТИТУТЫ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ВЛАСТЬ       │&lt;───&gt;│         БИЗНЕС           │&lt;──&gt;│  КОММУНИКАЦИИ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│ВНУТРИ КЛАСТЕРА│</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                  │                  │                  │ Общественные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Законодательные  │          ┌───────V───────┐          │  объединения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│(представительные)│          │ ЯДРО КЛАСТЕРА │          │производителей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власти  │          │               │          │товаров и услуг│</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Предприятия,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ИНЖЕ-   │осуществляющие │          │Банки и другие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  НЕРНАЯ  │    добычу     │          │  финансовые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исполнительной  │    И     │ металлических │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власти      │  ТРАНС-  │руд, металлур- │  ИНФОР-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ПОР-   │   гическое    │  МАЦИ-   │Образовательные│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местного  │   ТНО-   │ производство  │  ОННЫЕ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самоуправления  │  ЛОГИС-  │               │   КОМ-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ТИЧЕС-  │      ОАО      │  МУНИ-   │   Научные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КАЯ    │ "Лебединский  │  КАЦИИ   │   проектные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ИНФРА-  │     ГОК"      │          │  организации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СТРУК-  │      ОАО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ТУРА   │ "Стойленский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ГОК"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ОАО "Комбинат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КМАруда"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ООО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│"Металл-групп"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│ОАО "Оскольский│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электрометал-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лургический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комбинат"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Добыча и    │  │ Переработка вскрышных │  │  Металлургическое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обогащение   │  │пород, образующихся при│  │    производство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добыче железной руды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ПОТРЕБИТЕЛИ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5.5. Схема горно-металлургического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кластера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Обоснование наличия и функционирования кластера по данным за 2007 год </w:t>
      </w:r>
      <w:r w:rsidRPr="00BC0AED">
        <w:rPr>
          <w:rFonts w:ascii="Times New Roman" w:hAnsi="Times New Roman" w:cs="Times New Roman"/>
          <w:sz w:val="24"/>
          <w:szCs w:val="24"/>
        </w:rPr>
        <w:lastRenderedPageBreak/>
        <w:t>представлено в таблице 5.2.</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5.2</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Обоснование наличия и функционирования кластера</w:t>
      </w:r>
    </w:p>
    <w:p w:rsidR="00BC0AED" w:rsidRPr="00BC0AED" w:rsidRDefault="00BC0A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7"/>
        <w:gridCol w:w="1644"/>
      </w:tblGrid>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 Расчетные коэффициенты, подтверждающие наличие и функционирование кластера</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(если эти показатели больше или равны 1, данные виды деятельности являются видами рыночной специализации и в них либо существуют кластеры, либо их создание является возможным)</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"Добыча металлических руд" в секторе "Добыча полезных ископаемых"</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в структуре отгруженной продукции всех видов экономической деятельности, выполненной собственными силами</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20,7%</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локализации</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17,3</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специализации</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13,8</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душевого производства</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16,9</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концентрации производства</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22,2</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"Металлургическое производство"</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в структуре отгруженной продукции всех видов экономической деятельности, выполненной собственными силами</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25,9%</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локализации</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специализации</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душевого производства</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концентрации производства</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2. Условия для функционирования и развития кластера</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имеется/не имеется</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Качественная оценка условий конкурентной устойчивости, в том числе:</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наличие и доступность ресурсов:</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природных</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трудовых</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инфраструктурных</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материальных</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 Институциональная организация кластера</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да/нет</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постоянный состав и расширение числа участников кластера</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возможность статистического наблюдения</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Продукция горно-металлургического кластера востребована на российском и мировом рынках. Российский внутренний рынок имеет значительный потенциал роста при изменении сортаментной структуры, отвечающей возрастающим запросам металлопотребляющих отраслей. Основными потребителями металлопродукции являются машиностроение, строительный сектор, нефтяная, газовая отрасли и железнодорожный транспорт. Рост внутреннего потребления металла во многом определяется уровнем инвестиционной активности и имеет выраженный инвестиционный характер.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то же время в российской черной металлургии сформировалась структура производства, характеризующаяся значительной долей продукции промежуточных переделов и невысокой (менее 7 процентов общего производства готового проката) долей продукции высоких переделов - метизов, ленты стальной, горячебрикетированного железа и других видов изделий.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связи с этим основной стратегической задачей дальнейшего развития кластера является создание производств с высокой степенью добавленной стоимости, использование новейших технологий, для реализации которых необходимо выполнить следующие мероприятия: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осуществлять дальнейшую модернизацию производства и выход на принципиально новые инновационные технологии добычи и переработки сырья;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снижать ресурсоемкость и повышать экологичность производства;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повышать конкурентоспособность за счет производства продукции с более высокой степенью добавленной стоимости.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дальнейшего ускоренного развития горно-металлургического кластера предприятия намерены инвестировать средства в производства, в первую очередь, с высокой степенью добавленной стоимости. В регионе планируется реализовать ряд конкретных инвестиционных проектов, имеющих стратегическое значение.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Предприятиями горно-металлургического кластера предусматривается ежегодное наращивание объемов производства продукции, в том числе с более высокой добавленной стоимостью, за счет строительства и ввода в эксплуатацию новых производственных мощностей, модернизации действующих производств, совершенствования технологии добычи, транспортировки и обогащения железной руды.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ОАО "Лебединский ГОК" осуществляется строительство цеха горячебрикетированного железа N 3 по технологии Midrex проектной мощностью 1,8 млн. тонн, ввод которого в эксплуатацию запланирован в 2017 году. Увеличив в 2012 году производительность установки металлизации цеха горячебрикетированного железа N 2 с 1,4 до 1,5 млн. тонн в год за счет модернизации охлаждающих конвейеров, планируется довести выработку этой установки до 1,7 млн. тонн в год. Реализация данных мероприятий позволит комбинату с 2017 года довести производство брикетов железорудных металлизованных до 4,4 млн. тонн в год.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ОАО "Стойленский ГОК" предусматривается осуществить расширение карьера по добыче железистых кварцитов с 32 до 42 млн. тонн в год, строительство пятой секции обогатительной фабрики проектной мощностью 3,8 млн. тонн концентрата в год и фабрики окомкования проектной мощностью 6 млн. тонн железорудных окатышей в год. Реализация проектов позволит в 2016 году довести выпуск концентрата до 17,6 млн. тонн в год и получить новый вид продукции с более высокой добавленной стоимостью - железорудные окатыши в объеме 6 млн. тонн в год.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ОАО "Оскольский электрометаллургический комбинат" в соответствии с программой технического перевооружения металлургического комплекса с выходом на производство 3,85 млн. тонн стал в год и внедрением кислородопотребляющих технологий в энергоцехе N 1 осуществляется строительство кислородной станции N 2 производительностью не менее 20 тыс. м куб./час с целью обеспечения цеха окомкования и металлизации, электросталеплавильного цеха техническим кислородом.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ОАО "Комбинат КМАруда" на период до 2021 года запланирована реализация проекта увеличения производственной мощности по добыче железистых кварцитов шахты им. Губкина до 7 млн. тонн в год. Целью проекта является вскрытие запасов железистых кварцитов нижележащего горизонта - строительство новой шахты, включающей в себя строительство двух стволов, походку дополнительного подземного горизонта - 250 м, а также строительство вспомогательного вентиляционного ствола и расширение существующей дробильно-обогатительной фабрики. Реализация проекта позволит комбинату в долгосрочной перспективе увеличить производство железорудного концентрата в 1,5 раза и довести его до 3,2 млн. тонн в год.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ООО "Металл-групп" на базе Яковлевского месторождения продолжится строительство горнодобывающего предприятия по добыче богатых железных руд подземным способом проектной мощностью 4,5 млн. тонн железной руды в год, выход которого на проектную мощность предусмотрен в 2018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Прогнозируемый высокий прирост производства в Белгородской области будет обусловлен: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модернизацией действующих производств и строительством новых по выпуску листового и сортового проката, в том числе и мелкосортного проката строительного назначения;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опережением спроса на продукцию высоких переделов: листовой прокат с покрытиями для нужд автомобильной промышленности и строительства; сортовой прокат из легированных сталей для станкостроения;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увеличением в общей структуре экспорта доли высокопередельной продукции (холоднокатаного листа, листа с покрытием, сортового проката, изготовленного по современным технологиям).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целом, с учетом инновационного социально ориентированного варианта развития, предполагается повышение конкурентоспособности металлопродукции местных производителей, что приведет в рамках страны к сокращению импорта и росту экспорта продукции с высокой добавленной стоимостью.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горно-металлургического кластера индуцирует мультипликативный эффект: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стимулирует развитие машиностроения в регионе;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способствует развитию инновационных и информационных технологий для повышения качества и диверсификации продукции, стимулирует рост научно-технического потенциала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открывает новые возможности для развития образования в соответствующей сфере (в г. Старый Оскол действует Старооскольский технологический институт им. А.А.Угарова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технологический университет "МИСиС") в связи с необходимостью в высококвалифицированных кадрах.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Таким образом, в результате принимаемых мер и проводимых мероприятий планируется достижение следующих качественных и количественных результатов (индикаторов) развития горно-металлургического кластера на территории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Объем отгруженных товаров достигнет к 2025 году по виду деятельности "Добыча полезных ископаемых" 218,3 млрд. рублей и по подразделу "Металлургическое производство" 191,2 млрд. рублей при росте объемов производства в 1,4 раза к уровню 2007 года в сопоставимых ценах (</w:t>
      </w:r>
      <w:hyperlink w:anchor="P3606" w:history="1">
        <w:r w:rsidRPr="00BC0AED">
          <w:rPr>
            <w:rFonts w:ascii="Times New Roman" w:hAnsi="Times New Roman" w:cs="Times New Roman"/>
            <w:color w:val="0000FF"/>
            <w:sz w:val="24"/>
            <w:szCs w:val="24"/>
          </w:rPr>
          <w:t>рис. 5.6</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2. Производство основных видов продукции в 2025 году составит: железорудного концентрата и руды железной товарной необогащенной - 48 млн. тонн и увеличится к уровню 2007 года в 1,3 раза; окатышей железорудных окисленных - 17,5 млн. тонн и увеличится в 1,3 раза, окатышей и брикетов железорудных металлизованных - 7,1 млн. </w:t>
      </w:r>
      <w:r w:rsidRPr="00BC0AED">
        <w:rPr>
          <w:rFonts w:ascii="Times New Roman" w:hAnsi="Times New Roman" w:cs="Times New Roman"/>
          <w:sz w:val="24"/>
          <w:szCs w:val="24"/>
        </w:rPr>
        <w:lastRenderedPageBreak/>
        <w:t xml:space="preserve">тонн и увеличится в 2,1 раза, стали - 3,5 млн. тонн и увеличится в 1,2 раза </w:t>
      </w:r>
      <w:hyperlink w:anchor="P3634" w:history="1">
        <w:r w:rsidRPr="00BC0AED">
          <w:rPr>
            <w:rFonts w:ascii="Times New Roman" w:hAnsi="Times New Roman" w:cs="Times New Roman"/>
            <w:color w:val="0000FF"/>
            <w:sz w:val="24"/>
            <w:szCs w:val="24"/>
          </w:rPr>
          <w:t>(рис. 5.7)</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Создание и внедрение современных технологий по добыче полезных ископаемых и металлургического производства.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Вовлечение в хозяйственный оборот новых месторождений полезных ископаемых.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Создание 5,4 тысячи новых высокопроизводительных рабочих мест.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6. Увеличение доходной базы консолидированного бюджета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28" w:name="P3606"/>
      <w:bookmarkEnd w:id="28"/>
      <w:r w:rsidRPr="00BC0AED">
        <w:rPr>
          <w:rFonts w:ascii="Times New Roman" w:hAnsi="Times New Roman" w:cs="Times New Roman"/>
          <w:sz w:val="24"/>
          <w:szCs w:val="24"/>
        </w:rPr>
        <w:t>Рис. 5.6. Прогноз по видам деятельности "Добыча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полезных ископаемых", "Металлургическое</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производство" в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│Темпы роста производства  /  \   │ │  2025 год │ │ Единица │    Объем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│продукции в Белгородской /    \  │ │(прогноз) к│ │измерения│производства,│</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│области                 /      \ │ │ 2007 году │ │         │  2025 год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(прогноз)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│Концентрат железорудный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│и руда железная товарная │    │  │ │ в 1,3 раза│ │млн. тонн│     48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│необогащенная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│Окатыши железорудные     │    │  │ │ в 1,3 раза│ │млн. тонн│    17,5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│(окисленные)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│Окатыши и брикеты железо-│    │  │ │ в 2,1 раза│ │млн. тонн│     7,1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│рудные (металлизованные)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│Сталь                    ┌────┐  │ │ в 1,2 раза│ │млн. тонн│     3,5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29" w:name="P3634"/>
      <w:bookmarkEnd w:id="29"/>
      <w:r w:rsidRPr="00BC0AED">
        <w:rPr>
          <w:rFonts w:ascii="Times New Roman" w:hAnsi="Times New Roman" w:cs="Times New Roman"/>
          <w:sz w:val="24"/>
          <w:szCs w:val="24"/>
        </w:rPr>
        <w:t>Рис. 5.7. Прогноз производства основных видов продукции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горно-металлургического кластера в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5.3. Зона опережающего развития "Агропромышленный комплекс"</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Одним из наиболее важных конкурентных преимуществ Белгородской области является наличие на территории региона плодородных черноземных почв, повышающих производительность сельскохозяйственных предприятий, обеспечивающих предприятия пищевой промышленности качественным сырьем, что в целом увеличивает конкурентоспособность производимой предприятиями агропромышленного комплекса продукции.</w:t>
      </w: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КонсультантПлюс: примечание.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В официальном тексте документа, видимо, допущена опечатка: имеется в виду Программа развития сельского хозяйства Белгородской области на 2014 - 2020 годы, а не 2013 - 2020.</w:t>
      </w: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Развитие сельского хозяйства области осуществляется программно-целевым методом. С 2004 года в области реализовывалась Стратегия развития сельского хозяйства Белгородской области до 2010 года, Программы развития сельского хозяйства Белгородской области на 2005 - 2007, </w:t>
      </w:r>
      <w:hyperlink r:id="rId164" w:history="1">
        <w:r w:rsidRPr="00BC0AED">
          <w:rPr>
            <w:rFonts w:ascii="Times New Roman" w:hAnsi="Times New Roman" w:cs="Times New Roman"/>
            <w:color w:val="0000FF"/>
            <w:sz w:val="24"/>
            <w:szCs w:val="24"/>
          </w:rPr>
          <w:t>2008 - 2012</w:t>
        </w:r>
      </w:hyperlink>
      <w:r w:rsidRPr="00BC0AED">
        <w:rPr>
          <w:rFonts w:ascii="Times New Roman" w:hAnsi="Times New Roman" w:cs="Times New Roman"/>
          <w:sz w:val="24"/>
          <w:szCs w:val="24"/>
        </w:rPr>
        <w:t xml:space="preserve">, </w:t>
      </w:r>
      <w:hyperlink r:id="rId165" w:history="1">
        <w:r w:rsidRPr="00BC0AED">
          <w:rPr>
            <w:rFonts w:ascii="Times New Roman" w:hAnsi="Times New Roman" w:cs="Times New Roman"/>
            <w:color w:val="0000FF"/>
            <w:sz w:val="24"/>
            <w:szCs w:val="24"/>
          </w:rPr>
          <w:t>2013 - 2020</w:t>
        </w:r>
      </w:hyperlink>
      <w:r w:rsidRPr="00BC0AED">
        <w:rPr>
          <w:rFonts w:ascii="Times New Roman" w:hAnsi="Times New Roman" w:cs="Times New Roman"/>
          <w:sz w:val="24"/>
          <w:szCs w:val="24"/>
        </w:rPr>
        <w:t xml:space="preserve"> годы и другие целевые программы, стимулирующие развитие АПК с использованием механизмов государственно-частного партнерства. Последовательному развитию сельскохозяйственного производства способствовала складывающаяся в последнее время благоприятная конъюнктура цен на внешнем и внутреннем рынках продовольствия и улучшение экономических условий в аграрной сфере в целом в России.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долгосрочной перспективе продолжится развитие агропромышленного комплекса в соответствии с государственной </w:t>
      </w:r>
      <w:hyperlink r:id="rId166" w:history="1">
        <w:r w:rsidRPr="00BC0AED">
          <w:rPr>
            <w:rFonts w:ascii="Times New Roman" w:hAnsi="Times New Roman" w:cs="Times New Roman"/>
            <w:color w:val="0000FF"/>
            <w:sz w:val="24"/>
            <w:szCs w:val="24"/>
          </w:rPr>
          <w:t>программой</w:t>
        </w:r>
      </w:hyperlink>
      <w:r w:rsidRPr="00BC0AED">
        <w:rPr>
          <w:rFonts w:ascii="Times New Roman" w:hAnsi="Times New Roman" w:cs="Times New Roman"/>
          <w:sz w:val="24"/>
          <w:szCs w:val="24"/>
        </w:rPr>
        <w:t xml:space="preserve"> Белгородской области "Развитие сельского хозяйства и рыбоводства в Белгородской области на 2014 - 2020 годы". Главной стратегической задачей развития зоны опережающего развития "Агропромышленный комплекс" является формирование эффективного сельскохозяйственного производства, выступающего конкурентоспособным участником внутрироссийского и мирового рынков и обеспечивающего потребности населения области и перерабатывающей промышленности в основных видах сельскохозяйственной продукции. На этой основе прогнозируется обеспечение устойчивого развития сельских территорий, увеличение числа занятых сельских жителей за счет создания новых рабочих мест и улучшения уровня их жизни.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достижения этих задач и закрепления положительных тенденций развития аграрного сектора необходимо реализовать следующие мероприятия: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Улучшить воспроизводство земельных и других природных ресурсов, используемых в сельскохозяйственном производстве, обеспечить переход на биологическое земледелие.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этого предусматривается выполнение комплекса гидромелиоративных, культуртехнических, агрохимических, агролесомелиоративных, водохозяйственных и организационных мероприятий с использованием современных достижений науки и техники, которые реализуются в рамках соответствующих государственных программ Российской Федерации, федеральных целевых программ, государственных и ведомственных целевых программ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Реализовать программы модернизации и инновационного развития отраслей сельского хозяйства области (растениеводства и животноводства), предусматривающие государственную поддержку, совершенствование экономических условий инвестирования в сельскохозяйственное производство и развитие государственно-частного партнерства и государственного информационного обеспечения.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Приоритетность решения вопросов производственно-технической оснащенности сельхозтоваропроизводителей обусловлена необходимостью повышения эффективности и конкурентоспособности сельскохозяйственной продукции, производимой на территории региона. Продолжится практика софинансирования областью расходов по созданию необходимой инженерной инфраструктуры строящихся объектов в сельском хозяйстве, расширению льготного режима кредитования и субсидирования малых форм хозяйствования.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Большое внимание будет уделено вопросам роста доходности и обеспечения финансовой устойчивости сельскохозяйственных предприятий на основе формирования </w:t>
      </w:r>
      <w:r w:rsidRPr="00BC0AED">
        <w:rPr>
          <w:rFonts w:ascii="Times New Roman" w:hAnsi="Times New Roman" w:cs="Times New Roman"/>
          <w:sz w:val="24"/>
          <w:szCs w:val="24"/>
        </w:rPr>
        <w:lastRenderedPageBreak/>
        <w:t>инвестиционной и инновационной среды, рационального использования ресурсного потенциала.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3. Проводить селективную, дифференцированную инновационную политику для разных экономических укладов, включая реализацию областного </w:t>
      </w:r>
      <w:hyperlink r:id="rId167" w:history="1">
        <w:r w:rsidRPr="00BC0AED">
          <w:rPr>
            <w:rFonts w:ascii="Times New Roman" w:hAnsi="Times New Roman" w:cs="Times New Roman"/>
            <w:color w:val="0000FF"/>
            <w:sz w:val="24"/>
            <w:szCs w:val="24"/>
          </w:rPr>
          <w:t>проекта</w:t>
        </w:r>
      </w:hyperlink>
      <w:r w:rsidRPr="00BC0AED">
        <w:rPr>
          <w:rFonts w:ascii="Times New Roman" w:hAnsi="Times New Roman" w:cs="Times New Roman"/>
          <w:sz w:val="24"/>
          <w:szCs w:val="24"/>
        </w:rPr>
        <w:t xml:space="preserve"> "Семейные фермы Белогорья", с целью формирования сообщества предпринимателей, представителей малого и среднего бизнеса, специализирующихся на производстве, переработке и реализации сельскохозяйственной продукции, сопутствующих несельскохозяйственных видов деятельности, а также активно участвующих в формировании и реализации ключевых вопросов социально-экономического развития сельских территорий, населенных пунктов, муниципальных районов. Построение предпринимательской деятельности участников программы планируется осуществлять на основе использования современных технологических решений, обеспечивающих конкурентоспособность производимой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Развивать инфраструктуру агропродовольственных рынков и совершенствовать механизмы их регулирования, облегчить доступ товаропроизводителей к рынкам сельскохозяйственной продукции, финансовым и производственным ресурсам с целью формирования экономически активных субъектов агробизнеса.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Предусматривается повышение конкурентоспособности сельскохозяйственной продукции области для обеспечения импортозамещения на внутреннем рынке, расширение каналов сбыта продукции, повышение конкурентоспособности продукции за счет экологизации ее производства. Планируется решение проблемы развития системы маркетинговых услуг, складского хозяйства, транспортного обслуживания, обеспечения торговыми помещениями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Улучшить обеспечение сельскохозяйственного производства профессионально подготовленными кадрами и развивать единую систему информационного обеспечения, для чего будет осуществлен комплекс мер по улучшению подготовки, повышению уровня обеспеченности сельхозорганизаций высококвалифицированными специалистами. Продолжится работа по укреплению и модернизации материально-технической базы и инфраструктуры образовательных учреждений области, созданию и развитию интегрированных образовательных учреждений аграрного профиля, реализующих образовательные программы различных уровней образования. За счет федерального и областного бюджетов будут выполняться мероприятия по закреплению на селе молодых специалистов.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Переход сельского хозяйства области на качественно новые технологические, экономические и организационные уровни планируется осуществить за счет динамичного и устойчивого развития научного, информационно-аналитического и методического обеспечения стратегических и программных мероприятий, повышения эффективности прикладных исследований и использования достижений сельскохозяйственной науки в целях повышения качества жизни сельских жителей.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6. Создать условия для динамичного и устойчивого развития сельских территорий, улучшения социальной и инженерной инфраструктур, повышения социальной защищенности сельского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Это одно из наиболее приоритетных мероприятий, включающее в себя комплекс мер по развитию социальной инфраструктуры, повышению занятости и доходов сельского населения, уровня социально-культурных, медицинских, образовательных и других условий жизни, создание условий проживания населения на уровне не ниже городского.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7. Совершенствовать управление агропромышленным комплексом.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этого планируется осуществить комплекс мер, обеспечивающих эффективное функционирование АПК области как единого объекта управления. В области продолжится курс на развитие крупных интегрированных формирований, способных успешно работать в условиях вступления России в ВТО, и жесткой конкуренции на внутреннем и внешних рынках. На основе государственно-частного партнерства созданы и динамично </w:t>
      </w:r>
      <w:r w:rsidRPr="00BC0AED">
        <w:rPr>
          <w:rFonts w:ascii="Times New Roman" w:hAnsi="Times New Roman" w:cs="Times New Roman"/>
          <w:sz w:val="24"/>
          <w:szCs w:val="24"/>
        </w:rPr>
        <w:lastRenderedPageBreak/>
        <w:t>развиваются территориальные кластеры с замкнутым циклом производства сельскохозяйственной продукции, ее переработки и реализации готовой продукции через собственную торговую сеть.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Особое внимание будет уделено усилению функций контроля и координации деятельности агропромышленных формирований и кластеров, реализации механизмов взаимовыгодных отношений сельхозтоваропроизводителей с другими секторами АПК, повышению роли индикативного планирования, управлению, ориентированному на результат, повышению эффективности, росту производительности труда.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Таким образом, устойчивое перспективное развитие АПК возможно при системной реализации четырех принципов: инновационности, пропорциональности, интенсификации и конкурентоспособности.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выделенной стратегической задачи и мероприятий по ее решению позволит обеспечить развитие АПК Белгородской области в целом. В результате будут достигнуты следующие качественные и количественные результаты (индикаторы):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Повышение его конкурентоспособности и эффективности.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Рост производства продукции сельского хозяйства к 2025 году по сравнению с 2007 годом в сопоставимых ценах составит 2,5 раза, объем производства по виду деятельности "Производство пищевых продуктов, включая напитки" также возрастет в 3,4 раза в сопоставимых ценах к 2025 году (</w:t>
      </w:r>
      <w:hyperlink w:anchor="P3675" w:history="1">
        <w:r w:rsidRPr="00BC0AED">
          <w:rPr>
            <w:rFonts w:ascii="Times New Roman" w:hAnsi="Times New Roman" w:cs="Times New Roman"/>
            <w:color w:val="0000FF"/>
            <w:sz w:val="24"/>
            <w:szCs w:val="24"/>
          </w:rPr>
          <w:t>рис. 5.8</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Производство основных видов продукции сельского хозяйства увеличится к 2025 году и составит: зерна (в весе после доработки) - 3,5 млн. тонн и в 1,8 раза к уровню 2007 года; скота и птицы на убой (в живом весе) - 1,6 млн. тонн и в 3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4. Рост производства пищевых продуктов за аналогичный период достигнет: мяса, включая субпродукты 1 категории, - 1185 тыс. тонн и в 4,1 раза к 2007 году; цельномолочной продукции - 285 тыс. тонн и в 1,3 раза; комбикорма - 4600 тыс. тонн и в 3,1 раза соответственно </w:t>
      </w:r>
      <w:hyperlink w:anchor="P3709" w:history="1">
        <w:r w:rsidRPr="00BC0AED">
          <w:rPr>
            <w:rFonts w:ascii="Times New Roman" w:hAnsi="Times New Roman" w:cs="Times New Roman"/>
            <w:color w:val="0000FF"/>
            <w:sz w:val="24"/>
            <w:szCs w:val="24"/>
          </w:rPr>
          <w:t>(рис. 5.9)</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Создание и внедрение современных инновационных технологий в процессы обработки и удобрения пашни, производства основных видов сельскохозяйственной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6. Повышение уровня жизни сельского населения, сохранение исконно российских самобытных ценностей.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создании конкурентоспособного сельскохозяйственного производства в области, его интенсификации ведущая роль отводится государственной </w:t>
      </w:r>
      <w:hyperlink r:id="rId168" w:history="1">
        <w:r w:rsidRPr="00BC0AED">
          <w:rPr>
            <w:rFonts w:ascii="Times New Roman" w:hAnsi="Times New Roman" w:cs="Times New Roman"/>
            <w:color w:val="0000FF"/>
            <w:sz w:val="24"/>
            <w:szCs w:val="24"/>
          </w:rPr>
          <w:t>программе</w:t>
        </w:r>
      </w:hyperlink>
      <w:r w:rsidRPr="00BC0AED">
        <w:rPr>
          <w:rFonts w:ascii="Times New Roman" w:hAnsi="Times New Roman" w:cs="Times New Roman"/>
          <w:sz w:val="24"/>
          <w:szCs w:val="24"/>
        </w:rPr>
        <w:t xml:space="preserve"> Белгородской области "Развитие сельского хозяйства и рыбоводства в Белгородской области на 2014 - 2020 годы" и проектам, позволяющим в короткие сроки многократно поднять производство животноводческой продукции и эффективного растениеводства. В процессе реализации данной государственной программы при активном управляющем воздействии и поддержке со стороны органов исполнительной власти в области сформировались и имеют тенденцию к дальнейшему развитию в рамках зоны опережающего развития "Агропромышленный комплекс" три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кластер по развитию птицеводства;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кластер по развитию свиноводства;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кластер по развитию молочного животноводства.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30" w:name="P3675"/>
      <w:bookmarkEnd w:id="30"/>
      <w:r w:rsidRPr="00BC0AED">
        <w:rPr>
          <w:rFonts w:ascii="Times New Roman" w:hAnsi="Times New Roman" w:cs="Times New Roman"/>
          <w:sz w:val="24"/>
          <w:szCs w:val="24"/>
        </w:rPr>
        <w:t>Рис. 5.8. Прогноз объемов выпуска продукции сельского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хозяйства в хозяйствах всех категорий и объема отгруженных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товаров собственного производства, выполненных работ и услуг</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виду деятельности "Производство пищевых продуктов,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включая напитки" по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│Темпы роста производства         │ │ 2025 год  │ │ Единица │    Объем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│продукции в Белгородской   /\    │ │ (прогноз) │ │измерения│производства,│</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│области                   /  \   │ │к 2007 году│ │         │  2025 год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(прогноз)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│Зерно (в весе после    /─┐    ┌─\│ │ в 1,8 раза│ │млн. тонн│     3,5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│доработки)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│Скот и птица на убой     │    │  │ │ в 3 раза  │ │млн. тонн│     1,6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│(в живом весе)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│Молоко                   │    │  │ │ в 1,1 раза│ │млн. тонн│     0,6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│Мясо, включая            │    │  │ │ в 4,1 раза│ │тыс. тонн│    1185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│субпродукты I категории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│Цельномолочная продукция └────┘  │ │ в 1,3 раза│ │тыс. тонн│     285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│(в пересчете на молоко)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│Комбикорма               │    │  │ │ в 3,1 раза│ │тыс. тонн│    4600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31" w:name="P3709"/>
      <w:bookmarkEnd w:id="31"/>
      <w:r w:rsidRPr="00BC0AED">
        <w:rPr>
          <w:rFonts w:ascii="Times New Roman" w:hAnsi="Times New Roman" w:cs="Times New Roman"/>
          <w:sz w:val="24"/>
          <w:szCs w:val="24"/>
        </w:rPr>
        <w:t>Рис. 5.9. Прогноз производства основных видов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продукции сельского хозяйства и пищевых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продуктов по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5.3.1. Кластер по развитию птицеводства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состав птицеводческого кластера, формируемого на основе государственно-частного партнерства Правительства области и крупных агрохолдингов, входят ЗАО "Приосколье", Агрохолдинг "БЭЗРК-Белгранкорм", ЗАО "Белая птица" и другие. Эти компании представляют собой группы технологически взаимосвязанных компаний с замкнутым циклом от производства кормов, получения молодняка, его откорма до забоя и глубокой переработки птицы, использующих современные зарубежные и отечественные инновационные технологии и генетические материалы, а также производящие продукцию с высокой долей добавленной стоимости.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Предприятия кластера расположены на территориях 17 районов области (</w:t>
      </w:r>
      <w:hyperlink w:anchor="P3720" w:history="1">
        <w:r w:rsidRPr="00BC0AED">
          <w:rPr>
            <w:rFonts w:ascii="Times New Roman" w:hAnsi="Times New Roman" w:cs="Times New Roman"/>
            <w:color w:val="0000FF"/>
            <w:sz w:val="24"/>
            <w:szCs w:val="24"/>
          </w:rPr>
          <w:t>рис. 5.10</w:t>
        </w:r>
      </w:hyperlink>
      <w:r w:rsidRPr="00BC0AED">
        <w:rPr>
          <w:rFonts w:ascii="Times New Roman" w:hAnsi="Times New Roman" w:cs="Times New Roman"/>
          <w:sz w:val="24"/>
          <w:szCs w:val="24"/>
        </w:rPr>
        <w:t xml:space="preserve"> - не приводится). В состав кластера входят учебные учреждения высшего, среднего профессионального образования, которые занимаются подготовкой специалистов для </w:t>
      </w:r>
      <w:r w:rsidRPr="00BC0AED">
        <w:rPr>
          <w:rFonts w:ascii="Times New Roman" w:hAnsi="Times New Roman" w:cs="Times New Roman"/>
          <w:sz w:val="24"/>
          <w:szCs w:val="24"/>
        </w:rPr>
        <w:lastRenderedPageBreak/>
        <w:t xml:space="preserve">предприятий кластера (Белгородский государственный аграрный университет им. В.Я.Горина, 11 сельскохозяйственных техникумов и 1 колледж). Структурный состав кластера представлен на </w:t>
      </w:r>
      <w:hyperlink w:anchor="P3762" w:history="1">
        <w:r w:rsidRPr="00BC0AED">
          <w:rPr>
            <w:rFonts w:ascii="Times New Roman" w:hAnsi="Times New Roman" w:cs="Times New Roman"/>
            <w:color w:val="0000FF"/>
            <w:sz w:val="24"/>
            <w:szCs w:val="24"/>
          </w:rPr>
          <w:t>рисунке 5.11</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дальнейшего развития птицеводческого кластера органами исполнительной власти области осуществляется субсидирование части процентной ставки по инвестиционным кредитам, предоставляются государственные гарантии области и передача в залог государственного имущества для обеспечения кредитных обязательств участников кластера, предоставляются налоговые льготы, обеспечивается подведение инженерных сетей за счет средств газо- и энергоснабжающих организаций. Активными участниками процесса реализации инвестиционных проектов являются Центрально-Черноземный банк ОАО "Сбербанк России" и Белгородский региональный филиал ОАО "Россельхозбанк".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При использовании кластерного подхода в области создается самая мощная в Российской Федерации производственная и технологическая база в птицеводстве. Созданы новые племптицерепродукторы, инкубаторные парки, площадки по откорму бройлеров, комбикормовые заводы, линии по убою и глубокой переработке птицы. Реализация областных целевых программ по развитию птицеводства в Белгородской области на 2005 - 2010 и на 2011 - 2015 годы, приоритетного национального проекта "Развитие АПК" и </w:t>
      </w:r>
      <w:hyperlink r:id="rId169"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развития сельского хозяйства Белгородской области на 2008 - 2012 годы, на 2013 год позволили увеличить к 2014 году производство мяса птицы и яиц к уровню 2007 года соответственно в 2,3 и 1,1 раза.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bookmarkStart w:id="32" w:name="P3720"/>
      <w:bookmarkEnd w:id="32"/>
      <w:r w:rsidRPr="00BC0AED">
        <w:rPr>
          <w:rFonts w:ascii="Times New Roman" w:hAnsi="Times New Roman" w:cs="Times New Roman"/>
          <w:sz w:val="24"/>
          <w:szCs w:val="24"/>
        </w:rPr>
        <w:t>Рис. 5.10. Карта кластера по развитию птицеводства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ИНСТИТУТЫ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ВЛАСТЬ       │&lt;───&gt;│         БИЗНЕС           │&lt;──&gt;│ КОММУНИКАЦИИ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│ВНУТРИ КЛАСТЕРА│</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Общественные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Законодательные  │          ┌───────V───────┐          │  объединения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│(представительные)│          │ ЯДРО КЛАСТЕРА │          │производителей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власти  │          │               │          │товаров и услуг│</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ИНЖЕ-   │    Группы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НЕРНАЯ  │технологически │          │Банки и другие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    И     │взаимосвязанных│  ИНФОР-  │  финансовые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исполнительной  │  ТРАНС-  │  компаний с   │  МАЦИ-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власти      │   ПОР-   │   замкнутым   │  ОННЫЕ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ТНО-   │    циклом     │   КОМ-   │Образовательные│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местного  │  ЛОГИС-  │ производства  │  МУНИ-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самоуправления  │  ТИЧЕС-  │               │  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КАЯ    │      ЗАО      │          │   Научные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ИНФРА-  │ "Приосколье", │          │   проектные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СТРУК-  │  ЗАО "Белая   │          │  организации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ТУРА   │    птица",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Агрохолдинг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"БЭЗРК-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                   │ Белгранкорм"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Производство,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││Производство│        │ переработка и  │        │Производство││</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кормов    │        │реализация мяса │        │    яиц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птицы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ПОТРЕБИТЕЛИ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33" w:name="P3762"/>
      <w:bookmarkEnd w:id="33"/>
      <w:r w:rsidRPr="00BC0AED">
        <w:rPr>
          <w:rFonts w:ascii="Times New Roman" w:hAnsi="Times New Roman" w:cs="Times New Roman"/>
          <w:sz w:val="24"/>
          <w:szCs w:val="24"/>
        </w:rPr>
        <w:t>Рис. 5.11. Схема кластера по развитию птицеводства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и функционирование кластера подтверждают следующие коэффициенты, полученные по итогам 2007 года, представленные в таблице 5.3.</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5.3</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 создания и функционирования кластера</w:t>
      </w:r>
    </w:p>
    <w:p w:rsidR="00BC0AED" w:rsidRPr="00BC0AED" w:rsidRDefault="00BC0A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37"/>
        <w:gridCol w:w="1644"/>
      </w:tblGrid>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 Расчетные коэффициенты, подтверждающие наличие и функционирование кластера</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(если эти показатели больше или равны 1, данные виды деятельности являются видами рыночной специализации и в них либо существуют кластеры, либо их создание является возможным)</w:t>
            </w:r>
          </w:p>
        </w:tc>
        <w:tc>
          <w:tcPr>
            <w:tcW w:w="1644" w:type="dxa"/>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37" w:type="dxa"/>
            <w:vAlign w:val="center"/>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птицеводства в структуре выпуска продукции сельского хозяйства</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34,6%</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локализации</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16,4</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специализации</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26,7</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душевого производства</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15,9</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концентрации производства</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20,9</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 Условия для функционирования и развития кластера</w:t>
            </w:r>
          </w:p>
        </w:tc>
        <w:tc>
          <w:tcPr>
            <w:tcW w:w="164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имеется/не имеется</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Качественная оценка условий конкурентной устойчивости, в том числе:</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наличие и доступность ресурсов:</w:t>
            </w:r>
          </w:p>
        </w:tc>
        <w:tc>
          <w:tcPr>
            <w:tcW w:w="1644" w:type="dxa"/>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природных</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трудовых</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инфраструктурных</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материальных</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3. Институциональная организация кластера</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да/нет</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постоянный состав и расширение числа участников кластера</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w:t>
            </w:r>
          </w:p>
        </w:tc>
      </w:tr>
      <w:tr w:rsidR="00BC0AED" w:rsidRPr="00BC0AED">
        <w:tc>
          <w:tcPr>
            <w:tcW w:w="7937"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возможность статистического наблюдения</w:t>
            </w:r>
          </w:p>
        </w:tc>
        <w:tc>
          <w:tcPr>
            <w:tcW w:w="164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учетом достигнутого уровня производства птицеводческой продукции темпы развития отрасли на перспективу до 2025 года будут несколько ниже темпов 2005 - 2013 годов. Вследствие полного обновления производственной базы птицеводства, а также высокого уровня технико-технологической оснащенности отрасли с 2012 года наблюдается снижение объемов инвестиций в отрасль птицеводства.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развития птицеводческого кластера является создание эффективно функционирующей отрасли, удовлетворяющей потребности населения в продукции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Основными мероприятиями для устойчивого развития отрасли птицеводства в области до 2025 года будут являться: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дальнейшая модернизация материально-технической базы и сохранение высокого уровня технологизации производства;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наращивание собственных инвестиций отрасли на поддержание темпов ее устойчивого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качества продукции птицеводства;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производства собственного племенного яйца;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улучшение кормовой базы отрасли;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предприятий по забою и глубокой переработке птицы;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осуществление комплекса ветеринарных мероприятий по лечению и предупреждению массовых заболеваний птицы;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проведение мониторинга внутреннего и внешнего рынков продукции птицеводства и осуществление мер по их регулированию;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осуществление мер социальной защиты работников отрасли, решение проблем трудовой занятости, улучшение условий труда.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Комплекс перечисленных мероприятий будет реализовываться с применением программно-целевого и проектного методов управления на основе государственно-частного партнерства. Участниками кластера будут реализованы масштабные проекты по строительству птицеводческих комплексов, созданию комбикормовых, убойных и перерабатывающих производств </w:t>
      </w:r>
      <w:hyperlink w:anchor="P3720" w:history="1">
        <w:r w:rsidRPr="00BC0AED">
          <w:rPr>
            <w:rFonts w:ascii="Times New Roman" w:hAnsi="Times New Roman" w:cs="Times New Roman"/>
            <w:color w:val="0000FF"/>
            <w:sz w:val="24"/>
            <w:szCs w:val="24"/>
          </w:rPr>
          <w:t>(рис. 5.10)</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Следует отметить, что важную роль в развитии отрасли играет проведение и внедрение селекционно-генетических инноваций, к которым относятся как фундаментальные, так и прикладные исследования.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обеспечения экологической безопасности и охраны окружающей среды реализуются мероприятия, направленные на создание производственных мощностей по переработке помета птицы и производству органических удобрений.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Продукция кластера востребована как в области, так и за ее пределами. Спрос в стране на мясо птицы отечественного производства возрастает. За счет использования современных технологий и достижений генетики, применения замкнутого цикла производства обеспечивается высокое качество продукции, выпускаемой под марками "Ясные зори", "Приосколье", "Белая птица".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учетом представленных мероприятий, а также в рамках инновационного социально ориентированного сценария развития основными качественными и количественными результатами (индикаторами) в птицеводстве станут: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Повышение конкурентоспособности и эффективности предприятий кластера на основе внедрения инновационных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Удовлетворение потребностей населения в продукции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Позиционирование и закрепление предприятий кластера как на внутреннем, так и на внешнем рынках продовольственной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Создание более 13 тысяч высокопроизводительных рабочих мест.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Увеличение налоговой базы консолидированного бюджета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6. Производство мяса птицы в хозяйствах всех категорий в 2025 году составит 780 </w:t>
      </w:r>
      <w:r w:rsidRPr="00BC0AED">
        <w:rPr>
          <w:rFonts w:ascii="Times New Roman" w:hAnsi="Times New Roman" w:cs="Times New Roman"/>
          <w:sz w:val="24"/>
          <w:szCs w:val="24"/>
        </w:rPr>
        <w:lastRenderedPageBreak/>
        <w:t>тыс. тонн (на убой в живом весе) и увеличится в 2,3 раза по сравнению с уровнем 2007 года, яиц - 1280 млн. штук и увеличится в 1,1 раза соответственно (рис. 5.12 -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5.12. Прогноз роста объемов производства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мяса птицы и яиц в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Кроме того, такие крупные участники кластера, как ЗАО "Приосколье" и Агрохолдинг "БЭЗРК-Белгранкорм" создают новые мощности своих холдингов в других регионах Российской Федерации, что способствует развитию межрегионального сотрудничества.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5.3.2. Кластер по развитию свиноводства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состав свиноводческого кластера, формируемого на основе государственно-частного партнерства Правительства области с крупными агрохолдингами, входят ООО "Группа компаний "Агро-Белогорье", Группа компаний "Мираторг-Белгород", Агрохолдинг "БЭЗРК-Белгранкорм", ОАО "Белгородский бекон", ЗАО УК "Агропромышленная группа "БВК", ООО УХК "ПромАгро", Агрохолдинговая корпорация "ДОН", ЗАО "КапиталАгро" и другие, которые также представляют собой группы технологически взаимосвязанных компаний с замкнутым циклом: от производства зерна, комбикормов, молодняка до откорма, забоя и переработки свинины и ее реализации. Эти компании используют современные зарубежные и отечественные инновационные технологии и генетические материалы.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Предприятия кластера расположены на территории 15 районов области (</w:t>
      </w:r>
      <w:hyperlink w:anchor="P3841" w:history="1">
        <w:r w:rsidRPr="00BC0AED">
          <w:rPr>
            <w:rFonts w:ascii="Times New Roman" w:hAnsi="Times New Roman" w:cs="Times New Roman"/>
            <w:color w:val="0000FF"/>
            <w:sz w:val="24"/>
            <w:szCs w:val="24"/>
          </w:rPr>
          <w:t>рис. 5.13</w:t>
        </w:r>
      </w:hyperlink>
      <w:r w:rsidRPr="00BC0AED">
        <w:rPr>
          <w:rFonts w:ascii="Times New Roman" w:hAnsi="Times New Roman" w:cs="Times New Roman"/>
          <w:sz w:val="24"/>
          <w:szCs w:val="24"/>
        </w:rPr>
        <w:t xml:space="preserve"> - не приводится). В состав кластера входят учебные учреждения высшего, среднего профессионального образования, которые занимаются подготовкой специалистов для предприятий кластера (Белгородский государственный аграрный университет им. В.Я.Горина, 11 сельскохозяйственных техникумов и 1 колледж). Структурный состав кластера представлен на </w:t>
      </w:r>
      <w:hyperlink w:anchor="P3897" w:history="1">
        <w:r w:rsidRPr="00BC0AED">
          <w:rPr>
            <w:rFonts w:ascii="Times New Roman" w:hAnsi="Times New Roman" w:cs="Times New Roman"/>
            <w:color w:val="0000FF"/>
            <w:sz w:val="24"/>
            <w:szCs w:val="24"/>
          </w:rPr>
          <w:t>рисунке 5.14</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Органами исполнительной власти области для развития свиноводческого кластера так же, как в птицеводстве, осуществляется субсидирование части процентной ставки по инвестиционным кредитам, предоставляются государственные гарантии области и передача в залог государственного имущества для обеспечения кредитных обязательств участников кластера, предоставляются налоговые льготы, обеспечивается подведение инженерных сетей за счет средств газо- и энергоснабжающих организаций. Активными участниками процесса реализации инвестиционных проектов являются Центрально-Черноземный банк ОАО "Сбербанк России", филиалы ОАО "ВСК", ОАО "Росгосстрах-Центр", Белгородский региональный филиал ОАО "Россельхозбанк".</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bookmarkStart w:id="34" w:name="P3841"/>
      <w:bookmarkEnd w:id="34"/>
      <w:r w:rsidRPr="00BC0AED">
        <w:rPr>
          <w:rFonts w:ascii="Times New Roman" w:hAnsi="Times New Roman" w:cs="Times New Roman"/>
          <w:sz w:val="24"/>
          <w:szCs w:val="24"/>
        </w:rPr>
        <w:t>Рис. 5.13. Карта кластера по развитию</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свиноводства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ИНСТИТУТЫ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ВЛАСТЬ       │&lt;───&gt;│         БИЗНЕС           │&lt;──&gt;│ КОММУНИКАЦИИ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│ВНУТРИ КЛАСТЕРА│</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Общественные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Законодательные  │          ┌───────V───────┐          │  объединения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│(представительные)│          │ ЯДРО КЛАСТЕРА │          │производителей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власти  │          │               │          │товаров и услуг│</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Группы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│технологически │          │Банки и другие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          │взаимосвязанных│          │  финансовые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исполнительной  │          │  компаний с   │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власти      │          │   замкнутым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циклом     │          │Образовательные│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местного  │          │ производства  │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самоуправления  │  ИНЖЕ-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НЕРНАЯ  │ООО "ГК "Агро- │          │   Научные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     │  Белогорье"   │  ИНФОР-  │   проектные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ТРАНС-  │  Агрохолдинг  │  МАЦИ-   │  организации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ПОР-   │    "БЭЗРК-    │  ОННЫЕ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ТНО-   │ Белгранкорм"  │  КОМ-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ЛОГИС-  │      ОАО      │  МУНИ-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ТИЧЕС-  │ "Белгородский │  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КАЯ    │    бекон"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ИНФРА-  │ ЗАО УК "Агро-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СТРУК-  │ промышленная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ТУРА   │ группа "БВК"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ООО УХК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"ПромАгро"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│Группа компаний│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"Мираторг-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Белгород"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│Агрохолдинговая│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корпорация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"ДОН"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ЗАО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"КапиталАгро"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│Производство,│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│переработка и│                │Производство│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реализация  │                │   кормов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свинины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ПОТРЕБИТЕЛИ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35" w:name="P3897"/>
      <w:bookmarkEnd w:id="35"/>
      <w:r w:rsidRPr="00BC0AED">
        <w:rPr>
          <w:rFonts w:ascii="Times New Roman" w:hAnsi="Times New Roman" w:cs="Times New Roman"/>
          <w:sz w:val="24"/>
          <w:szCs w:val="24"/>
        </w:rPr>
        <w:t>Рис. 5.14. Схема кластера по развитию</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свиноводства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и функционирование кластера подтверждают следующие коэффициенты, полученные по итогам 2007 года, представленные в таблице 5.4.</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5.4</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 создания и функционирования кластера</w:t>
      </w:r>
    </w:p>
    <w:p w:rsidR="00BC0AED" w:rsidRPr="00BC0AED" w:rsidRDefault="00BC0A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01"/>
      </w:tblGrid>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 Расчетные коэффициенты, подтверждающие наличие и функционирование кластера</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(если эти показатели больше или равны 1, данные виды деятельности являются видами рыночной специализации и в них либо существуют кластеры, либо их создание является возможным)</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880" w:type="dxa"/>
            <w:vAlign w:val="center"/>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свиноводства в структуре выпуска продукции сельского хозяйства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15,0%</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локализации</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14,1</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специализации</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24,1</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душевого производства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14,1</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концентрации производства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18,5</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 Условия для функционирования и развития кластера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имеется/не имеется</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Качественная оценка условий конкурентной устойчивости, в том числе:</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наличие и доступность ресурсов:</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природных</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трудовых</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инфраструктурных</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материальных</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3. Институциональная организация кластера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да/нет</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постоянный состав и расширение числа участников кластера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возможность статистического наблюдения</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перспективу до 2025 года намечается увеличение производства свинины для насыщения как внутриобластного рынка, замещения импорта сырья, так и реализации продукции за пределы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создания и функционирования кластера по развитию свиноводства является обеспечение продовольственной безопасности и удовлетворение потребности населения в продукции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Увеличение производства свинины и повышение ее конкурентоспособности на внутреннем и внешнем рынках будет обеспечено за счет реализации следующих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роста численности поголовья свиней на выращивании и откорме за счет увеличения сохранности поголовья;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улучшения качества свинины в соответствии со спросом на продовольственном рынке;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выхода на проектные мощности инвестиционных проектов по строительству, реконструкции модернизации комплексов с применением системы "Мульти-Сайт", в соответствии с которой осуществляется раздельное размещение зон воспроизводства, доращивания и откорма;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использования высокотехнологичного оборудования;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производства собственного высокогибридного племенного поголовья;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улучшения кормовой базы;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предприятий по убою и глубокой переработке свиней;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собственной селекционно-гибридной базы.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Комплекс перечисленных мероприятий будет реализовываться с применением программно-целевого и проектного методов управления на основе государственно-частного партнерства. Участниками кластера будут реализованы масштабные проекты по строительству свиноводческих комплексов, созданию комбикормовых, убойных и перерабатывающих производств </w:t>
      </w:r>
      <w:hyperlink w:anchor="P3841" w:history="1">
        <w:r w:rsidRPr="00BC0AED">
          <w:rPr>
            <w:rFonts w:ascii="Times New Roman" w:hAnsi="Times New Roman" w:cs="Times New Roman"/>
            <w:color w:val="0000FF"/>
            <w:sz w:val="24"/>
            <w:szCs w:val="24"/>
          </w:rPr>
          <w:t>(рис. 5.13)</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Кроме того, в процессе производства свинины по замкнутому циклу в перспективном периоде планируется выполнение ряда мероприятий, направленных на экологизацию производимой продукции, обеспечение экологической безопасности, охрану окружающей среды. Так, в 2008 году приступило к работе предприятие по переработке отходов животного происхождения ЗАО "Русские протеины", на котором впервые из аналогичных предприятий в России используется уникальное оборудование испанского производства, способное утилизировать вредные выбросы в атмосферу. Как важное звено безотходного аграрного производства запущен пилотный проект "Плодородие", предусматривающий внесение свиноводческих стоков в качестве органических удобрений на поля зерновых компаний, а также создание мощностей по переработке отходов жизнедеятельности отрасли свиноводства и выработке альтернативных видов энергии.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Продукция кластера востребована как в области, так и за ее пределами. Спрос в стране на свинину отечественного производства возрастает. Использование современных технологий и достижений генетики, применение замкнутого цикла производства, высокое качество продукции белгородских производителей будут способствовать наряду с предприятиями других регионов выходу России к 2015 году на самообеспечение свининой в объеме 85 процентов от потребления в соответствии с </w:t>
      </w:r>
      <w:hyperlink r:id="rId170" w:history="1">
        <w:r w:rsidRPr="00BC0AED">
          <w:rPr>
            <w:rFonts w:ascii="Times New Roman" w:hAnsi="Times New Roman" w:cs="Times New Roman"/>
            <w:color w:val="0000FF"/>
            <w:sz w:val="24"/>
            <w:szCs w:val="24"/>
          </w:rPr>
          <w:t>Доктриной</w:t>
        </w:r>
      </w:hyperlink>
      <w:r w:rsidRPr="00BC0AED">
        <w:rPr>
          <w:rFonts w:ascii="Times New Roman" w:hAnsi="Times New Roman" w:cs="Times New Roman"/>
          <w:sz w:val="24"/>
          <w:szCs w:val="24"/>
        </w:rPr>
        <w:t xml:space="preserve"> продовольственной безопасности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учетом представленных мероприятий, а также в рамках инновационного социально ориентированного сценария развития основными качественными и количественными результатами (индикаторами) в свиноводстве станут следующие: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Повышение конкурентоспособности и эффективности предприятий кластера на основе внедрения инновационных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2. Удовлетворение потребностей населения в продукции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Позиционирование и закрепление предприятий кластера как на внутреннем, так и на внешнем рынках продовольственной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Создание около 18 тысяч высокопроизводительных рабочих мест.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Увеличение налоговой базы консолидированного бюджета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6. Производство свинины в хозяйствах всех категорий к 2025 году составит 755 тыс. тонн (на убой в живом весе) и увеличится в 5,5 раза по сравнению с уровнем 2007 года (рис. 5.15).</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тыс. тонн</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В 2025 году   │                                 755          755</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│по сравнению с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2007 годом в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│хозяйствах всех │                    553,1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категорий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возрастет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производство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свинины на убой│      137,3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(в живом весе)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в 5,5 раза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годы 2007 отчет  2012 отчет  2020 прогноз 2025 прогноз</w:t>
      </w:r>
    </w:p>
    <w:p w:rsidR="00BC0AED" w:rsidRPr="00BC0AED" w:rsidRDefault="00BC0AED">
      <w:pPr>
        <w:pStyle w:val="ConsPlusNonformat"/>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производство свинины на убой (в живом весе) в</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хозяйствах всех категорий</w:t>
      </w:r>
    </w:p>
    <w:p w:rsidR="00BC0AED" w:rsidRPr="00BC0AED" w:rsidRDefault="00BC0AED">
      <w:pPr>
        <w:pStyle w:val="ConsPlusNormal"/>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5.15. Прогноз роста объемов производства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свинины в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Кроме того, такие крупные участники кластера, как ООО "Группа компаний "Агро-Белогорье" и Агрохолдинг "БЭЗРК-Белгранкорм" создают новые мощности своих холдингов в других регионах Российской Федерации, что будет содействовать развитию межрегионального сотрудничества.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5.3.3. Кластер по развитию молочного животноводства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состав кластера по развитию молочного животноводства, формируемого на основе государственно-частного партнерства Правительства области и крупных агрохолдингов, входят ООО "Группа компаний "Агро-Белогорье", ОАО МК "Авида", ЗАО "Томмолоко", ООО "Зеленая долина", ООО "РусАгро-Инвест" и другие. Эти организации в своем составе имеют пашни для производства кормов, часть из них осуществляют переработку молока.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Предприятия кластера по развитию молочного животноводства расположены на территории 18 муниципальных районов и одного городского округа области (</w:t>
      </w:r>
      <w:hyperlink w:anchor="P3992" w:history="1">
        <w:r w:rsidRPr="00BC0AED">
          <w:rPr>
            <w:rFonts w:ascii="Times New Roman" w:hAnsi="Times New Roman" w:cs="Times New Roman"/>
            <w:color w:val="0000FF"/>
            <w:sz w:val="24"/>
            <w:szCs w:val="24"/>
          </w:rPr>
          <w:t>рис. 5.16</w:t>
        </w:r>
      </w:hyperlink>
      <w:r w:rsidRPr="00BC0AED">
        <w:rPr>
          <w:rFonts w:ascii="Times New Roman" w:hAnsi="Times New Roman" w:cs="Times New Roman"/>
          <w:sz w:val="24"/>
          <w:szCs w:val="24"/>
        </w:rPr>
        <w:t xml:space="preserve"> - не приводится). В состав кластера входят учебные учреждения высшего, среднего профессионального образования, которые занимаются подготовкой специалистов для предприятий кластера (Белгородский государственный аграрный университет им. В.Я.Горина, 11 сельскохозяйственных техникумов и 1 колледж). Структурный состав </w:t>
      </w:r>
      <w:r w:rsidRPr="00BC0AED">
        <w:rPr>
          <w:rFonts w:ascii="Times New Roman" w:hAnsi="Times New Roman" w:cs="Times New Roman"/>
          <w:sz w:val="24"/>
          <w:szCs w:val="24"/>
        </w:rPr>
        <w:lastRenderedPageBreak/>
        <w:t xml:space="preserve">кластера представлен на </w:t>
      </w:r>
      <w:hyperlink w:anchor="P4032" w:history="1">
        <w:r w:rsidRPr="00BC0AED">
          <w:rPr>
            <w:rFonts w:ascii="Times New Roman" w:hAnsi="Times New Roman" w:cs="Times New Roman"/>
            <w:color w:val="0000FF"/>
            <w:sz w:val="24"/>
            <w:szCs w:val="24"/>
          </w:rPr>
          <w:t>рисунке 5.17</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Органами исполнительной власти области для развития кластера молочного животноводства так же, как в птицеводстве и свиноводстве, осуществляется субсидирование части процентной ставки по инвестиционным кредитам, предоставляются государственные гарантии области и передача в залог государственного имущества для обеспечения кредитных обязательств участников кластера, предоставляются налоговые льготы, обеспечивается подведение инженерных сетей за счет средств газо- и энергоснабжающих организаций. Активными участниками процесса реализации инвестиционных проектов являются Центрально-Черноземный банк ОАО "Сбербанк России" и Белгородский региональный филиал ОАО "Россельхозбанк".</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bookmarkStart w:id="36" w:name="P3992"/>
      <w:bookmarkEnd w:id="36"/>
      <w:r w:rsidRPr="00BC0AED">
        <w:rPr>
          <w:rFonts w:ascii="Times New Roman" w:hAnsi="Times New Roman" w:cs="Times New Roman"/>
          <w:sz w:val="24"/>
          <w:szCs w:val="24"/>
        </w:rPr>
        <w:t>Рис. 5.16. Карта кластера по развитию молочного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животноводства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ИНСТИТУТЫ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ВЛАСТЬ       │&lt;───&gt;│         БИЗНЕС          │&lt;──&gt;│ КОММУНИКАЦИИ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│ВНУТРИ КЛАСТЕРА│</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Общественные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Законодательные  │          ┌──────V───────┐          │  объединения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│(представительные)│          │ЯДРО КЛАСТЕРА │          │производителей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власти  │          │              │          │товаров и услуг│</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ИНЖЕ-   │   Крупные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НЕРНАЯ  │ агрохолдинги │          │Банки и другие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    И     │              │          │  финансовые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исполнительной  │  ТРАНС-  │ ООО "Группа  │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власти      │   ПОР-   │   компаний   │  ИНФОР-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ТНО-   │    "Агро-    │  МАЦИ-   │Образовательные│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местного  │  ЛОГИС-  │  Белогорье"  │  ОННЫЕ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самоуправления  │  ТИЧЕС-  │ ООО "Зеленая │   КОМ-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КАЯ    │   долина"    │  МУНИ-   │   Научные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ИНФРА-  │ООО "РусАгро- │  КАЦИИ   │   проектные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СТРУК-  │   Инвест"    │          │  организации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ТУРА   │     ЗАО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"Томмолоко"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│ОАО МК "Авида"│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│Производство│        │ Производство  │        │Производство│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кормов   │        │    молока     │        │  молочной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продукции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ПОТРЕБИТЕЛИ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37" w:name="P4032"/>
      <w:bookmarkEnd w:id="37"/>
      <w:r w:rsidRPr="00BC0AED">
        <w:rPr>
          <w:rFonts w:ascii="Times New Roman" w:hAnsi="Times New Roman" w:cs="Times New Roman"/>
          <w:sz w:val="24"/>
          <w:szCs w:val="24"/>
        </w:rPr>
        <w:t>Рис. 5.17. Схема кластера по развитию молочного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животноводства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и функционирование кластера подтверждают следующие коэффициенты, полученные по итогам 2007 года, представленные в таблице 5.5.</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5.5</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 наличия и функционирования кластера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развитию молочного животноводства</w:t>
      </w:r>
    </w:p>
    <w:p w:rsidR="00BC0AED" w:rsidRPr="00BC0AED" w:rsidRDefault="00BC0A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701"/>
      </w:tblGrid>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 Расчетные коэффициенты, подтверждающие наличие и функционирование кластера</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(если эти показатели больше или равны 1, данные виды деятельности являются видами рыночной специализации и в них либо существуют кластеры, либо их создание является возможным)</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880" w:type="dxa"/>
            <w:vAlign w:val="center"/>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молочного животноводства в структуре выпуска продукции сельского хозяйства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6,3%</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локализации</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специализации</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душевого производства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концентрации производства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 Условия для функционирования и развития кластера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имеется/не имеется</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Качественная оценка условий конкурентной устойчивости, в том числе: наличие и доступность ресурсов:</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природных</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трудовых</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инфраструктурных</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материальных</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3. Институциональная организация кластера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да/нет</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постоянный состав и расширение числа участников кластера</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w:t>
            </w:r>
          </w:p>
        </w:tc>
      </w:tr>
      <w:tr w:rsidR="00BC0AED" w:rsidRPr="00BC0AED">
        <w:tc>
          <w:tcPr>
            <w:tcW w:w="788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возможность статистического наблюдения</w:t>
            </w:r>
          </w:p>
        </w:tc>
        <w:tc>
          <w:tcPr>
            <w:tcW w:w="170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настоящее время имеет место высокая потенциальная востребованность продукции на региональном и российском рынках (потребление молока и молокопродуктов составляет 262 кг на душу населения в год при норме рационального потребления 350 кг), а с ростом доходов населения страны спрос будет возрастать, но при этом диспаритет цен, снижение уровня обеспечения животных кормами и ряд других причин привели к существенному сокращению численности поголовья молочного скота и валового производства молока.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в отрасли молочного животноводства является преодоление критического положения и перевод ее в разряд рентабельных, увеличение объемов производства молока и повышение его качества, для чего в перспективном периоде планируется выполнить следующие мероприятия: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строительство и выход на полную мощность крупных молочных комплексов с применением отвечающих мировым стандартам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ввод в эксплуатацию построенных и реконструированных ферм по выращиванию ремонтного молодняка, а также по содержанию продуктивных коров;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потребности молочного животноводства высокоэффективными кормами;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селекционно-генетических достижений для повышения продуктивного и племенного потенциала молочного скотоводства;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комплексов и ферм квалифицированными специалистами.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Комплекс перечисленных мероприятий будет реализовываться с применением программно-целевого и проектного методов управления на основе государственно-частного партнерства. Участниками кластера будут реализованы проекты по строительству молочно-товарных ферм и предприятий по переработке молока </w:t>
      </w:r>
      <w:hyperlink w:anchor="P3992" w:history="1">
        <w:r w:rsidRPr="00BC0AED">
          <w:rPr>
            <w:rFonts w:ascii="Times New Roman" w:hAnsi="Times New Roman" w:cs="Times New Roman"/>
            <w:color w:val="0000FF"/>
            <w:sz w:val="24"/>
            <w:szCs w:val="24"/>
          </w:rPr>
          <w:t>(рис. 5.16)</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учетом представленных мероприятий, а также в рамках инновационного сценария развития основными качественными и количественными результатами (индикаторами) в молочном животноводстве станут: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Повышение конкурентоспособности и эффективности предприятий кластера на основе внедрения инновационных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Удовлетворение потребностей населения в продукции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Позиционирование и закрепление предприятий кластера как на внутреннем, так и на внешнем рынках продовольственной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Производство органических продуктов питания.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Повышение уровня переработки молока-сырья, углубленная переработка молока.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6. Создание более 2,2 тысячи высокопроизводительных рабочих мест.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7. Увеличение налоговой базы консолидированного бюджета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8. Производство молока в хозяйствах всех категорий к 2025 году составит 616 тыс. тонн и увеличится на 11,7 процента по отношению к уровню 2007 года.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5.4. Строительный кластер</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Благоприятный экономический и социальный климат, высокий ресурсно-сырьевой, технологический и интеллектуальный потенциал, низкий уровень инвестиционных рисков и поддержка Правительством области реализации экономически и социально значимых инвестиционных проектов, а также жилищного и дорожного строительства, строительства объектов социальной сферы способствуют инвестиционной привлекательности и устойчивым опережающим темпам роста инвестиций в основной капитал. Это стимулирует развитие строительных организаций, предприятий промышленности строительных материалов, а также определяет потребность в квалифицированных специалистах для указанных производств (</w:t>
      </w:r>
      <w:hyperlink w:anchor="P4112" w:history="1">
        <w:r w:rsidRPr="00BC0AED">
          <w:rPr>
            <w:rFonts w:ascii="Times New Roman" w:hAnsi="Times New Roman" w:cs="Times New Roman"/>
            <w:color w:val="0000FF"/>
            <w:sz w:val="24"/>
            <w:szCs w:val="24"/>
          </w:rPr>
          <w:t>рис. 5.19</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Складывающаяся ситуация обуславливает целесообразность управления данными </w:t>
      </w:r>
      <w:r w:rsidRPr="00BC0AED">
        <w:rPr>
          <w:rFonts w:ascii="Times New Roman" w:hAnsi="Times New Roman" w:cs="Times New Roman"/>
          <w:sz w:val="24"/>
          <w:szCs w:val="24"/>
        </w:rPr>
        <w:lastRenderedPageBreak/>
        <w:t>процессами с позиции формирования и обеспечения функционирования строительного кластера, развитию которого в регионе способствуют: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нормативно-правовая, финансовая и организационная поддержка реализации государственных программ со стороны органов исполнительной власти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высокая миграционная привлекательность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проводимые в сфере образования преобразования, направленные на подготовку специалистов высшей квалификации, среднего звена и рабочих профессий.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Структурно состав кластера выглядит следующим образом: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строительные организации (ОАО "Домостроительная компания", ЗАО "Трансюжстрой-ПГС", ООО "УК ЖБК-1", ООО "Современный дом", ООО "Новостройзаказчик", ООО "Вега", ОАО "Пуск", ОАО "СУ-6 Белгородстрой"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предприятия, осуществляющие выпуск строительных материалов (ЗАО "Белгородский цемент", ЗАО "Осколцемент", ЗАО "Завод нестандартного оборудования и металлоизделий", ОАО "Белгородстройдеталь", ОАО "Завод ЖБК-1", ОАО "Белгородасбестоцемент", ООО "Объединение строительных материалов и бытовой техники"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дорожно-строительные предприятия (ООО "Белдорстрой", ООО "Автодорстрой-подрядчик"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отраслевые научно-исследовательские и проектные организации (ГУП "Белгородоблпроект", ОАО "Белгородгражданпроект", ООО "Центргипроруда", ООО "Гипрогор", ООО "БелгородГипроПром", ООО "Консом"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учебные учреждения, осуществляющие подготовку и повышение квалификации кадров для предприятий стройиндустрии и строительства: Белгородский государственный технологический университет им. В.Г.Шухова, Белгородский строительный колледж, Белгородский политехнический техникум, учреждения начального профессионального образования, ГАОУ БО "Учебно-курсовой комбинат";</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17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смежные и обслуживающие предприятия по видам экономической деятельности "Предоставление прочих коммунальных, социальных и персональных услуг", "Транспорт" и "Производство и распределение электроэнергии, газа и воды" </w:t>
      </w:r>
      <w:hyperlink w:anchor="P4167" w:history="1">
        <w:r w:rsidRPr="00BC0AED">
          <w:rPr>
            <w:rFonts w:ascii="Times New Roman" w:hAnsi="Times New Roman" w:cs="Times New Roman"/>
            <w:color w:val="0000FF"/>
            <w:sz w:val="24"/>
            <w:szCs w:val="24"/>
          </w:rPr>
          <w:t>(рис. 5.20)</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КонсультантПлюс: примечание.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Нумерация рисунков дана в соответствии с официальным текстом документа.</w:t>
      </w: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38" w:name="P4112"/>
      <w:bookmarkEnd w:id="38"/>
      <w:r w:rsidRPr="00BC0AED">
        <w:rPr>
          <w:rFonts w:ascii="Times New Roman" w:hAnsi="Times New Roman" w:cs="Times New Roman"/>
          <w:sz w:val="24"/>
          <w:szCs w:val="24"/>
        </w:rPr>
        <w:t>Рис. 5.19. Карта строительного кластера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ИНСТИТУТЫ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ВЛАСТЬ       │&lt;───&gt;│           БИЗНЕС         │&lt;───&gt;│ КОММУНИКАЦИИ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│ВНУТРИ КЛАСТЕРА│</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Общественные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Законодательные  │          ┌───────V─────────┐         │  объединения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│(представительные)│          │  ЯДРО КЛАСТЕРА  │         │производителей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органы власти   │          │                 │         │товаров и услуг│</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Строительные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    компании,    │         │Банки и другие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Органы      │          │   предприятия   │         │  финансовые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исполнительной  │          │ промышленности  │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власти      │          │  строительных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материалов    │         │Образовательные│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Органы местного  │  ИНЖЕ-   │    дорожно-     │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самоуправления  │  НЕРНАЯ  │  строительные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И     │   предприятия   │         │   Научные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ТРАНС-  │ ОАО "УК ЖБК-1"  │         │   проектные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ПОР-   │       ЗАО       │ ИНФОР-  │  организации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ТНО-   │ "Трансюжстрой-  │ МАЦИ-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ЛОГИС-  │      ПГС"       │ ОННЫЕ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ТИЧЕС-  │       ОАО       │  КОМ-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КАЯ    │"Домостроительная│ МУНИ-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ИНФРА-  │    компания"    │ 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СТРУК-  │ЗАО "Белгородский│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ТУРА   │     цемент"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│ЗАО "Осколцемент"│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ОАО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"Белгородстрой-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деталь"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ООО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"Автодорстрой-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подрядчик"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ООО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"Белдорстрой"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Промышленное и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│Производство│      │      жилищное       │     │  Ремонт и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│строительных│      │   строительство,    │     │ содержание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материалов │      │строительство дорог и│     │  объектов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│объектов социального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назначения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ПОТРЕБИТЕЛИ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39" w:name="P4167"/>
      <w:bookmarkEnd w:id="39"/>
      <w:r w:rsidRPr="00BC0AED">
        <w:rPr>
          <w:rFonts w:ascii="Times New Roman" w:hAnsi="Times New Roman" w:cs="Times New Roman"/>
          <w:sz w:val="24"/>
          <w:szCs w:val="24"/>
        </w:rPr>
        <w:t>Рис. 5.20. Схема строительного кластера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Обоснование наличия и функционирования строительного кластера области (по </w:t>
      </w:r>
      <w:r w:rsidRPr="00BC0AED">
        <w:rPr>
          <w:rFonts w:ascii="Times New Roman" w:hAnsi="Times New Roman" w:cs="Times New Roman"/>
          <w:sz w:val="24"/>
          <w:szCs w:val="24"/>
        </w:rPr>
        <w:lastRenderedPageBreak/>
        <w:t>итогам 2007 года) представлено в таблице 5.6.</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5.6</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 наличия и функционирования кластера</w:t>
      </w:r>
    </w:p>
    <w:p w:rsidR="00BC0AED" w:rsidRPr="00BC0AED" w:rsidRDefault="00BC0A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94"/>
        <w:gridCol w:w="1587"/>
      </w:tblGrid>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 Расчетные коэффициенты, подтверждающие наличие и функционирование кластера</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(если эти показатели больше или равны 1, данные виды деятельности являются видами рыночной специализации и в них либо существуют кластеры, либо их создание является возможным)</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Производство прочих неметаллических минеральных продуктов</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94" w:type="dxa"/>
            <w:vAlign w:val="center"/>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в структуре отгруженной продукции всех видов экономической деятельности, выполненной собственными силами</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локализации</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специализации</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душевого производства</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концентрации производства</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удельный вес в структуре ВРП</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7,4%</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локализации</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0,93</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душевого производства</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0,94</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концентрации производства</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1,23</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 Условия для функционирования и развития кластера</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имеется/не имеется</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Качественная оценка условий конкурентной устойчивости, в том числе:</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наличие и доступность ресурсов:</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природных</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трудовых</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инфраструктурных</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материальных</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имеется</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 Институциональная организация кластера</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да/нет</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постоянный состав и расширение числа участников кластера</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w:t>
            </w:r>
          </w:p>
        </w:tc>
      </w:tr>
      <w:tr w:rsidR="00BC0AED" w:rsidRPr="00BC0AED">
        <w:tc>
          <w:tcPr>
            <w:tcW w:w="79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возможность статистического наблюдения</w:t>
            </w:r>
          </w:p>
        </w:tc>
        <w:tc>
          <w:tcPr>
            <w:tcW w:w="1587"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Да</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Несмотря на то, что коэффициенты локализации и душевого производства ниже 1, объем выполненных работ в сопоставимых ценах по виду деятельности "Строительство" за период с 2005 по 2007 годы увеличился почти в 1,8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Наличие на территории региона минерально-сырьевых ресурсов обуславливает высокую концентрацию предприятий по производству строительных материалов. В области производятся строительные материалы широкой номенклатуры. Продукция местных предприятий является конкурентоспособной, в том числе и за пределами региона, преимущественно за счет быстрого доступа к сырьевым ресурсам, снижающего ее себестоимость. Вместе с тем, высокая энергоемкость производств и, как следствие, ограничения по обеспечению топливно-энергетическими ресурсами, усиление конкуренции со стороны стран-импортеров создают риски для развития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Основной стратегической задачей дальнейшего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производственно-экономической базы, так и обеспечения жителей области благоустроенным жильем, социальной инфраструктурой.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целях комплексного и эффективного развития строительного кластера постановлением Правительства области от 23 января 2012 года N 24-пп утверждена </w:t>
      </w:r>
      <w:hyperlink r:id="rId172" w:history="1">
        <w:r w:rsidRPr="00BC0AED">
          <w:rPr>
            <w:rFonts w:ascii="Times New Roman" w:hAnsi="Times New Roman" w:cs="Times New Roman"/>
            <w:color w:val="0000FF"/>
            <w:sz w:val="24"/>
            <w:szCs w:val="24"/>
          </w:rPr>
          <w:t>Стратегия</w:t>
        </w:r>
      </w:hyperlink>
      <w:r w:rsidRPr="00BC0AED">
        <w:rPr>
          <w:rFonts w:ascii="Times New Roman" w:hAnsi="Times New Roman" w:cs="Times New Roman"/>
          <w:sz w:val="24"/>
          <w:szCs w:val="24"/>
        </w:rPr>
        <w:t xml:space="preserve"> развития промышленности строительных материалов и индустриального домостроения Белгородской области до 2020 года.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связи с этим для достижения поставленной задачи планируется реализация следующих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части производства строительных материалов: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на инновационной основе предприятий строительных материалов с использованием имеющихся в регионе запасов полезных ископаемых и энергосберегающих и экологичных технологий, в том числе малых и средних предприятий с высоким уровнем механизации и автоматизации производства;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качества и объемов выпускаемой продукции с одновременным снижением затрат на ее производство за счет реконструкции и модернизации существующих предприятий;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в производство новых перспективных научно-технических и технологических разработок;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расширение рынков сбыта продукции, выход продукции на межрегиональные и международные рынки, для чего необходимо внедрение международных стандартов качества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снижение энергоемкости предприятий, в том числе за счет применения оборудования, работающего на альтернативных видах топлива;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эффективности и ресурсосбережения производственного процесса, а также выпускаемой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части проведения жилищной политики: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сбалансированной системы расселения;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проведение мероприятий по обеспечению доступности жилья для всех категорий граждан, в том числе за счет значительного увеличения в общем объеме строительства доли строительства индивидуальных жилых домов и развития системы ипотечного кредитования;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действующих институтов жилищного рынка и разработка новых, обеспечивающих повышение доступности жилья, а именно: создание рынка арендного жилья, строительно-сберегательных кооперативов;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приведение в соответствие объемов комфортного жилищного фонда потребностям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обеспечение участков массового жилищного строительства инженерной, </w:t>
      </w:r>
      <w:r w:rsidRPr="00BC0AED">
        <w:rPr>
          <w:rFonts w:ascii="Times New Roman" w:hAnsi="Times New Roman" w:cs="Times New Roman"/>
          <w:sz w:val="24"/>
          <w:szCs w:val="24"/>
        </w:rPr>
        <w:lastRenderedPageBreak/>
        <w:t>коммуникационной и социальной инфраструктурой;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ресурсосберегающих технологий и оборудования, создание условий для более широкого использования малой энергетики и нетрадиционных видов топливно-энергетических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модернизация жилищно-коммунальной отрасли и обеспечение доступности расходов на эксплуатацию жилья и оплату жилищно-коммунальных услуг для населения через развитие конкуренции в управлении жилищным фондом и его обслуживании, в том числе путем содействия самоорганизации населения с целью создания товариществ собственников жилья, развитие механизмов государственно-частного партнерства в сфере предоставления коммунальных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целях комплексного развития жилищной сферы, обеспечения доступности жилья для граждан, безопасных и комфортных условий проживания в нем в области реализуется государственная </w:t>
      </w:r>
      <w:hyperlink r:id="rId173"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Белгородской области "Обеспечение доступным и комфортным жильем и коммунальными услугами жителей Белгородской области на 2014 - 2020 годы";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части проведения инвестиционной политики: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активное продвижение области в качестве перспективной территории для развития бизнеса;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переход на качественно новый уровень информационного обеспечения инвестиционного процесса;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реализация мер по развитию бизнес-инфраструктуры и логистики;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дальнейшее развитие инновационно активной среды;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механизмов государственно-частного партнерства через создание венчурных фондов, бизнес-инкубаторов, промышленных парков, промышленно-производственных зон.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Комплекс перечисленных мероприятий будет реализовываться с применением программно-целевого и проектного методов управления. Основные инвестиционные проекты: строительство цементного завода мощностью 3 млн. тонн цемента в год и завода по производству керамического кирпича проектной мощностью 60 млн. штук условного кирпича в Красногвардейском районе АО "СтандартЦемент", а также ряд проектов на действующих предприятиях.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строительного кластера индуцирует мультипликативный эффект в виде позитивной тенденции развития смежных секторов экономики (рис. 5.21).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Предоставление  │  │ Производство │  │            │  │ Производство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прочих      │  │   готовых    │  │            │  │  распределение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коммунальных,   │  │металлических │  │ Транспорт  │  │ электроэнергии,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социальных и   │  │   изделий    │  │            │  │   газа и воды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│персональных услуг│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└─────────A────────┘  └──────A───────┘  └─────A──────┘  └────────A────────┘</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┌────V──────────────────V────────────────V──────────────────V───┐</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СТРОИТЕЛЬНЫЙ КЛАСТЕР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Строительство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Производство прочих неметал-      Производство древесины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лических минеральных             производство изделий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продуктов                         из дерева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Добыча прочих полезных ископаемых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└─────────────────────────────A─────────────────────────────────┘</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┌─────────────V─────────────┐</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Финансовая деятельность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5.21. Структура формирования мультипликативного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эффекта, вызванного развитием строительного кластера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 расчетам международных экспертов и Минэкономразвития России, одно созданное в строительстве рабочее место обеспечивает создание четырех мест в смежных и обслуживающих отраслях.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принимаемых мер и проводимых мероприятий основными качественными и количественными результатами (индикаторами) развития строительного кластера на территории Белгородской области станут следующие: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Инвестиции в основной капитал за счет всех источников финансирования к 2025 году увеличатся в сопоставимых ценах к уровню 2007 года в 1,3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Объем выполненных работ по виду деятельности "Строительство" достигнет к 2025 году 114,5 млрд. рублей и увеличится в сопоставимых ценах к уровню 2007 года в 1,7 раза, объем производства продукции по виду деятельности "Производство прочих неметаллических минеральных продуктов" увеличится в сопоставимых ценах в 1,5 раза (рис. 5.22 -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5.22. Прогноз объемов выполненных работ по виду</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деятельности "Строительство" и объем отгруженных товаров,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выполненных работ и услуг по виду деятельности "Производство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прочих неметаллических минеральных продуктов" по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Ввод в эксплуатацию жилых домов за счет всех источников финансирования увеличится и составит в 2025 году 2,1 млн. кв. метра в год, в результате чего обеспеченность жильем одного жителя области к 2025 году возрастет до 30,5 кв. метра против 23,9 кв. метра в 2007 году (</w:t>
      </w:r>
      <w:hyperlink w:anchor="P4300" w:history="1">
        <w:r w:rsidRPr="00BC0AED">
          <w:rPr>
            <w:rFonts w:ascii="Times New Roman" w:hAnsi="Times New Roman" w:cs="Times New Roman"/>
            <w:color w:val="0000FF"/>
            <w:sz w:val="24"/>
            <w:szCs w:val="24"/>
          </w:rPr>
          <w:t>рис. 5.23</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4. Производство основных видов продукции в 2025 году составит: цемент - 9 млн. тонн; кирпич строительный - 370 млн. штук условного кирпича; конструкций и деталей сборных железобетонных - 550 тыс. куб. м; блоки стеновые мелкие из ячеистого бетона - 960 млн. штук условного кирпича </w:t>
      </w:r>
      <w:hyperlink w:anchor="P4326" w:history="1">
        <w:r w:rsidRPr="00BC0AED">
          <w:rPr>
            <w:rFonts w:ascii="Times New Roman" w:hAnsi="Times New Roman" w:cs="Times New Roman"/>
            <w:color w:val="0000FF"/>
            <w:sz w:val="24"/>
            <w:szCs w:val="24"/>
          </w:rPr>
          <w:t>(рис. 5.24)</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Создание и внедрение современных технологий производства строительных материалов и строительных работ.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6. Вовлечение в хозяйственный оборот новых месторождений полезных ископаемых для производства строительных материалов на территории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7. Создание более 12 тысяч новых рабочих мест, удешевление строительства, повышение доступности жилья и улучшение его качества.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40" w:name="P4300"/>
      <w:bookmarkEnd w:id="40"/>
      <w:r w:rsidRPr="00BC0AED">
        <w:rPr>
          <w:rFonts w:ascii="Times New Roman" w:hAnsi="Times New Roman" w:cs="Times New Roman"/>
          <w:sz w:val="24"/>
          <w:szCs w:val="24"/>
        </w:rPr>
        <w:t>Рис. 5.23. Прогноз ввода в эксплуатацию жилых домов за счет</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всех источников финансирования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│Темпы роста производства  /  \  │ │ 2025 год │ │  Единица  │    Объем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│продукции в Белгородской /    \ │ │(прогноз) │ │ измерения │производства,│</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│области                 /      \│ │  к 2007  │ │           │  2025 год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году   │ │           │  (прогноз)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│Цемент                   │    │ │ │в 1,6 раза│ │ тыс. тонн │    9000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млн. штук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│Кирпич строительный      │    │ │ │в 1,2 раза│ │ условного │     370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кирпича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│Конструкции и детали     │    │ │ │в 1,2 раза│ │ тыс. куб. │     550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│сборные железобетонные   │    │ │ │          │ │   метров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│Блоки стеновые           └────┘ │ │          │ │ млн. штук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│мелкие из ячеистого      ┌────┐ │ │в 2,5 раза│ │ условного │     960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│бетона                   └────┘ │ │          │ │  кирпича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41" w:name="P4326"/>
      <w:bookmarkEnd w:id="41"/>
      <w:r w:rsidRPr="00BC0AED">
        <w:rPr>
          <w:rFonts w:ascii="Times New Roman" w:hAnsi="Times New Roman" w:cs="Times New Roman"/>
          <w:sz w:val="24"/>
          <w:szCs w:val="24"/>
        </w:rPr>
        <w:t>Рис. 5.24. Прогноз роста объемов производства основных видов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строительных материалов в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5.5. Зона опережающего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"Машиностроительный комплекс"</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Машиностроение выступает основным производителем средств производства и служит базой для развития технологического ядра промышленности, являясь крупным потребителем продукции металлургии, химической промышленности, энергетики, транспорта и связи, содействует развитию этих и других смежных с ними отраслей.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От уровня развития машиностроения зависят важнейшие удельные показатели валового регионального продукта (материалоемкость, энергоемкость), производительность труда, уровень экологической безопасности промышленного производства и обороноспособность государства (</w:t>
      </w:r>
      <w:hyperlink w:anchor="P4345" w:history="1">
        <w:r w:rsidRPr="00BC0AED">
          <w:rPr>
            <w:rFonts w:ascii="Times New Roman" w:hAnsi="Times New Roman" w:cs="Times New Roman"/>
            <w:color w:val="0000FF"/>
            <w:sz w:val="24"/>
            <w:szCs w:val="24"/>
          </w:rPr>
          <w:t>рис. 5.25</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структуре промышленного производства области удельный вес </w:t>
      </w:r>
      <w:r w:rsidRPr="00BC0AED">
        <w:rPr>
          <w:rFonts w:ascii="Times New Roman" w:hAnsi="Times New Roman" w:cs="Times New Roman"/>
          <w:sz w:val="24"/>
          <w:szCs w:val="24"/>
        </w:rPr>
        <w:lastRenderedPageBreak/>
        <w:t>машиностроительного комплекса составляет 7,3 процента, что в пять раз ниже уровня в экономически развитых странах, где он достигает 35 - 50 процентов. В структуре обрабатывающих производств доля машиностроительного комплекса составляет 9,7 процента, что меньше доли производства пищевых продуктов (55,5 процента) и металлургического производства (20,3 процента). В организациях комплекса занято 28,9 тыс. человек (28,4 процента от общей численности работающих в обрабатывающих отраслях и 5,6 процента от численности занятых в промышленном производстве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Машиностроительный комплекс области объединяет крупные, средние и малые промышленные предприятия, выпускающие широкий ассортимент продукции, ведущими среди них являются: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 сфере производства готовых металлических изделий (56,3 процента от общего объема продукции машиностроения):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ООО "Белэнергомаш - БЗЭМ" (трубопроводы для тепловых и атомных электростанций, соединительные элементы трубопроводов, сильфонные компенсаторы, металлоконструкции, котельное оборудование);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ЗАО "Борисовский завод мостовых металлоконструкций" (мостовые, металлоконструкции пролетных строений, опорные части, строительные конструкции и прочие);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ОАО "Оскольский завод металлургического машиностроения" (запасные части и узлы для горного и металлургического оборудования, грузозахватные механизмы, литье, изделия с мехобработкой, паковки, штамповки, сварные металлоконструкции);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ОАО "Завод котельного оборудования" (водогрейные и паровые котельные установки средней мощности, котлы-утилизаторы, лузговые котлы, газо-мазутные котлы, энерготехнологические котлы, соединительные элементы трубопроводов для ТЭС и АЭС, металлоконструкции, нестандартное оборудование);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ООО "Вагонно-колесная мастерская" (ремонт грузовых вагонов и вагонных колесных пар);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ЗАО "Белгородский завод металлоизделий" (жестяная тара, литографирование белой жести);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ООО "Алтек" (производство алюминиевого профиля общестроительного назначения, изделий для производства вентилируемых фасадов, конструкций, архитектурных комплексов);</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42" w:name="P4345"/>
      <w:bookmarkEnd w:id="42"/>
      <w:r w:rsidRPr="00BC0AED">
        <w:rPr>
          <w:rFonts w:ascii="Times New Roman" w:hAnsi="Times New Roman" w:cs="Times New Roman"/>
          <w:sz w:val="24"/>
          <w:szCs w:val="24"/>
        </w:rPr>
        <w:t>Рис. 5.25. Карта машиностроительного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комплекса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 сфере производства машин и оборудования (26,1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ЗАО "Белгородский завод горного оборудования" (долота шарошечные, буровые долота и коронки);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ОАО "Белагромаш-Сервис им. В.М.Рязанова" (бороны дисковые, дисковые мульчировщики, агрегаты дисковые, лучильщики, измельчители сидератов);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ООО "Старооскольский механический завод" (дроболитейная продукция, коронки буровые, станки буровые, пневмоударники, ролики конвейерные, перфораторы, запчасти горношахтного оборудования, опрыскиватели садовые, лампы паяльные, садово-парковое оборудование);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 сфере производства электрооборудования, электронного и оптического оборудования (13,4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ЗАО "Старооскольский завод автотракторного электрооборудования им. А.М.Мамонова" (комплектующие изделия для ЗАО "Индезит Интернешнл", контактные и бесконтактные системы зажигания, электромагнитные клапаны, топливные рампы </w:t>
      </w:r>
      <w:r w:rsidRPr="00BC0AED">
        <w:rPr>
          <w:rFonts w:ascii="Times New Roman" w:hAnsi="Times New Roman" w:cs="Times New Roman"/>
          <w:sz w:val="24"/>
          <w:szCs w:val="24"/>
        </w:rPr>
        <w:lastRenderedPageBreak/>
        <w:t>форсунок, электробензонасосы, звуковые сигналы, прикуриватели, датчики уровня тормозной жидкости и др.);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 сфере производства транспортных средств и оборудования (4,2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ООО "АгроПрицеп" (прицепная техника).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Основными системными проблемами отрасли являются: высокая степень износа основных фондов (40 - 50 процентов), низкий уровень инвестиций в обновление основных производственных фондов, низкая производительность труда и рентабельность производства, рост себестоимости за счет увеличения цен на сырье и энергоносители, высокие процентные ставки по банковским кредитам, дефицит квалифицированных кадров инженерно-технических специальностей и рабочих профессий, а также слабая кооперация.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развития машиностроительного комплекса Белгородской области является формирование конкурентоспособных на российском и зарубежном рынках машиностроительных кластеров, обеспечивающих на основе инновационного обновления и модернизации производства удовлетворение запросов потребителей в современной машиностроительной продукции, отвечающей перспективным мировым требованиям по экономической эффективности, экологическим характеристикам и ресурсосбережению, а также развитие импортозамещающих производств.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соответствии с </w:t>
      </w:r>
      <w:hyperlink r:id="rId174" w:history="1">
        <w:r w:rsidRPr="00BC0AED">
          <w:rPr>
            <w:rFonts w:ascii="Times New Roman" w:hAnsi="Times New Roman" w:cs="Times New Roman"/>
            <w:color w:val="0000FF"/>
            <w:sz w:val="24"/>
            <w:szCs w:val="24"/>
          </w:rPr>
          <w:t>Концепцией</w:t>
        </w:r>
      </w:hyperlink>
      <w:r w:rsidRPr="00BC0AED">
        <w:rPr>
          <w:rFonts w:ascii="Times New Roman" w:hAnsi="Times New Roman" w:cs="Times New Roman"/>
          <w:sz w:val="24"/>
          <w:szCs w:val="24"/>
        </w:rPr>
        <w:t xml:space="preserve"> развития машиностроительного комплекса Белгородской области основными приоритетными направлениями кластеризации машиностроительных производств являются: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изготовление машин и оборудования для агропромышленного комплекса и переработки сельскохозяйственной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изготовление оборудования и комплектующих изделий для добывающих отраслей (горно-рудная и нефтедобывающая);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изготовление оборудования для нужд энергетического комплекса;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участие в реализации проектов развития биоэнергетики;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изготовление машин и оборудования, металлоконструкций для строительной отрасли;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изготовление продукции для нужд оборонно-промышленного комплекса;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изготовление комплектующих изделий для автомобильного и железнодорожного транспорта </w:t>
      </w:r>
      <w:hyperlink w:anchor="P4414" w:history="1">
        <w:r w:rsidRPr="00BC0AED">
          <w:rPr>
            <w:rFonts w:ascii="Times New Roman" w:hAnsi="Times New Roman" w:cs="Times New Roman"/>
            <w:color w:val="0000FF"/>
            <w:sz w:val="24"/>
            <w:szCs w:val="24"/>
          </w:rPr>
          <w:t>(рис. 5.26)</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зоне опережающего развития образование опорных машиностроительных кластеров планируется со специализацией по биоэнергетическому, энергетическому, сельскохозяйственному, горно-металлургическому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формирования и развития региональных машиностроительных кластеров будет проводиться кластерная политика, направленная на стимулирование взаимодействия предприятий, выстраивание отдельных проектов и программ в систему, интегрирующую потенциальных участников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целью инновационного развития машиностроения предусмотрено оказание государственной поддержки в следующих основных формах: понижение ставки по налогу на прибыль организаций, подлежащему зачислению в областной бюджет, предоставление налоговых льгот по налогу на имущество организаций, предоставление на конкурсной основе государственной гарантии области и муниципальной гарантии по банковским кредитам для реализации наиболее важных инвестиционных проектов.</w:t>
      </w: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ИНСТИТУТЫ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ВЛАСТЬ      │&lt;──────&gt;│       БИЗНЕС        │&lt;─────&gt;│ КОММУНИКАЦИИ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ВНУТРИ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КЛАСТЕРА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Законодательные  │        │                     │       │ Общественные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│(представительные)│        │                     │       │  объединения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органы власти   │        │                     │       │производителей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ИНЖЕ-  │                     │       │товаров и услуг│</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НЕРНАЯ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И    │                     │  ИН-  │Банки и другие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Органы      │ ТРАНС- │                     │ ФОР-  │  финансовые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исполнительной  │ ПОРТ-  │ Машиностроительные  │ МАЦИ-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власти      │  НО-   │     предприятия     │  ОН-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ЛОГИС- │                     │  НЫЕ  │Образовательные│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ТИЧЕС- │                     │ КОМ-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Органы местного  │  КАЯ   │                     │ МУНИ-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самоуправления  │ ИНФРА- │                     │ КАЦИИ │   Научные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СТРУК- │                     │       │   проектные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ТУРА  │                     │       │  организации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││Изготовление машин│ │  Изготовление │ │ Изготовление  │ │   Участие в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││и оборудования для│ │оборудования и │ │ оборудования  │ │  реализации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││АПК и переработки │ │  изделий для  │ │      для      │ │   проектов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сельхозпродукции │ │  добывающих   │ │энергетического│ │   развития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отраслей    │ │   комплекса   │ │ биоэнергетики││</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│Изготовление машин и│ │   Изготовление   │ │  Изготовление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оборудования,    │ │   изделий для    │ │  продукции для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металлоконструкций │ │ автомобильного и │ │    оборонно-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для строительства  │ │ железнодорожного │ │  промышленного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транспорта    │ │    комплекса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ПОТРЕБИТЕЛИ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43" w:name="P4414"/>
      <w:bookmarkEnd w:id="43"/>
      <w:r w:rsidRPr="00BC0AED">
        <w:rPr>
          <w:rFonts w:ascii="Times New Roman" w:hAnsi="Times New Roman" w:cs="Times New Roman"/>
          <w:sz w:val="24"/>
          <w:szCs w:val="24"/>
        </w:rPr>
        <w:t>Рис. 5.26. Схема зоны опережающего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"Машиностроительный комплекс"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решения стратегической задачи в перспективном периоде планируется выполнить мероприятия по трем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технологическое развитие машиностроительных предприятий на базе инновационных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производств с иностранным участием (инвестициями) с ведущими зарубежными производителями, поставляющими технологическое оборудование;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центров, трансфера технологий и центров коллективного пользования производственным, научным и экспериментальным оборудованием на базе региональных учреждений высшего профессионального образования с участием машиностроительных предприятий;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привлечение научно-исследовательских институтов для внедрения инновационных программ в развитие производственных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развитие и поддержка бизнес-инкубаторов и технопарков, призванных обеспечить взаимодействие между машиностроительными предприятиями и разработчиками инновационных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поддержка развития малого и среднего инновационного предпринимательства в сфере машиностроения;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эффективной системы кластерного взаимодействия машиностроительных предприятий: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кластеризация малых и средних машиностроительных предприятий;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сети центров реструктуризации, промышленного субконтрактинга и аутсорсинга;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информационной базы производственных операций, оборудования и технологий с последующим использованием этих ресурсов участниками кластера на основе субконтрактинга;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интегрированных структур (консорциумы, ассоциации, промышленные холдинги и т.д.) машиностроительных предприятий, в том числе для получения и выполнения государственных заказов;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проведение протекционистской политики в рамках действующего законодательства с целью обеспечения участия машиностроительных предприятий области в государственных и муниципальных закупках, государственных программах;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взаимодействие с кредитными организациями, расположенными на территории области, в вопросе разработки целевого льготного кредитного продукта для машиностроительных предприятий области, реализующих инновационные проекты;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совершенствование системы подготовки квалифицированных инженерных и рабочих кадров для машиностроения: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качества образовательных программ для кластеров в средних и высших профессиональных учебных заведениях через создание отраслевых стандартов;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вхождение представителей машиностроительных предприятий области в состав наблюдательных (попечительских) советов учреждений начального и среднего профессионального образования, формирование и реализация с их участием образовательных программ, заказа на подготовку кадров востребованных профессий;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оснащение учебно-производственной базы учреждений начального и среднего профессионального образования современным оборудованием, в том числе за счет средств машиностроительных предприятий;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организация студенческой практики на предприятиях кластеров;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стимулирование молодых специалистов к работе в научно-технической сфере;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популяризация профессий машиностроительной отрасли посредством профориентации выпускников общеобразовательных учреждений (экскурсии на предприятия, беседы, распространение агитационных материалов), активизации информирования населения региональными средствами массовой информации о развитии машиностроения 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Инструментами развития зоны опережающего развития "Машиностроительный комплекс" должны стать государственные программы развития машиностроения и </w:t>
      </w:r>
      <w:r w:rsidRPr="00BC0AED">
        <w:rPr>
          <w:rFonts w:ascii="Times New Roman" w:hAnsi="Times New Roman" w:cs="Times New Roman"/>
          <w:sz w:val="24"/>
          <w:szCs w:val="24"/>
        </w:rPr>
        <w:lastRenderedPageBreak/>
        <w:t xml:space="preserve">инвестиционные проекты участников кластера по созданию новых и модернизации действующих производств. Развитие машиностроительного комплекса осуществлялось в рамках долгосрочной целевой </w:t>
      </w:r>
      <w:hyperlink r:id="rId175"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"Модернизация и развитие машиностроительного комплекса Белгородской области на 2012 - 2016 годы". С 2014 года реализуется </w:t>
      </w:r>
      <w:hyperlink r:id="rId176" w:history="1">
        <w:r w:rsidRPr="00BC0AED">
          <w:rPr>
            <w:rFonts w:ascii="Times New Roman" w:hAnsi="Times New Roman" w:cs="Times New Roman"/>
            <w:color w:val="0000FF"/>
            <w:sz w:val="24"/>
            <w:szCs w:val="24"/>
          </w:rPr>
          <w:t>подпрограмма</w:t>
        </w:r>
      </w:hyperlink>
      <w:r w:rsidRPr="00BC0AED">
        <w:rPr>
          <w:rFonts w:ascii="Times New Roman" w:hAnsi="Times New Roman" w:cs="Times New Roman"/>
          <w:sz w:val="24"/>
          <w:szCs w:val="24"/>
        </w:rPr>
        <w:t xml:space="preserve"> "Развитие машиностроительного комплекса"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закладывающая основы комплексного программно-целевого подхода развития машиностроительного комплекса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Среди основных инвестиционных проектов по созданию новых и расширению действующих производств: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ООО "Белэнергомаш - БЗЭМ" - строительство высокоэффективного производственного комплекса по выпуску элементов трубопроводов проектной мощностью 12 тыс. тонн в год с полным циклом производства элементов трубопроводов, включая изготовление труб методом электрошлакового переплава;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ОАО "Ракитянский арматурный завод" - организация производства прямошовных сварных труб мощностью 1000 тонн в год для комплектации трубопроводных систем атомных, тепловых и гидроэлектростанций, предприятий нефтегазовой и химической отраслей;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ОАО "Оскольский подшипниковый завод ХАРП" - организация производства буксовых железнодорожных подшипников проектной мощностью 600 тыс. штук в год;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ОАО "Завод котельного оборудования" - увеличение выпуска продукции за счет расширения производственных площадей и внедрения высокоэффективного оборудования - трубогибочного стана, что позволит предприятию изготавливать детали трубопроводов по евростандартам, повысить производительность труда и выйти на новые зарубежные рынки;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ЗАО "Старооскольский завод автотракторного электрооборудования им. А.М.Мамонова" - развитие литейного производства с целью выпуска высокотехнологичных комплектующих к бытовой технике проектной мощностью 1,6 млн. штук в год и развитие высокотехнологичного производства автокомпонентов проектной мощностью 1,7 млн. штук в год;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ЗАО "Борисовский завод мостовых металлоконструкций" - строительство цеха по производству строительных металлоконструкций мощностью 5 тыс. тонн металлоконструкций в год;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ОАО "Алексеевка ХИММАШ" - модернизация основного производства с целью выпуска высококачественного стационарного емкостного оборудования для хранения сжиженных углеводородных газов и нефтепродуктов;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ЗАО "Сокол-АТС" - техническое перевооружение основного производства, направленного на внедрение высокотехнологичного оборудования по обработке металлов, линии анодирования с целью выпуска конкурентоспособной продукции и увеличения объема реализации продукции в 1,5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ООО "Скиф-М" - модернизация производства с целью организации производства фрез со сменными режущими пластинами для обработки высокопрочных титановых и жаропрочных никелевых сплавов, что позволит предприятию повысить конкурентоспособность продукции и расширить рынки сбыта;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ЗАО "Рустехногрупп" - строительство завода по производству соединительных деталей для нефтегазовой и тепловой промышленности проектной мощностью 2,2 тыс. тонн в год.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осуществления эффективной работы зоны опережающего развития "Машиностроительный комплекс" важно развитие инфраструктуры: повышение эффективности работы отраслевых учебных учреждений, осуществляющие подготовку и повышение квалификации кадров для предприятий машиностроительных кластеров </w:t>
      </w:r>
      <w:r w:rsidRPr="00BC0AED">
        <w:rPr>
          <w:rFonts w:ascii="Times New Roman" w:hAnsi="Times New Roman" w:cs="Times New Roman"/>
          <w:sz w:val="24"/>
          <w:szCs w:val="24"/>
        </w:rPr>
        <w:lastRenderedPageBreak/>
        <w:t>(федеральное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"Белгородский государственный технологический университет им. В.Г.Шухова", федеральное государственное бюджетное образовательное учреждение высшего образования "Белгородский государственный аграрный университет им. В.Я.Горина", областное государственное автономное образовательное учреждение среднего профессионального образования "Белгородский машиностроительный техникум", областное государственное автономное образовательное учреждение среднего профессионального образования "Губкинский горно-политехнический колледж", областное государственное автономное образовательное учреждение среднего профессионального образования "Старооскольский индустриальный техникум", областное государственное автономное образовательное учреждение среднего профессионального образования "Белгородский политехнический колледж", областное государственное автономное образовательное учреждение среднего профессионального образования "Шебекинский техникум промышленности и транспорта"), развитие транспортной, энергетической, инженерной, телекоммуникационной инфраструктуры.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профильных машиностроительных кластеров позволит их участникам повысить эффективность и снизить издержки в текущей деятельности, повысить инновационный потенциал при создании новых продуктов и технологий, расширить охват новых рынков сбыта продукции на основе маркетинговой деятельности и политики инноваций.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учетом принимаемых мер и проводимых мероприятий основными качественными и количественными результатами (индикаторами) развития зоны опережающего развития "Машиностроительный комплекс" на территории Белгородской области будут являться: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достижение к 2025 году объема отгруженной продукции по виду деятельности "Производство готовых металлических изделий" 58,2 млрд. рублей при росте к уровню 2007 года в 10,3 раза в сопоставимых ценах, "Производство машин и оборудования" - 30,2 млрд. рублей (в 2,3 раза), "Производство электрооборудования, электронного и оптического оборудования" - 15,3 млрд. рублей (в 1,4 раза), "Производство транспортных средств и оборудования" - 4,2 млрд. рублей (в 3,2 раза) (</w:t>
      </w:r>
      <w:hyperlink w:anchor="P4459" w:history="1">
        <w:r w:rsidRPr="00BC0AED">
          <w:rPr>
            <w:rFonts w:ascii="Times New Roman" w:hAnsi="Times New Roman" w:cs="Times New Roman"/>
            <w:color w:val="0000FF"/>
            <w:sz w:val="24"/>
            <w:szCs w:val="24"/>
          </w:rPr>
          <w:t>рис. 5.27</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устойчивого функционирования машиностроительных предприятий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более 3,6 тысячи новых высокопроизводительных рабочих мест;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увеличение экспорта машиностроительной продукции, развитие импортозамещения;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увеличение доходной базы консолидированного бюджета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44" w:name="P4459"/>
      <w:bookmarkEnd w:id="44"/>
      <w:r w:rsidRPr="00BC0AED">
        <w:rPr>
          <w:rFonts w:ascii="Times New Roman" w:hAnsi="Times New Roman" w:cs="Times New Roman"/>
          <w:sz w:val="24"/>
          <w:szCs w:val="24"/>
        </w:rPr>
        <w:t>Рис. 5.27. Прогноз объема отгруженных товаров собственного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производства, выполненных работ и услуг собственными силами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 видам деятельности, формирующим зону опережающего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развития "Машиностроительный комплекс"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5.6. Инновационная система региона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целях обеспечения опережающего экономического развития и создания глобальных конкурентных преимуществ необходимо формирование эффективной инновационной системы региона, обеспечивающей благоприятные условия для активизации инновационной деятельности, вовлечения частного бизнеса в процесс </w:t>
      </w:r>
      <w:r w:rsidRPr="00BC0AED">
        <w:rPr>
          <w:rFonts w:ascii="Times New Roman" w:hAnsi="Times New Roman" w:cs="Times New Roman"/>
          <w:sz w:val="24"/>
          <w:szCs w:val="24"/>
        </w:rPr>
        <w:lastRenderedPageBreak/>
        <w:t>научного и технологического развития, реального участия населения в инновационном развитии области, эффективно использующей природные, материальные, финансовые, интеллектуальные и иные ресурсы. Инновационные точки роста существуют в каждом территориальном кластере. Инновационная система региона должна стимулировать расширение инновационного пространства и развитие интеллектуального капитала, обеспечивая синергетический эффект.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Инновационная система региона представляет собой совокупность субъектов и объектов инновационной деятельности, взаимодействующих в процессе создания и реализации инновационной продукции и осуществляющих свою деятельность в рамках проводимой государством и Правительством области политики по развитию инновационной системы. В структурном аспекте инновационная система региона представляет собой базовый уровень национальной инновационной системы, а также является составной частью социально-экономической системы. Представленная структурная модель инновационной системы заключается в преобразовании входящих ресурсных потоков через процесс трансформации в результат деятельности системы (рис. 5.28).</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БИЗНЕС          │&lt;────────────&gt;│     ВЛАСТЬ      │&lt;───────────────────&gt;│     НАСЕЛЕНИЕ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││Трудовые  ├─┤ Финансовые ├─┤  Природные   │                     │     Новые     │   │ Новые знания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технологии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Интел-   ├─┤Материальные├─┤Информационные│                    │ Новые усовершенствованные товары,││</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││лектуальные│ │            │ │              │                    │          работы, услуги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┌─────────────────────────────V──────────────────────────┐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Факторы макросреды │  │              Научно-образовательная подсистема         │  │     Факторы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Научно-технические организации          │  │   микросреды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государственного и частного     &lt;───┐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секторов, выполняющие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┌─────────V──────────┐  │        │  ┌&gt;    фундаментальные, прикладные     ─┐  │  │  ┌────────V────────┐</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Экономические    ├─&gt;│        │  │  исследования и разработки, научные  │  │  │&lt;─┤  Экономические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центры, вузы и другие организации,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создающие интеллектуальный продукт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Законодательные   ├─&gt;├────────┼──┼─────────┐             ┌──────────────┼──┼──┤&lt;─┤Институциональные│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V  │         ├─────────────┤              V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Социальные     ├─&gt;│  Инфраструктурная   │    Ядро     │ Предпринимательская│&lt;─┤ Организационно-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подсистема,     │             │     подсистема     │  │    правовые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Технопарки,     │ Внутренняя  │  Малые, средние и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Научно-технические ├─&gt;│инновационные центры,│  мотивация  │крупные предприятия,│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бизнес-инкубаторы,  │  субъектов  │     отраслевые     │&lt;─┤   Социальные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промпарки      │             │    инновационно-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A         ├─────────────┤ технические центры,│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корпорации     │&lt;─┤Производственные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A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Демографические   ├─&gt;├────────┼──┼─────────┘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│&lt;─┤ Информационные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Подсистема ресурсного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обеспечения      &lt;──┘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Природные      ├─&gt;│        │          Финансовые институты,        │       │&lt;─┤   Предприни-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└──────&gt;        кадровые и        ──────┘       │  │   мательские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иные центры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│выход│</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НАЦИОНАЛЬНАЯ ИННОВАЦИОННАЯ СИСТЕМА         └──┬──┘         СОЦИАЛЬНО-ЭКОНОМИЧЕСКАЯ СИСТЕМА</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V─────────────────────────────────────────────────┐</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││Законодательные│ │Управленческий│   │   Научные   │  │ Инновационные │ │Ноу-хау,│   │Инновационная│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инициативы  │ │     опыт     │   │   знания    │  │  технологии   │ │патенты,│   │  продукция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│лицензии│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┌────V────────────────V──────────────────V─────────────────V──────────────V──────────────V────┐</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ПОТРЕБИТЕЛИ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5.28. Инновационная система региона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Структуру инновационной системы необходимо рассматривать с позиции комплексного подхода и в качестве базовых элементов следует выделить ядро инновационной системы региона, которым является внутренняя мотивация субъектов инновационной деятельности, а также четыре подсистемы: научно-образовательную, инфраструктурную, предпринимательскую и подсистему ресурсного обеспечения.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Научно-образовательная подсистема образует исследовательскую среду, которая характеризуется наличием стимулов для сотрудничества с бизнесом, и среду, в рамках которой генерируется человеческий капитал, что обеспечивает воспроизводство знаний и личных компетенций всех участников инновационного процесса.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обеспечения процесса трансфера технологий и коммерциализации разработок выделена инфраструктурная подсистема (инновационная инфраструктура), представленная совокупностью организаций и предприятий производственно-технологической группы (бизнес-инкубаторы, инновационно-промышленные комплексы, промышленные парки, инновационно-технологические центры, технопарки), экспертно-консалтинговой группой (центры трансфера технологий, центры консалтинга, инновационные центры).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Целесообразность выделения предпринимательской подсистемы обоснована значимостью стадии производственного внедрения и реализации инновационной продукции в рамках инновационного процесса.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Подсистема ресурсного обеспечения инновационной деятельности представлена кадровой группой (коучинг-центры, тренинг-центры, кадровые центры), информационной группой (информационно-аналитические, научно-координационные центры), а также финансовой инфраструктурой, включающей бюджетные, инновационные, страховые, венчурные фонды и другие финансовые институты.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развития инновационной системы региона является усиление конкурентных позиций Белгородской области на внутреннем и внешних рынках за счет обеспечения устойчивого развития экономики региона на основе эффективного использования интеллектуального потенциала, генерации новых знаний, интеграции фундаментальной и прикладной науки в высокотехнологичные производства, развития инновационной инфраструктуры, развития механизма государственной поддержки инновационной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В соответствии со </w:t>
      </w:r>
      <w:hyperlink r:id="rId177" w:history="1">
        <w:r w:rsidRPr="00BC0AED">
          <w:rPr>
            <w:rFonts w:ascii="Times New Roman" w:hAnsi="Times New Roman" w:cs="Times New Roman"/>
            <w:color w:val="0000FF"/>
            <w:sz w:val="24"/>
            <w:szCs w:val="24"/>
          </w:rPr>
          <w:t>Стратегией</w:t>
        </w:r>
      </w:hyperlink>
      <w:r w:rsidRPr="00BC0AED">
        <w:rPr>
          <w:rFonts w:ascii="Times New Roman" w:hAnsi="Times New Roman" w:cs="Times New Roman"/>
          <w:sz w:val="24"/>
          <w:szCs w:val="24"/>
        </w:rPr>
        <w:t xml:space="preserve"> инновационного развития России на период до 2020 года выделено три возможных варианта инновационного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Вариант инерционного (ориентированного на импорт) технологического развития предполагает отсутствие масштабных усилий, нацеленных на инновационное развитие, фокусирование политики в основном на поддержании макроэкономической стабильности и низких параметров бюджетных расходов на науку, инновации и развитие человеческого капитала.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Вариант догоняющего развития и локальной технологической конкурентоспособности ориентирован на модернизацию экономики на основе импортных технологий, а также на локальное стимулирование развития российских разработок. Спрос на отечественные технологии создается не только потребностями обеспечения интересов национальной безопасности и обороны, но и развитием энергосырьевого сектора.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Вариант достижения лидерства в ведущих научно-технических секторах характеризуется существенными усилиями государства по модернизации сектора исследований и разработок, концентрацией усилий на наиболее перспективных научно-технологических направлениях, которые позволяют резко расширить применение российских разработок и улучшить позиции России на мировом рынке высокотехнологичной продукции и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Белгородской области наиболее целесообразной является стратегия, предусматривающая комбинирование модернизации экономики на основе импортных технологий и стимулирования развития региональных разработок и достижения лидерства в ведущих научно-технических секторах.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Эффективное развитие инновационной системы региона будет обеспечено за счет реализации следующих направлений: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I. Развитие высокотехнологичных отраслей на основе политики создания территориальных инновационных кластеров.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соответствии со Стратегией инновационного развития России на период до 2020 года определены основные тренды мирового технологического развития, которые корреспондируются со структурой и возможностями экономического потенциала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развитых информационно-телекоммуникационных сетей;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широкое внедрение материалов со специальными свойствами на основе нанотехнологий;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начало широкого использования биотехнологий, которые изменят не только традиционный аграрный сектор, но и станут основой развития высокотехнологичных методов профилактики заболеваний, диагностики и лечения;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достижение с использованием технологий альтернативной энергетики экономически приемлемых параметров;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радикальные изменения в методах и средствах природоохранной деятельности в целях уменьшения техногенного воздействия на биосферу Земли в целом.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формирования новых экономических связей и цепочек создания добавленной стоимости Правительством области проводится организационная работа по созданию высокотехнологичных производств. При этом используются технологии проектного управления, краудсорсинга, осуществляется постоянное и активное информирование населения области для создания положительной мотивации у населения, научного и бизнес-сообщества области к участию в создании и коммерциализации результатов интеллектуальной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Белгородской области сформированы необходимые и достаточные условия для обеспечения реализации инновационного сценария развития экономики области: активная позиция власти, привлекательность для инвестиций (стабильные инвестиционные рейтинги и благоприятный инвестиционный климат), наличие малых инновационных </w:t>
      </w:r>
      <w:r w:rsidRPr="00BC0AED">
        <w:rPr>
          <w:rFonts w:ascii="Times New Roman" w:hAnsi="Times New Roman" w:cs="Times New Roman"/>
          <w:sz w:val="24"/>
          <w:szCs w:val="24"/>
        </w:rPr>
        <w:lastRenderedPageBreak/>
        <w:t>предприятий с участием вузов области, областного бизнес-инкубатора, использование научно-исследовательского оборудования вузов при внедрении технологических и управленческих процессов инвестиционных проектов, активное формирование платежеспособного спроса на инновационную продукцию динамично развивающегося бизнеса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Учитывая ресурсный потенциал и структуру экономики Белгородской области, перспективно создание и развитие трех территориальных инновационных кластеров, базирующихся на применении технологий шестого технологического уклада: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биотехнологий;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нанотехнологий;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информационных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По этим направлениям, определенным инновационно прорывными в </w:t>
      </w:r>
      <w:hyperlink r:id="rId178"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инновационного развития России на период до 2020 года, в регионе нарабатывается практика успешной реализации проектов при федеральной поддержке программ Министерств экономического развития, образования, сельского хозяйства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учетом имеющихся научных заделов и тенденций, текущего состояния, потенциала развития рынков и социально-экономического эффекта выделяются следующие приоритеты по биотехнологиям: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Биофармацевтика: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производство жизненно важных лекарственных препаратов;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вакцин нового поколения;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производства антибиотиков и пробиотиков.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Биомедицина: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клеточные биомедицинские биотехнологии;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биосовместимые материалы;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банков биологических образцов;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инфраструктурное обеспечение исследований на животных.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Промышленная биотехнология: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производство ферментов, глюкозно-фруктозных сиропов, полисахаридов, антибиотиков, биодеградируемых материалов и аминокислот;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перевод предприятий на возобновляемое сырье;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глубокая переработка сельскохозяйственных культур.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Биоэнергетика: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производство электрической энергии и тепла из биомассы;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энергетическая утилизация отходов;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утилизация эмиссии парниковых газов;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биоконверсия через создание подпрограмм по биоэнергетическому машиностроению.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Сельскохозяйственная биотехнология: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биотехнология почв (биологизация) и биоудобрения;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биологическая защита растений;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молекулярная селекция, выведение новых сортов;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биопрепараты для животноводства;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кормовой белок;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переработка отходов.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6. Пищевая биотехнология: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пищевой белок;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ферментные препараты;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пребиотики, пробиотики, синбиотики;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функциональные пищевые продукты;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пищевые ингредиенты;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глубокая переработка сырья.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7. Природоохранная (экологическая) биотехнология: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бассейновое природопользование;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экологически чистое жилье;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биологические коллекции и биоресурсные центры.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реализации указанных направлений планируется реализация следующих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экономически эффективных и конкурентоспособных производств товаров, работ, услуг с применением биотехнологий;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биотехнологий в хозяйственный оборот действующих предприятий;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технологической, опытно-промышленной, научной и правовой базы;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подготовки и переподготовки кадров;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механизмов стимулирования привлечения инвестиций, в том числе рисковых;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механизмов государственной поддержки на региональном уровне в виде субсидирования процентной ставки, предоставления гарантий из областного бюджета по привлекаемым кредитам, субсидирования лизинга оборудования, льготного налогообложения, создания инженерной инфраструктуры;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популяризация биотехнологий, повышение экологической культуры населения, активизации природоохранной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разработка и реализация проектов бассейнового природопользования.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Комплекс перечисленных мероприятий будет реализовываться с применением программно-целевого и проектного методов управления на основе государственно-частного партнерства. Среди реализуемых и намеченных к реализации программ, направленных на развитие биотехнологий, следует отметить: государственную </w:t>
      </w:r>
      <w:hyperlink r:id="rId179" w:history="1">
        <w:r w:rsidRPr="00BC0AED">
          <w:rPr>
            <w:rFonts w:ascii="Times New Roman" w:hAnsi="Times New Roman" w:cs="Times New Roman"/>
            <w:color w:val="0000FF"/>
            <w:sz w:val="24"/>
            <w:szCs w:val="24"/>
          </w:rPr>
          <w:t>программу</w:t>
        </w:r>
      </w:hyperlink>
      <w:r w:rsidRPr="00BC0AED">
        <w:rPr>
          <w:rFonts w:ascii="Times New Roman" w:hAnsi="Times New Roman" w:cs="Times New Roman"/>
          <w:sz w:val="24"/>
          <w:szCs w:val="24"/>
        </w:rPr>
        <w:t xml:space="preserve"> Белгородской области "Развитие сельского хозяйства и рыбоводства в Белгородской области на 2014 - 2020 годы", программу развития биофармацевтического кластера Белгородской области, </w:t>
      </w:r>
      <w:hyperlink r:id="rId180" w:history="1">
        <w:r w:rsidRPr="00BC0AED">
          <w:rPr>
            <w:rFonts w:ascii="Times New Roman" w:hAnsi="Times New Roman" w:cs="Times New Roman"/>
            <w:color w:val="0000FF"/>
            <w:sz w:val="24"/>
            <w:szCs w:val="24"/>
          </w:rPr>
          <w:t>концепцию</w:t>
        </w:r>
      </w:hyperlink>
      <w:r w:rsidRPr="00BC0AED">
        <w:rPr>
          <w:rFonts w:ascii="Times New Roman" w:hAnsi="Times New Roman" w:cs="Times New Roman"/>
          <w:sz w:val="24"/>
          <w:szCs w:val="24"/>
        </w:rPr>
        <w:t xml:space="preserve"> бассейнового природопользования в Белгородской области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целях развития нанотехнологий в Белгородской области заключено соглашение о сотрудничестве ОАО "РОСНАНО" и Правительства Белгородской области, реализованы долгосрочная целевая </w:t>
      </w:r>
      <w:hyperlink r:id="rId181"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"Развитие наноиндустрии Белгородской области на 2010 - 2014 годы" и региональная целевая программа ОАО "РОСНАНО" по Белгородской области на 2010 - 2012 годы, реализуется </w:t>
      </w:r>
      <w:hyperlink r:id="rId182" w:history="1">
        <w:r w:rsidRPr="00BC0AED">
          <w:rPr>
            <w:rFonts w:ascii="Times New Roman" w:hAnsi="Times New Roman" w:cs="Times New Roman"/>
            <w:color w:val="0000FF"/>
            <w:sz w:val="24"/>
            <w:szCs w:val="24"/>
          </w:rPr>
          <w:t>подпрограмма</w:t>
        </w:r>
      </w:hyperlink>
      <w:r w:rsidRPr="00BC0AED">
        <w:rPr>
          <w:rFonts w:ascii="Times New Roman" w:hAnsi="Times New Roman" w:cs="Times New Roman"/>
          <w:sz w:val="24"/>
          <w:szCs w:val="24"/>
        </w:rPr>
        <w:t xml:space="preserve"> "Улучшение инвестиционного климата и стимулирование инновационной деятельности"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течение 2010 - 2013 годов налажен выпуск инновационной нанотехнологичной продукции ООО "Скиф-М", ООО "Завод "Краски КВИЛ", ЗАО "Опытно-экспериментальный завод ВладМиВа", ООО "Таксифолия", ООО "Техсапфир" в г. Белгород, ООО "Белгородский завод сапфиров "Монокристалл" в г. Шебекино. Сферами применения продукции указанных производств являются сельское хозяйство, машиностроение, электронная и оптоэлектронная промышленность, стоматология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Приоритетные направления разработок в сфере нанотехнологий: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наносистемы в строительном материаловедении;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специальные композиционные материалы с интерактивными свойствами;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материалы авиационного и космического назначения, включая элементы активной защиты;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расширение элементной базы для микроэлектроники.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целях формирования в области конкурентоспособной на российском и мировом </w:t>
      </w:r>
      <w:r w:rsidRPr="00BC0AED">
        <w:rPr>
          <w:rFonts w:ascii="Times New Roman" w:hAnsi="Times New Roman" w:cs="Times New Roman"/>
          <w:sz w:val="24"/>
          <w:szCs w:val="24"/>
        </w:rPr>
        <w:lastRenderedPageBreak/>
        <w:t>рынке наноиндустрии за счет развития научной, технической, технологической и производственной базы в области нанотехнологий и наноматериалов планируется реализация комплекса мероприятий по следующим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системы инновационной инфраструктуры наноиндустрии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реализация инновационных проектов в сфере наноиндустрии, обеспечивающих создание конкурентоспособной продукции с высоким уровнем добавленной стоимости;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опережающего спроса на инновационную и нанотехнологическую продукцию посредством реализации соглашения о сотрудничестве Правительства Белгородской области и Фонда инфраструктурных и образовательных программ по стимулированию спроса на инновационную нанотехнологическую продукцию;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системы профессиональных компетенций кадров в сфере наноиндустрии, обеспечивающих конкурентоспособность специалистов на рынке труда;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позитивного имиджа наноиндустрии посредством участия в ежегодном форуме "Открытые инновации", отраслевых выставках и конференциях, проведения инновационных школ хай-тек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перспективе будет продолжена работа, направленная на создание условий для роста негосударственных инвестиций в развитие наноиндустрии, снижение инфраструктурных ограничений развития наноиндустрии, создание условий равного доступа производителей продукции наноиндустрии на рынки сбыта Белгородской области, продвижение продукции производителей нанотехнологической продукции Белгородской области на рынки Российской Федерации, а также мировые рынки.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территории области зарегистрировано 365 предприятий в сфере информационных технологий, разработки программного обеспечения и обработки данных, из них 42 IT-компаний получили в 2010 - 2013 годах государственную поддержку и успешно продвигают услуги за пределы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IT-компаниями области ведутся разработки и осуществляется продвижение на российский рынок программного обеспечения для образовательной индустрии, программно-аппаратного решения организации городских парковок (ООО "Фабрика информационных технологий"), интерактивных городских афиш (ООО "Медиа Сервис"), интернет-приложения выписки рецептов на лекарственные препараты и средства медицинского назначения, компьютеризированных вендинговых (торговых) автоматов для реализации лекарственных препаратов и средств медицинского назначения для льготных категорий граждан (ООО "Софт-Траст"), интеллектуальных энергоэффективных систем управления освещением (ООО "Институт высоких технологий БелГУ").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целью повышения уровня технологического развития, автоматизации процессов управления экономики области университетами и малыми инновационными предприятиями в перспективе в сфере информационных технологий будут продолжены следующие приоритетные разработки: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инновационных программных продуктов;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систем автоматизации и интеллектуального управления макросистемами;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 области мехатроники, робототехники и прототипирования.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II. Развитие инновационной среды.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региональном уровне принят ряд законов и нормативных правовых актов, определяющих организационные, правовые, экономические условия и гарантии инновационной деятельности и предусматривающих систему налоговых стимулов для инновационного бизнеса:</w:t>
      </w:r>
    </w:p>
    <w:p w:rsidR="00BC0AED" w:rsidRPr="00BC0AED" w:rsidRDefault="00BC0AED">
      <w:pPr>
        <w:pStyle w:val="ConsPlusNormal"/>
        <w:ind w:firstLine="540"/>
        <w:jc w:val="both"/>
        <w:rPr>
          <w:rFonts w:ascii="Times New Roman" w:hAnsi="Times New Roman" w:cs="Times New Roman"/>
          <w:sz w:val="24"/>
          <w:szCs w:val="24"/>
        </w:rPr>
      </w:pPr>
      <w:hyperlink r:id="rId183" w:history="1">
        <w:r w:rsidRPr="00BC0AED">
          <w:rPr>
            <w:rFonts w:ascii="Times New Roman" w:hAnsi="Times New Roman" w:cs="Times New Roman"/>
            <w:color w:val="0000FF"/>
            <w:sz w:val="24"/>
            <w:szCs w:val="24"/>
          </w:rPr>
          <w:t>закон</w:t>
        </w:r>
      </w:hyperlink>
      <w:r w:rsidRPr="00BC0AED">
        <w:rPr>
          <w:rFonts w:ascii="Times New Roman" w:hAnsi="Times New Roman" w:cs="Times New Roman"/>
          <w:sz w:val="24"/>
          <w:szCs w:val="24"/>
        </w:rPr>
        <w:t xml:space="preserve"> Белгородской области от 1 октября 2009 года N 296 "Об инновационной деятельности и инновационной политике на территории Белгородской области", регулирующий отношения субъектов инновационной деятельности, органов государственной власти на территории области;</w:t>
      </w:r>
    </w:p>
    <w:p w:rsidR="00BC0AED" w:rsidRPr="00BC0AED" w:rsidRDefault="00BC0AED">
      <w:pPr>
        <w:pStyle w:val="ConsPlusNormal"/>
        <w:ind w:firstLine="540"/>
        <w:jc w:val="both"/>
        <w:rPr>
          <w:rFonts w:ascii="Times New Roman" w:hAnsi="Times New Roman" w:cs="Times New Roman"/>
          <w:sz w:val="24"/>
          <w:szCs w:val="24"/>
        </w:rPr>
      </w:pPr>
      <w:hyperlink r:id="rId184" w:history="1">
        <w:r w:rsidRPr="00BC0AED">
          <w:rPr>
            <w:rFonts w:ascii="Times New Roman" w:hAnsi="Times New Roman" w:cs="Times New Roman"/>
            <w:color w:val="0000FF"/>
            <w:sz w:val="24"/>
            <w:szCs w:val="24"/>
          </w:rPr>
          <w:t>закон</w:t>
        </w:r>
      </w:hyperlink>
      <w:r w:rsidRPr="00BC0AED">
        <w:rPr>
          <w:rFonts w:ascii="Times New Roman" w:hAnsi="Times New Roman" w:cs="Times New Roman"/>
          <w:sz w:val="24"/>
          <w:szCs w:val="24"/>
        </w:rPr>
        <w:t xml:space="preserve"> Белгородской области от 30 декабря 2010 года N 13 "Об органе, уполномоченном принимать решения об изменении сроков уплаты налогов в форме </w:t>
      </w:r>
      <w:r w:rsidRPr="00BC0AED">
        <w:rPr>
          <w:rFonts w:ascii="Times New Roman" w:hAnsi="Times New Roman" w:cs="Times New Roman"/>
          <w:sz w:val="24"/>
          <w:szCs w:val="24"/>
        </w:rPr>
        <w:lastRenderedPageBreak/>
        <w:t>инвестиционного налогового кредита", принятый в целях решения вопроса об изменении сроков уплаты налогов, зачисляемых в областной бюджет, в форме инвестиционного налогового кредита для региональных предприятий, в том числе осуществляющих внедренческую и инновационную деятельность либо выполняющих научно-исследовательские или опытно-конструкторские работы;</w:t>
      </w:r>
    </w:p>
    <w:p w:rsidR="00BC0AED" w:rsidRPr="00BC0AED" w:rsidRDefault="00BC0AED">
      <w:pPr>
        <w:pStyle w:val="ConsPlusNormal"/>
        <w:ind w:firstLine="540"/>
        <w:jc w:val="both"/>
        <w:rPr>
          <w:rFonts w:ascii="Times New Roman" w:hAnsi="Times New Roman" w:cs="Times New Roman"/>
          <w:sz w:val="24"/>
          <w:szCs w:val="24"/>
        </w:rPr>
      </w:pPr>
      <w:hyperlink r:id="rId185" w:history="1">
        <w:r w:rsidRPr="00BC0AED">
          <w:rPr>
            <w:rFonts w:ascii="Times New Roman" w:hAnsi="Times New Roman" w:cs="Times New Roman"/>
            <w:color w:val="0000FF"/>
            <w:sz w:val="24"/>
            <w:szCs w:val="24"/>
          </w:rPr>
          <w:t>закон</w:t>
        </w:r>
      </w:hyperlink>
      <w:r w:rsidRPr="00BC0AED">
        <w:rPr>
          <w:rFonts w:ascii="Times New Roman" w:hAnsi="Times New Roman" w:cs="Times New Roman"/>
          <w:sz w:val="24"/>
          <w:szCs w:val="24"/>
        </w:rPr>
        <w:t xml:space="preserve"> Белгородской области от 14 июля 2010 года N 367 "Об установлении ставок налога, взимаемого в связи с применением упрощенной системы налогообложения, на территории Белгородской области", предусматривающий применение с 1 января 2011 года пониженной ставки налога, в том числе для предприятий, осуществляющих деятельность в сфере информационных технологий и выполняющих научные исследования и разработки;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w:t>
      </w:r>
      <w:hyperlink r:id="rId186" w:history="1">
        <w:r w:rsidRPr="00BC0AED">
          <w:rPr>
            <w:rFonts w:ascii="Times New Roman" w:hAnsi="Times New Roman" w:cs="Times New Roman"/>
            <w:color w:val="0000FF"/>
            <w:sz w:val="24"/>
            <w:szCs w:val="24"/>
          </w:rPr>
          <w:t>закон</w:t>
        </w:r>
      </w:hyperlink>
      <w:r w:rsidRPr="00BC0AED">
        <w:rPr>
          <w:rFonts w:ascii="Times New Roman" w:hAnsi="Times New Roman" w:cs="Times New Roman"/>
          <w:sz w:val="24"/>
          <w:szCs w:val="24"/>
        </w:rPr>
        <w:t xml:space="preserve"> Белгородской области от 27 ноября 2003 года N 104 "О налоге на имущество организаций" внесены изменения </w:t>
      </w:r>
      <w:hyperlink r:id="rId187" w:history="1">
        <w:r w:rsidRPr="00BC0AED">
          <w:rPr>
            <w:rFonts w:ascii="Times New Roman" w:hAnsi="Times New Roman" w:cs="Times New Roman"/>
            <w:color w:val="0000FF"/>
            <w:sz w:val="24"/>
            <w:szCs w:val="24"/>
          </w:rPr>
          <w:t>законом</w:t>
        </w:r>
      </w:hyperlink>
      <w:r w:rsidRPr="00BC0AED">
        <w:rPr>
          <w:rFonts w:ascii="Times New Roman" w:hAnsi="Times New Roman" w:cs="Times New Roman"/>
          <w:sz w:val="24"/>
          <w:szCs w:val="24"/>
        </w:rPr>
        <w:t xml:space="preserve"> Белгородской области от 30 июня 2011 года N 49 в части установления дифференцированных ставок для категорий налогоплательщиков, реализующих инновационные проекты в сфере энергоэффективности и энергосбережения, проекты, включенные в долгосрочную целевую </w:t>
      </w:r>
      <w:hyperlink r:id="rId188" w:history="1">
        <w:r w:rsidRPr="00BC0AED">
          <w:rPr>
            <w:rFonts w:ascii="Times New Roman" w:hAnsi="Times New Roman" w:cs="Times New Roman"/>
            <w:color w:val="0000FF"/>
            <w:sz w:val="24"/>
            <w:szCs w:val="24"/>
          </w:rPr>
          <w:t>программу</w:t>
        </w:r>
      </w:hyperlink>
      <w:r w:rsidRPr="00BC0AED">
        <w:rPr>
          <w:rFonts w:ascii="Times New Roman" w:hAnsi="Times New Roman" w:cs="Times New Roman"/>
          <w:sz w:val="24"/>
          <w:szCs w:val="24"/>
        </w:rPr>
        <w:t xml:space="preserve"> "Развитие наноиндустрии Белгородской области на 2010 - 2014 годы", и проекты, реализуемые с привлечением субсидий в соответствии с </w:t>
      </w:r>
      <w:hyperlink r:id="rId189"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Российской Федерации от 9 апреля 2010 года N 218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w:t>
      </w:r>
      <w:hyperlink r:id="rId190" w:history="1">
        <w:r w:rsidRPr="00BC0AED">
          <w:rPr>
            <w:rFonts w:ascii="Times New Roman" w:hAnsi="Times New Roman" w:cs="Times New Roman"/>
            <w:color w:val="0000FF"/>
            <w:sz w:val="24"/>
            <w:szCs w:val="24"/>
          </w:rPr>
          <w:t>закон</w:t>
        </w:r>
      </w:hyperlink>
      <w:r w:rsidRPr="00BC0AED">
        <w:rPr>
          <w:rFonts w:ascii="Times New Roman" w:hAnsi="Times New Roman" w:cs="Times New Roman"/>
          <w:sz w:val="24"/>
          <w:szCs w:val="24"/>
        </w:rPr>
        <w:t xml:space="preserve"> Белгородской области от 18 сентября 2007 года N 142 "О льготах по налогу на прибыль организаций" внесены изменения: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w:t>
      </w:r>
      <w:hyperlink r:id="rId191" w:history="1">
        <w:r w:rsidRPr="00BC0AED">
          <w:rPr>
            <w:rFonts w:ascii="Times New Roman" w:hAnsi="Times New Roman" w:cs="Times New Roman"/>
            <w:color w:val="0000FF"/>
            <w:sz w:val="24"/>
            <w:szCs w:val="24"/>
          </w:rPr>
          <w:t>законом</w:t>
        </w:r>
      </w:hyperlink>
      <w:r w:rsidRPr="00BC0AED">
        <w:rPr>
          <w:rFonts w:ascii="Times New Roman" w:hAnsi="Times New Roman" w:cs="Times New Roman"/>
          <w:sz w:val="24"/>
          <w:szCs w:val="24"/>
        </w:rPr>
        <w:t xml:space="preserve"> Белгородской области от 8 июля 2011 года N 48 в части установления пониженной ставки при реализации проектов, направленных на повышение энергоэффективности и энергосбережения;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w:t>
      </w:r>
      <w:hyperlink r:id="rId192" w:history="1">
        <w:r w:rsidRPr="00BC0AED">
          <w:rPr>
            <w:rFonts w:ascii="Times New Roman" w:hAnsi="Times New Roman" w:cs="Times New Roman"/>
            <w:color w:val="0000FF"/>
            <w:sz w:val="24"/>
            <w:szCs w:val="24"/>
          </w:rPr>
          <w:t>законом</w:t>
        </w:r>
      </w:hyperlink>
      <w:r w:rsidRPr="00BC0AED">
        <w:rPr>
          <w:rFonts w:ascii="Times New Roman" w:hAnsi="Times New Roman" w:cs="Times New Roman"/>
          <w:sz w:val="24"/>
          <w:szCs w:val="24"/>
        </w:rPr>
        <w:t xml:space="preserve"> Белгородской области от 6 ноября 2012 года N 146 в части установления пониженной ставки при реализации электрической и тепловой энергии, а также органических удобрений, получаемых при переработке органических отходов сельского хозяйства, а также солнечной энергии и энергии ветра;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w:t>
      </w:r>
      <w:hyperlink r:id="rId193" w:history="1">
        <w:r w:rsidRPr="00BC0AED">
          <w:rPr>
            <w:rFonts w:ascii="Times New Roman" w:hAnsi="Times New Roman" w:cs="Times New Roman"/>
            <w:color w:val="0000FF"/>
            <w:sz w:val="24"/>
            <w:szCs w:val="24"/>
          </w:rPr>
          <w:t>законом</w:t>
        </w:r>
      </w:hyperlink>
      <w:r w:rsidRPr="00BC0AED">
        <w:rPr>
          <w:rFonts w:ascii="Times New Roman" w:hAnsi="Times New Roman" w:cs="Times New Roman"/>
          <w:sz w:val="24"/>
          <w:szCs w:val="24"/>
        </w:rPr>
        <w:t xml:space="preserve"> Белгородской области от 4 октября 2012 года N 130 в части снижения с 1 января 2013 года ставки налога на прибыль организаций для организаций, вкладывающих средства в научно-исследовательские и опытно-конструкторские разработки. Принятие данного закона направлено на стимулирование инновационной активности, укрепление отношений между научным сообществом и бизнесом и повышение конкурентоспособности белгородских производителей.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построения новой экономики, развития территориальных инновационных кластеров предполагается реализация комплекса мероприятий по развитию инновационной среды по следующим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Развитие механизмов финансовой и имущественной поддержки инновационных проектов на условиях софинансирования и взаимодействия власти и бизнеса.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Организованная в 2010 - 2013 годах за счет средств федерального и областного бюджетов финансовая поддержка инновационного предпринимательства позволила сформировать проектные команды в ведущих вузах области и субсидировать затраты инновационным компаниям.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Следующим этапом должна стать кооперация вузов с ведущими предприятиями области по реализации выполняемых с участием высших учебных заведений комплексных проектов по созданию высокотехнологичного производства.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При этом определены следующие задачи совершенствования механизмов </w:t>
      </w:r>
      <w:r w:rsidRPr="00BC0AED">
        <w:rPr>
          <w:rFonts w:ascii="Times New Roman" w:hAnsi="Times New Roman" w:cs="Times New Roman"/>
          <w:sz w:val="24"/>
          <w:szCs w:val="24"/>
        </w:rPr>
        <w:lastRenderedPageBreak/>
        <w:t>государственной поддержки инновационной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расширение масштабов финансовой поддержки на ранних стадиях инновационной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благоприятных условий для создания государственными научными и образовательными учреждениями малых инновационных предприятий;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системы стимулирования участия молодежи в научно-технической деятельности и выявление молодых способных ученых, стремящихся самореализоваться в инновационной сфере, создание студенческих инновационных фирм;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изобретательской, патентно-лицензионной деятельности хозяйствующих субъектов;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фундаментальной науки и образовательных процессов.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Правительством области продолжится работа по поиску и использованию дополнительных механизмов финансирования инновационных проектов различных масштабов и стадий в целях отбора и последующей коммерциализации инновационных разработок.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поддержки фундаментальной и прикладной науки, малых инновационных предприятий на ранних стадиях развития будет продолжена реализация программ по предоставлению грантов Российского фонда фундаментальных исследований и Фонда содействия развитию малых форм предприятий в научно-технической сфере. Полученные средства будут направлены на создание новых рабочих мест, появление новых продуктов, услуг и производство опытных серий в сфере информационных и телекоммуникационных технологий, а также в биологии, медицине, фармацевтике, строительном материаловедении.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Намечается регулярное участие в отборах по предоставлению субсидий на реализацию комплексных проектов по созданию высокотехнологичных производств, проводимых Министерством образования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дальнейшего развития механизмов имущественной поддержки инновационного предпринимательства на территории Белгородской области планируется продолжить работу по: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созданию в крупных муниципальных образованиях инновационных бизнес-инкубаторов на базе объектов муниципальной собственности, а также формированию целевых перечней арендных помещений муниципального нежилого фонда для имущественной поддержки инновационного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обеспечению сокращения административных барьеров при предоставлении земельных участков, находящихся в государственной и муниципальной собственности, для реализации инвестиционных проектов, имеющих инновационную направленность.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Ускоренное развитие инновационной инфраструктуры.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Одним из механизмов обеспечения перехода к инновационной экономике является развитие инновационной инфраструктуры на основе многостороннего взаимодействия между органами государственной власти, бизнесом, научными и образовательными организациями.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участием вузов Белгородской области созданы 127 малых инновационных предприятий в целях практического применения (внедрения) результатов интеллектуальной деятельности. При БГТУ им. В.Г.Шухова действует 91 малое инновационное предприятие, при НИУ "БелГУ" - 26 малых инновационных предприятий, 1 предприятие функционирует при Белгородском государственном аграрном университете имени В.Я.Горина, 1 предприятие - при Белгородском университете кооперации, экономики и права, 8 предприятий создано с участием Белгородского государственного института искусств и культуры.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Региональная инновационная инфраструктура представлена следующими группами: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Производственно-технологическая: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инновационный бизнес-инкубатор ОГБУ "БРРИЦ";</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производственный бизнес-инкубатор энергосберегающих технологий промышленного парка "Северный";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технопарк "Высокие технологии" НИУ "БелГУ";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бизнес-инкубатор БГТУ им. В.Г.Шухова;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УНИЦ "Агротехнопарк" и бизнес-инкубаторий БелГСХА имени В.Я.Горина;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Финансовая инфраструктура: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Белгородский областной фонд поддержки малого и среднего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Белгородский гарантийный фонд содействия кредитованию;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Фонд развития Белгородской интеллектуально-инновационной системы;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Фонд содействия развитию инвестиций в субъекты малого и среднего предпринимательства в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Информационная и экспертно-консалтинговая инфраструктура: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центр кластерного развития ОГБУ "БРРИЦ";</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региональный центр инжиниринга ОГБУ "БРРИЦ";</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ОАО "Корпорация "Развитие";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патентно-информационный центр Белгородской государственной универсальной научной библиотеки;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региональный центр интеллектуальной собственности НИУ "БелГУ";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центр высоких технологий БГТУ им. В.Г.Шухова;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ОГАУ "Инновационно-консультационный центр агропромышленного комплекса" при департаменте агропромышленного комплекса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ОАО "Виогем".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Приоритетными направлениями развития региональной инновационной инфраструктуры определены: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интеграция элементов инновационной инфраструктуры в единый механизм посредством формирования регионального технопарка;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системы промышленных (индустриальных) парков на территории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бизнес-инкубирования инновационных предприятий;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сети центров поддержки технологий и инноваций Роспатента.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Развитие рынка интеллектуальных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Одной из главных составляющих развития региональной инновационной экономики является формирование конкурентоспособного рынка интеллектуальных услуг, направленного на развитие изобретательской, патентно-лицензионной и инновационной деятельности хозяйствующих субъектов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последнее время отмечается возрастающий интерес научно-исследовательских и предпринимательских кругов к вопросам правовой охраны и хозяйственного оборота интеллектуальной собственности.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2013 году подано 267 заявок на выдачу патентов, что на 14,6 процента превышает уровень 2012 года (233 заявки). Коэффициент изобретательской активности Белгородской области в 2013 году составил 1,67 процента, что выше уровня 2012 года (1,43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 последние годы сформировалась тенденция роста величины внутренних затрат предприятий и организаций области на исследования и разработки. В 2013 году затраты составили 1465,6 млн. рублей, что выше уровня 2012 года более чем на 16 процентов (1261,8 млн. рублей). Доля внутренних затрат на исследования и разработки по предпринимательскому сектору экономики в 2013 выросла на 0,5 процентного пункта (с 11,3 процента в 2012 году до 11,8 процента в 2013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развития изобретательской и патентно-лицензионной деятельности хозяйствующих субъектов между Правительством Белгородской области и Федеральной службой по интеллектуальной собственности (Роспатент) подписано соглашение о сотрудничестве и предоставлении государственных услуг по приему заявок от физических и юридических лиц на результаты интеллектуальной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В рамках соглашения Правительства Белгородской области и Роспатента ведется работа по развитию регионального рынка интеллектуальной собственности. В результате конкурсного отбора, проводимого Всемирной организацией интеллектуальной собственности, на базе двух организаций области, Белгородской государственной универсальной научной библиотеки и НИУ "БелГУ", созданы центры поддержки технологий и инноваций (далее - ЦПТИ), оказывающие услуги по правовой защищенности результатов интеллектуальной деятельности юридических и физических лиц. Патентно-информационный центр Белгородской государственной универсальной научной библиотеки и региональный центр интеллектуальной собственности при НИУ "БелГУ" являются организациями, уполномоченными со стороны Правительства области осуществлять деятельность в целях практического выполнения положений соглашения, и представляют собой ЦПТИ первого уровня. В сотрудничестве с Роспатентом на базе патентно-информационного центра Белгородской государственной универсальной научной библиотеки в 2013 году открыт Офис по приему электронных заявок на результаты интеллектуальной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целью обеспечения более широкого доступа к специализированным базам данных в области интеллектуальной собственности, а также обучения пользователей проведению патентных исследований и использованию патентной информации при коммерциализации разработок планируется развитие региональной сети центров поддержки технологий и инноваций посредством создания ЦПТИ второго уровня на базе предприятий, образовательных учреждений и других организаций региона с целью организации деятельности по созданию хозяйствующими субъектами инновационного продукта, востребованного производством и рынком.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учетом реализации намеченных мероприятий по развитию инновационного сектора региональной экономики в 2025 году будут достигнуты следующие количественные результаты (индикаторы):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Отношение внутренних затрат на исследования и разработки к ВРП возрастет до 5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Коэффициент изобретательской активности достигнет 2,5 поданной патентной заявки на изобретения и полезные модели в расчете на 10 тысяч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Удельный вес инновационно активных организаций в общем числе обследованных организаций возрастет до 35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Удельный вес инновационной продукции в общем объеме отгруженной продукции возрастет до 20 процентов от общего объема отгруженной продукции в 2025 году.</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5.7. Биофармацевтический кластер</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Биотехнологии являются одним из научно-практических приоритетов XXI века, определенных федеральными и региональными стратегическими, программными документами. </w:t>
      </w:r>
      <w:hyperlink r:id="rId194" w:history="1">
        <w:r w:rsidRPr="00BC0AED">
          <w:rPr>
            <w:rFonts w:ascii="Times New Roman" w:hAnsi="Times New Roman" w:cs="Times New Roman"/>
            <w:color w:val="0000FF"/>
            <w:sz w:val="24"/>
            <w:szCs w:val="24"/>
          </w:rPr>
          <w:t>Стратегией</w:t>
        </w:r>
      </w:hyperlink>
      <w:r w:rsidRPr="00BC0AED">
        <w:rPr>
          <w:rFonts w:ascii="Times New Roman" w:hAnsi="Times New Roman" w:cs="Times New Roman"/>
          <w:sz w:val="24"/>
          <w:szCs w:val="24"/>
        </w:rPr>
        <w:t xml:space="preserve"> инновационного развития Российской Федерации заданы долгосрочные ориентиры развития субъектов инновационной деятельности, к которым в соответствии с основными тенденциями мирового технологического развития отнесено широкое использование биотехнологий.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учетом имеющихся научных разработок, потенциала развития рынков и социально-экономического эффекта ключевыми направлениями развития биотехнологий в Белгородской области являются: биофармацевтика, промышленные биотехнологии, сельскохозяйственные биотехнологии и биотехнологии в пищевой промышленности.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Белгородской области имеются все условия для формирования высокотехнологичного биофармацевтического кластера: наличие развитой научно-исследовательской, образовательной и транспортно-логистической инфраструктуры, высокий промышленный, инновационный и инвестиционный потенциал, территориальная близость участников кластера, значительный объем биоресурсов, используемых в </w:t>
      </w:r>
      <w:r w:rsidRPr="00BC0AED">
        <w:rPr>
          <w:rFonts w:ascii="Times New Roman" w:hAnsi="Times New Roman" w:cs="Times New Roman"/>
          <w:sz w:val="24"/>
          <w:szCs w:val="24"/>
        </w:rPr>
        <w:lastRenderedPageBreak/>
        <w:t>производстве, кадровое обеспечение.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кооперации субъектов производства, науки и образования, обеспечивающих и осуществляющих целенаправленную деятельность по разработке, производству и продвижению на внутренние и внешние рынки высокотехнологичной конкурентной продукции 5 марта 2014 года подписано многостороннее соглашение о создании биофармацевтического кластера в Белгородской области. Программа развития кластера до 2018 года одобрена Министерством экономического развития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составе кластера осуществляют деятельность производители: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субстанций и лекарственных средств: ООО "Полисинтез", ООО "Пик-ФАРМА ХИМ", ЗАО "Петрохим", ООО "Таксифолия", ЗАО "ЦСМ Медикор", филиал ПАО "Верофарм" в городе Белгороде, ООО "ПИК-ФАРМА ЛЕК", ООО "Эдвансд Фарма", ОАО "УК Белфарма";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ветеринарных препаратов: ООО "Научно-производственная фирма ВИК", ООО "Белфармаком"; ООО "Агровет", ООО "Фарвет", ООО "БелВетКом", ООО "Биоветзащита", НПП "Изумруд";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вакцин: НПО "НАРВАК", НПП "АВИВАК";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кормов, кормовых добавок, премиксов, пробиотиков, пробиотиков для животных: ЗАО "Завод премиксов N 1", ООО "НТЦ БИО", ООО "АгроАкадемия", ООО "ТехноФид", ООО "НПФ ГЕОС", ТЗК "Альянс Белогорья", ООО "Белые горы", ООО "Цитробел", ЗАО "Петрохим", ООО "БелБио", "ПробиоБелГУ", ООО "БелХимПродукт", ИП "Бедненко", ООО "Фарм-Тех-Белгород";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биоудобрений: ООО "НПО "Биотехнологии", ООО "НТЦ БИО", ИП "Бедненко";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стоматологических и наноматериалов: ЗАО "Опытно-экспериментальный завод "ВладМиВа".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Ядро кластера формируют предприятия: ПАО "Верофарм" (филиал ОАО "Верофарм" в городе Белгороде) - ведущая фармацевтическая компания, являющаяся одним из крупнейших производителей дженериков (аналогов известных патентованных лекарств) на территории Российской Федерации, а также онкологических препаратов и медицинских пластырей; ООО "Полисинтез" - один из крупнейших российских производителей фармацевтических субстанций; ООО "ПИК-ФАРМА ХИМ" - производство полного цикла лекарственных препаратов из субстанций, синтезируемых на предприятии; ООО "Белфармаком" и ООО "НПФ ВИК" - производители ветеринарных препаратов </w:t>
      </w:r>
      <w:hyperlink w:anchor="P4748" w:history="1">
        <w:r w:rsidRPr="00BC0AED">
          <w:rPr>
            <w:rFonts w:ascii="Times New Roman" w:hAnsi="Times New Roman" w:cs="Times New Roman"/>
            <w:color w:val="0000FF"/>
            <w:sz w:val="24"/>
            <w:szCs w:val="24"/>
          </w:rPr>
          <w:t>(рис. 5.29)</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Общую координацию взаимодействия в рамках кластера осуществляет центр кластерного развития ОГБУ "Белгородский региональный ресурсный центр". Работа центра направлена на выявление и формирование территориально-отраслевых кластеров региона, поддержку организаций - участников созданных кластеров и способствует выходу новых продуктов на рынок и увеличению их конкурентоспособности.</w:t>
      </w:r>
    </w:p>
    <w:p w:rsidR="00BC0AED" w:rsidRPr="00BC0AED" w:rsidRDefault="00BC0AED">
      <w:pPr>
        <w:pStyle w:val="ConsPlusNormal"/>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ИНСТИТУТЫ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ВЛАСТЬ       │&lt;───&gt;│          БИЗНЕС          │&lt;───&gt;│ КОММУНИКАЦИИ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│ВНУТРИ КЛАСТЕРА│</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Общественные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Законодательные  │          ┌───────V────────┐          │  объединения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│(представительные)│          │ ЯДРО КЛАСТЕРА  │          │производителей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органы власти   │          │                │          │товаров и услуг│</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Крупные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ИНЖЕ-   │производственные│          │Банки и другие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Органы      │  НЕРНАЯ  │  предприятия   │          │  финансовые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исполнительной  │    И     │                │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власти      │  ТРАНС-  │      ООО       │  ИНФОР-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ПОР-   │ "Полисинтез",  │  МАЦИ-   │Совет кластера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Органы местного  │   ТНО-   │   Филиал ПАО   │  ОННЫЕ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самоуправления  │  ЛОГИС-  │"Верофарм" в г. │   КОМ-   │Образовательные│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ТИЧЕС-  │   Белгороде    │  МУНИ-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КАЯ    │ ООО "ПИК-ФАРМА │  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ИНФРА-  │      ХИМ"      │          │   Научные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СТРУК-  │      ООО       │          │   проектные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ТУРА   │ "Белфармаком"  │          │  организации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ООО "НПФ ВИК"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ЗАО "Завод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премиксов N 1"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Производство готовых   │        │Подготовка специалистов│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лекарственных форм,    │        │     производства,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биофармацевтических    │        │ лаборантов, химиков,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препаратов, лизина,    │        │     технологов и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пробиотиков, кормовых   │        │      провизоров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добавок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ПОТРЕБИТЕЛИ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45" w:name="P4748"/>
      <w:bookmarkEnd w:id="45"/>
      <w:r w:rsidRPr="00BC0AED">
        <w:rPr>
          <w:rFonts w:ascii="Times New Roman" w:hAnsi="Times New Roman" w:cs="Times New Roman"/>
          <w:sz w:val="24"/>
          <w:szCs w:val="24"/>
        </w:rPr>
        <w:t>Рис. 5.29. Схема биофармацевтического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кластера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2014 году сформирован Совет Кластера, который осуществляет управление и развитие кластера; привлечение в кластер новых участников; упрощение доступа участников кластера к финансовым ресурсам, содействует привлечению прямых инвестиций; оказывает помощь в реализации совместных кооперационных проектов внутри и вне кластера; обеспечивает методическую, информационно-консультационную, научную и образовательную поддержку участникам кластера; оказывает содействие в сфере маркетинга и продаж продукции (товаров, услуг), выпускаемой участниками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Предприятия кластера, институты поддержки и научно-образовательные учреждения расположены на территориях 3 районов области в радиусе 50 км от областного центра </w:t>
      </w:r>
      <w:r w:rsidRPr="00BC0AED">
        <w:rPr>
          <w:rFonts w:ascii="Times New Roman" w:hAnsi="Times New Roman" w:cs="Times New Roman"/>
          <w:sz w:val="24"/>
          <w:szCs w:val="24"/>
        </w:rPr>
        <w:lastRenderedPageBreak/>
        <w:t>(</w:t>
      </w:r>
      <w:hyperlink w:anchor="P4760" w:history="1">
        <w:r w:rsidRPr="00BC0AED">
          <w:rPr>
            <w:rFonts w:ascii="Times New Roman" w:hAnsi="Times New Roman" w:cs="Times New Roman"/>
            <w:color w:val="0000FF"/>
            <w:sz w:val="24"/>
            <w:szCs w:val="24"/>
          </w:rPr>
          <w:t>рис. 5.30</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Основными потребителями биофармацевтической продукции в Белгородской области являются сельскохозяйственные предприятия, дистрибьюторы, предприятия по переработке биофармацевтического сырья. Предприятиями кластера осуществляются поставки в рамках государственного заказа Министерства здравоохранения Российской Федерации на жизненно необходимые лекарственные средства, кроме того, часть компаний региона поставляет свою продукцию материнским компаниям.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состав кластера входят учебные учреждения высшего профессионального образования, которые занимаются подготовкой специалистов для предприятий кластера: ФГАОУ ВПО "Белгородский государственный национальный исследовательский университет" (НИУ "БелГУ"), ФГБОУ ВПО "Белгородский государственный технологический университет им. В.Г.Шухова", ФГБОУ ВО "Белгородский государственный аграрный университет имени В.Я.Горина" (Белгородский ГАУ).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базе учебных учреждений высшего профессионального образования действуют и формируются новые научно-исследовательские и опытно-экспериментальные организации региональной инновационной инфраструктуры.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 НИУ "БелГУ" функционирует Центр доклинических и клинических исследований (ЦДКИ) - организация, осуществляющая исследовательские и проектные работы по доклиническим и клиническим исследованиям для предприятий биофармацевтического кластера региона. ЦДКИ НИУ "БелГУ" включен в перечень Министерства здравоохранения Российской Федерации организаций и учреждений, осуществляющих проведение доклинических исследований лекарственных средств, и с 2012 года имеет аккредитацию на право проведения клинических исследований. В настоящее время на базе ЦДКИ идет формирование НИИ фармакологии живых систем, призванного стать современным многофункциональным научно-исследовательским центром для развития регионального биофармацевтического кластера. Развитие исследований в области живых систем продиктовано необходимостью решения вопросов профилактики, диагностики и лечения болезней с использованием новых научных подходов, таких как прочтение гена, терапевтические манипуляции на уровне клеток и отдельных молекул.</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Перспективным для развития критических технологий является создание на базе НИУ "БелГУ" Центра клеточных технологий, что позволит расширить фундаментальные и прикладные исследования, создать условия для оказания регенеративной медицинской помощи с применением стволовых клеток и обучения специалистов на базе центра с уникальными знаниями и навыками. В его составе планируется банк клеток, диагностическая лаборатория, отделение репродуктивных технологий. Центр клеточных технологий планирует оказывать уникальные медицинские услуги, основанные на применении клеточной терапии, разработку и регистрацию уникальных имплантатов и лекарственных препаратов, полученных с использованием клеточных технологий, в соответствии с действующими российскими и международными стандартами в данных областях. Основная задача центра - обеспечение населения области и соседних регионов качественно новыми видами медицинских услуг и продуктов, способных восстанавливать здоровье людей с тяжелыми инвалидизирующими и смертельно опасными заболеваниями.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планируется создание на базе и при участии НИУ "БелГУ" инжинирингового центра биофармацевтического профиля, который планирует оказывать инженерно-консультационные услуги, выполнять исследовательские и проектные работы, а также работы, способствующие адаптации научных разработок для промышленного производства, коммерциализации технологий и знаний.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46" w:name="P4760"/>
      <w:bookmarkEnd w:id="46"/>
      <w:r w:rsidRPr="00BC0AED">
        <w:rPr>
          <w:rFonts w:ascii="Times New Roman" w:hAnsi="Times New Roman" w:cs="Times New Roman"/>
          <w:sz w:val="24"/>
          <w:szCs w:val="24"/>
        </w:rPr>
        <w:t>Рис. 5.30. Карта биофармацевтического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кластера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Особенностью кластера является его инновационная ориентированность, при которой в кластере создаются возможности развития малых инновационных предприятий. Основные направления деятельности действующих малых инновационных предприятий: производство ферментов, необходимых для формирования сбалансированных кормов ("Биотех-БелГУ"), разработка новых биотехнологий, производство пробиотиков ("ПРО-БИО БелГУ"), разработка инновационных исследований в области синтеза и производства востребованных препаратов для сельского хозяйства и животноводства ("БИНАМ БелГУ"), разработка препаратов импортозамещающих на основе сырья местного происхождения ("Белминералактив" Белгородского ГАУ).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Ведущим элементом кластера наряду с научно-исследовательскими подразделениями вузов области, опытно-производственными участками и экспериментальными лабораториями предприятий, чья деятельность связана с биотехнологиями, может стать созданный в феврале 2015 года Региональный микробиологический центр (РМЦ) как структурное подразделение НИУ "БелГУ", обеспечивающее проведение широкого спектра научно-исследовательских работ микробиологического и биотехнологического профиля и осуществляющее тесное взаимодействие ученых вузов с бизнесом. Работа РМЦ концентрируется на трех направлениях: медико-фармацевтическом, агропромышленном и техническом.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функций РМЦ осуществляется посредством сетевой формы организации его деятельности, призванной обеспечить возможность объединения организационно-управленческих и научно-инновационных ресурсов для эффективного выполнения научно-исследовательских и опытно-конструкторских работ по заказам внешних предприятий, а также для обеспечения экономики региона высокопрофессиональными научными кадрами в области микробиологии и биотехнологий.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развития биофармацевтического кластера является реализация в Белгородской области концепции национальной безопасности в части обеспечения стратегически важной отечественной инновационной и высокоэффективной биофармацевтической продукцией на основе синергетического эффекта от взаимодействия научно-исследовательских, образовательных и производственных организаций различных форм собственности и максимальным использованием государственно-частного партнерства.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Решение данной стратегической задачи будет обеспечено за счет реализации следующих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организации экономически эффективных и конкурентоспособных высокотехнологичных производств, соответствующих международным стандартам;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использования передовой технологической, опытно-промышленной, научной и правовой базы;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формирования кооперативных связей и горизонтальной интеграции между научно-исследовательскими и производственными предприятиями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устойчивой системы воспроизводства кадров для предприятий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внедрения механизмов стимулирования привлечения инвестиций, в том числе рисковых (венчурных);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оказания содействия продвижению биофармацевтической продукции на внутренний и внешний рынки;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механизмов государственной поддержки на региональном уровне в виде субсидирования процентной ставки, предоставления гарантий из областного бюджета по привлекаемым кредитам, субсидирования лизинга оборудования, льготного налогообложения, обеспечения инженерной инфраструктурой.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формирования и развития кластера необходим комплексный и последовательный подход, рассчитанный на долгосрочный период, который предполагает </w:t>
      </w:r>
      <w:r w:rsidRPr="00BC0AED">
        <w:rPr>
          <w:rFonts w:ascii="Times New Roman" w:hAnsi="Times New Roman" w:cs="Times New Roman"/>
          <w:sz w:val="24"/>
          <w:szCs w:val="24"/>
        </w:rPr>
        <w:lastRenderedPageBreak/>
        <w:t>использование программно-целевого и проектного методов, обеспечивающих увязку реализации мероприятий по срокам, ресурсам, исполнителям, а также организацию процесса управления и контроля.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2014 году реализованы проекты по производству кормовых добавок ЗАО "Завод премиксов N 1" и производству ветеринарных препаратов на территории промышленного парка "Северный" - ООО "Белфармаком" и ООО "НПФ ВИК".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апреле 2015 года состоялся запуск первой очереди производства фармацевтического предприятия ООО "ПИК-ФАРМА ЛЕК", расположенного в промышленном парке "Северный". Планируемая производственная мощность предприятия составит не менее 606 млн. единиц готовой продукции лекарственных препаратов в год.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ООО "ТехноФид" реализует проект по производству ферментированного соевого белка кормового назначения, ООО "Агроакадемия" - по созданию завода по производству кормов для ценных пород рыб, ООО "НПФ ГЕОС" - проект по производству сорбентов для сельскохозяйственных животных и птиц, ООО "НПО Биотехнологии" организует производство гранулированных удобрений на основе биогумуса.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дальнейшего развития кластера планируется реализация ряда опорных проектов, таких как создание производств субстанций и готовых лекарственных средств по стандарту GMP - ООО "Эдвансд Фарма" и ОАО УК "Белфарма", вакцин и пробиотиков для животных и птицы компаниями НПО "Нарвак" и НПП "Авивак", пробиотических препаратов ветеринарного назначения ООО "БЕЛБИО", расширение созданного производства с целью организации выпуска вакцин для сельскохозяйственного применения ООО "Белфармаком".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Планируется реализация ряда поддерживающих и сервисных проектов, нацеленных на создание в рамках кластера специализированных компаний малого и среднего предпринимательства, ориентированных на удовлетворение потребностей компаний кластера - экологического центра, учебного центра кластера, создание независимой лаборатории, способной проводить мониторинг инфекционных заболеваний животных по современным технологиям на базе ООО НПФ "ВИК", строительство вивария на территории Ботанического сада НИУ "БелГУ" для доклинических исследований новых оригинальных лекарственных средств и дженериков в соответствии с требованиями стандарта GMP, разработка технологии и производство ферментного белка на базе ООО "НТЦ "БИО" с привлечением Регионального центра инжиниринга и другие проекты.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Таким образом, формирование биофармацевтического кластера на территории области - это создание устойчивой точки роста инновационной экономики в отрасли биотехнологии и фармацевтического производства современного уровня.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принимаемых мер и проводимых мероприятий основными качественными и количественными результатами (индикаторами) развития биофармацевтического кластера на территории Белгородской области будут являться: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Объем отгруженных товаров по виду деятельности "Производство фармацевтической продукции" достигнет к 2025 году 8,4 млрд. рублей при росте объемов производства в 2,2 раза к уровню 2012 года в сопоставимых ценах (рис. 5.31 -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5.31. Прогноз объема отгруженных товаров собственного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производства, выполненных работ и услуг собственными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силами по виду деятельности "Производство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фармацевтической продукции"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Создание не менее 7 новых современных производств по стандартам GMP.</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3. Снижение зависимости областного рынка от конъюнктуры внешних рынков и замещение поставки продукции к 2018 году относительно 2014 года с 53% до 78%, в том числе: вакцин - до 30%, ветеринарных препаратов - с 17% до 60%, кормов и кормовых добавок - с 72% до 92%.</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Кадровое обеспечение предприятий кластера на долгосрочную перспективу.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Создание не менее 1,4 тысячи высокопроизводительных рабочих мест к 2025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6. Увеличение налоговой базы консолидированного бюджета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5.8. Транспортно-логистический кластер</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транспортно-логистического кластера играет ключевую роль в обеспечении экономического роста и повышении конкурентоспособности Белгородской области, создании благоприятных условий для ведения бизнеса, производства и экспорта транспортных услуг, повышении эффективности транспортной деятельности, интеграции региона в мировую транспортную систему, развитии межрегиональной кооперации и международного сотрудничества.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Основным стратегическим структурным элементом, обеспечивающим развитие транспортно-логистического кластера Белгородской области, станет реконструированный и модернизированный до уровня современных мировых стандартов международный аэропорт в г. Белгород и объекты логистической и сервисной инфраструктуры. Кластер в целом будет развиваться как составной элемент опорной национальной транспортной сети, обладающий необходимым потенциалом пропускной способности и обеспечивающий целостную взаимосвязь региональных зон опережающего развития и территориальных кластеров (рис. 5.32 -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5.32. Схема основных транспортных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связей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Условиями для создания транспортно-логистического кластера Белгородской области являются наличие в области железнодорожной транспортной магистрали, соединяющей г. Москву и г. Санкт-Петербург с Крымом и Кавказом, и автомобильной дороги федерального значения М-2 "Крым", а также функционирование большинства видов транспорта (автомобильного, железнодорожного и авиационного), каждый из которых играет важную роль в транспортной системе региона. Основными предпосылками формирования кластера являются выгодное географическое положение области на пересечении азиатско-европейских транспортных коридоров и возможность использования транспортной инфраструктуры для транзита внешнеторговых трансграничных грузопотоков.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Конкурентные преимущества создаваемого транспортно-логистического кластера Белгородской области представлены в таблице 5.7.</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5.7</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Обоснование создания транспортно-логистического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кластера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703"/>
      </w:tblGrid>
      <w:tr w:rsidR="00BC0AED" w:rsidRPr="00BC0AED">
        <w:tc>
          <w:tcPr>
            <w:tcW w:w="28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Условия конкурентоспособности на транспортном рынке</w:t>
            </w:r>
          </w:p>
        </w:tc>
        <w:tc>
          <w:tcPr>
            <w:tcW w:w="6703"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Среда функционирования транспортно-логистического сектора экономики Белгородской области</w:t>
            </w:r>
          </w:p>
        </w:tc>
      </w:tr>
      <w:tr w:rsidR="00BC0AED" w:rsidRPr="00BC0AED">
        <w:tc>
          <w:tcPr>
            <w:tcW w:w="9594" w:type="dxa"/>
            <w:gridSpan w:val="2"/>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Условия производства</w:t>
            </w:r>
          </w:p>
        </w:tc>
      </w:tr>
      <w:tr w:rsidR="00BC0AED" w:rsidRPr="00BC0AED">
        <w:tc>
          <w:tcPr>
            <w:tcW w:w="28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Географическое положение, доступность</w:t>
            </w:r>
          </w:p>
        </w:tc>
        <w:tc>
          <w:tcPr>
            <w:tcW w:w="670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Выгодное географическое положение на границе России и Украины. Транспортная сеть охватывает все населенные пункты области, связывает ее с другими регионами страны, государствами - членами СНГ и странами дальнего зарубежья. По территории области проходят важнейшие железнодорожные и автомобильные магистрали межгосударственного значения, соединяющие Москву с южными районами России, Украиной и Закавказьем. Имеется международный аэропорт, 3 крупных железнодорожных узла: Белгород, Старый Оскол, Валуйки</w:t>
            </w:r>
          </w:p>
        </w:tc>
      </w:tr>
      <w:tr w:rsidR="00BC0AED" w:rsidRPr="00BC0AED">
        <w:tc>
          <w:tcPr>
            <w:tcW w:w="28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Трудовые ресурсы</w:t>
            </w:r>
          </w:p>
        </w:tc>
        <w:tc>
          <w:tcPr>
            <w:tcW w:w="670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 области налажена система подготовки кадров в начальных, средних профессиональных и высших учебных заведениях менеджмента, маркетинга, логистики, коммуникационных технологий, инженерии, машиностроения, технической эксплуатации и обслуживания электрического и электромеханического оборудования</w:t>
            </w:r>
          </w:p>
        </w:tc>
      </w:tr>
      <w:tr w:rsidR="00BC0AED" w:rsidRPr="00BC0AED">
        <w:tc>
          <w:tcPr>
            <w:tcW w:w="28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Инвестиции</w:t>
            </w:r>
          </w:p>
        </w:tc>
        <w:tc>
          <w:tcPr>
            <w:tcW w:w="670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По оценке Рейтингового Агентства "Эксперт РА", область имеет одновременно стабильный, качественный инвестиционный климат, занимает вторую позицию в рейтинге регионов с уровнем инвестиционного риска ниже </w:t>
            </w:r>
            <w:r w:rsidRPr="00BC0AED">
              <w:rPr>
                <w:rFonts w:ascii="Times New Roman" w:hAnsi="Times New Roman" w:cs="Times New Roman"/>
                <w:sz w:val="24"/>
                <w:szCs w:val="24"/>
              </w:rPr>
              <w:lastRenderedPageBreak/>
              <w:t>среднероссийского за последние 12 лет. Рейтинговым агентством Moody's Investors Service области присвоены рейтинги по глобальной шкале в местной и иностранной валюте на уровне Bal. Прогноз рейтингов стабильный. Одновременно рейтинговое агентство Moody's Interfax Rating Agency присвоило области рейтинг по национальной шкале на уровне Aal.ru. Кроме того, рейтинг по глобальной шкале в местной валюте на уровне Bal со стабильным прогнозом и рейтинг по национальной шкале на уровне Aal.ru были присвоены выпуску рублевых государственных облигаций Белгородской области. Правительством области осуществляется государственная поддержка реализации областных программ развития транспортной сети</w:t>
            </w:r>
          </w:p>
        </w:tc>
      </w:tr>
      <w:tr w:rsidR="00BC0AED" w:rsidRPr="00BC0AED">
        <w:tc>
          <w:tcPr>
            <w:tcW w:w="28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Состояние транспортной и информационной инфраструктуры</w:t>
            </w:r>
          </w:p>
        </w:tc>
        <w:tc>
          <w:tcPr>
            <w:tcW w:w="670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Достаточно развитая сеть дорог и их удовлетворительное состояние обеспечивает доступ к любым объектам. Высокий уровень безопасности: система посадки СП-80 в международном аэропорте в г. Белгород обеспечивает высокий уровень безопасности и регулярность полетов; 6582,0 км (99,7 процента) автомобильных дорог с усовершенствованным покрытием обеспечивают низкий уровень ДТП. Развита система услуг связи и телекоммуникационных услуг (IT-индустрия)</w:t>
            </w:r>
          </w:p>
        </w:tc>
      </w:tr>
      <w:tr w:rsidR="00BC0AED" w:rsidRPr="00BC0AED">
        <w:tc>
          <w:tcPr>
            <w:tcW w:w="28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Научно-исследовательская и технологическая инфраструктура</w:t>
            </w:r>
          </w:p>
        </w:tc>
        <w:tc>
          <w:tcPr>
            <w:tcW w:w="670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 области имеется научно-исследовательская инфраструктура на базе Белгородского государственного научно-исследовательского университета и Белгородского государственного технологического университета им. В.Г.Шухова</w:t>
            </w:r>
          </w:p>
        </w:tc>
      </w:tr>
      <w:tr w:rsidR="00BC0AED" w:rsidRPr="00BC0AED">
        <w:tc>
          <w:tcPr>
            <w:tcW w:w="9594" w:type="dxa"/>
            <w:gridSpan w:val="2"/>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Условия спроса</w:t>
            </w:r>
          </w:p>
        </w:tc>
      </w:tr>
      <w:tr w:rsidR="00BC0AED" w:rsidRPr="00BC0AED">
        <w:tc>
          <w:tcPr>
            <w:tcW w:w="28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Развитие </w:t>
            </w:r>
            <w:r w:rsidRPr="00BC0AED">
              <w:rPr>
                <w:rFonts w:ascii="Times New Roman" w:hAnsi="Times New Roman" w:cs="Times New Roman"/>
                <w:sz w:val="24"/>
                <w:szCs w:val="24"/>
              </w:rPr>
              <w:lastRenderedPageBreak/>
              <w:t>внешнеэкономических связей</w:t>
            </w:r>
          </w:p>
        </w:tc>
        <w:tc>
          <w:tcPr>
            <w:tcW w:w="670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Устойчивое развитие экономики области обеспечивает </w:t>
            </w:r>
            <w:r w:rsidRPr="00BC0AED">
              <w:rPr>
                <w:rFonts w:ascii="Times New Roman" w:hAnsi="Times New Roman" w:cs="Times New Roman"/>
                <w:sz w:val="24"/>
                <w:szCs w:val="24"/>
              </w:rPr>
              <w:lastRenderedPageBreak/>
              <w:t>активный рост объемов внешней торговли. За период с 2002 по 2007 годы объем внешнеторгового оборота области вырос почти в 6 раз и превысил 6 млрд. долларов США. Практически все крупные и средние предприятия области являются субъектами внешнеэкономической деятельности и ежегодно расширяют свое присутствие на внешних рынках. География внешнеэкономических связей Белгородской области включает около 100 стран дальнего и ближнего зарубежья. Белгородская таможня занимает одно из первых мест в России по объему таможенного оформления грузов</w:t>
            </w:r>
          </w:p>
        </w:tc>
      </w:tr>
      <w:tr w:rsidR="00BC0AED" w:rsidRPr="00BC0AED">
        <w:tc>
          <w:tcPr>
            <w:tcW w:w="28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Определенные группы потребителей</w:t>
            </w:r>
          </w:p>
        </w:tc>
        <w:tc>
          <w:tcPr>
            <w:tcW w:w="670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Предприятия функционирующих и создаваемых на территории области кластеров и зон опережающего развития (агропромышленной зоны, строительного, горно-металлургического, машиностроительного, туристско-рекреационного кластеров), предприятия торговли, организации, нуждающиеся в транспортно-логистических услугах, внешнеторговые операторы</w:t>
            </w:r>
          </w:p>
        </w:tc>
      </w:tr>
      <w:tr w:rsidR="00BC0AED" w:rsidRPr="00BC0AED">
        <w:tc>
          <w:tcPr>
            <w:tcW w:w="28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Учет меняющихся потребительских предпочтений на рынке</w:t>
            </w:r>
          </w:p>
        </w:tc>
        <w:tc>
          <w:tcPr>
            <w:tcW w:w="670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С выходом большего количества предприятий на международный рынок будут предъявляться более высокие требования к качеству транспортно-логистического обслуживания</w:t>
            </w:r>
          </w:p>
        </w:tc>
      </w:tr>
      <w:tr w:rsidR="00BC0AED" w:rsidRPr="00BC0AED">
        <w:tc>
          <w:tcPr>
            <w:tcW w:w="9594" w:type="dxa"/>
            <w:gridSpan w:val="2"/>
          </w:tcPr>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Родственные и поддерживающие отрасли</w:t>
            </w:r>
          </w:p>
        </w:tc>
      </w:tr>
      <w:tr w:rsidR="00BC0AED" w:rsidRPr="00BC0AED">
        <w:tc>
          <w:tcPr>
            <w:tcW w:w="28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Наличие необходимого соотношения предприятий родственных и поддерживающих отраслей</w:t>
            </w:r>
          </w:p>
        </w:tc>
        <w:tc>
          <w:tcPr>
            <w:tcW w:w="670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 секторе транспортных услуг наблюдается устойчивая тенденция роста количества транспортных предприятий и фирм, предоставляющих логистические услуги (более 60 процентов - малые предприятия). Высокий уровень развития поддерживающих отраслей (ремонт транспортных средств, автозаправочные, топливные комплексы и другие). Существует</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развитый парк транспортных средств, позволяющих перевозить </w:t>
            </w:r>
            <w:r w:rsidRPr="00BC0AED">
              <w:rPr>
                <w:rFonts w:ascii="Times New Roman" w:hAnsi="Times New Roman" w:cs="Times New Roman"/>
                <w:sz w:val="24"/>
                <w:szCs w:val="24"/>
              </w:rPr>
              <w:lastRenderedPageBreak/>
              <w:t>любые виды грузов, а также обеспечить комфортные перевозки пассажиров</w:t>
            </w:r>
          </w:p>
        </w:tc>
      </w:tr>
      <w:tr w:rsidR="00BC0AED" w:rsidRPr="00BC0AED">
        <w:tc>
          <w:tcPr>
            <w:tcW w:w="28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Базовые услуги и инфраструктура</w:t>
            </w:r>
          </w:p>
        </w:tc>
        <w:tc>
          <w:tcPr>
            <w:tcW w:w="670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Достаточно большое количество транспортных и обслуживающих предприятий, а также перспектива создания новых предприятий создают основу для развития конкуренции и обеспечения высокого уровня качества предоставляемых услуг</w:t>
            </w:r>
          </w:p>
        </w:tc>
      </w:tr>
      <w:tr w:rsidR="00BC0AED" w:rsidRPr="00BC0AED">
        <w:tc>
          <w:tcPr>
            <w:tcW w:w="28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Возможность выхода в международные транспортные коридоры</w:t>
            </w:r>
          </w:p>
        </w:tc>
        <w:tc>
          <w:tcPr>
            <w:tcW w:w="6703"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Развитая система автомобильного и железнодорожного транспорта и перспективы ее развития обеспечат интеграцию в транспортные системы Европы и Азиатско-Тихоокеанского региона</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 проведении активной инвестиционной политики со стороны инвесторов, федеральных органов и органов исполнительной власти области транспортно-логистический кластер Белгородской области уже в среднесрочной перспективе может стать одним из крупных центров привлечения и распределения транзитных и экспортно-импортных грузопотоков.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формирования и развития транспортно-логистического кластера является реализация выгодного транзитного и приграничного положения области и повышение на этой основе экономического и социального уровня регионального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Решение этой задачи требует выполнения следующих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транспортной инфраструктуры, создания в узлах транспортной сети мультимодальных терминальных комплексов многоцелевого назначения, обеспечивающих транспортно-экспедиционные, информационные, консалтингово-аналитические, сервисные и коммерческие услуги;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транспортной и товарной логистики для оптимизации межрегиональных и международных транспортно-экономических связей;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определения оптимального количества и оптимизации размещения оптовых баз, товарных складов и центров дистрибьюции в дистрибутивных сетях;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внедрения прогрессивных технологий организации транспортного процесса, включая терминальную технологию, информатизацию системы грузодвижения, развитие контейнерных и контрейлерных перевозок грузов;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реализации интермодальной концепции, основанной на согласованной и взаимоувязанной работе магистральных видов транспорта при организации смешанных перевозок грузов с участием операторов интермодального сообщения для получения общесистемного синергетического эффекта;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привлечения инвестиций на развитие региональной сети путей сообщения на уровне международных стандартов, а также на строительство терминалов и других объектов транспортной и логистической инфраструктуры;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системы подготовки высококвалифицированных кадров в области логистики и логистического менеджмента;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системы нормативно-правового обеспечения с подсистемой государственной поддержки и регулирования, формирования и развития региональных логистических транспортно-распределительных систем.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рамках развития транспортно-логистического кластера на территории ряда муниципальных образований области вдоль железных и автомобильных дорог в перспективе планируется создание придорожных комплексов, комплексов по обслуживанию товароматериальных потоков в виде транспортно-логистических групп предприятий. Такие предприятия, расположенные в крупных общесетевых транспортных узлах и обслуживаемые несколькими видами транспорта при совмещении технологии грузопереработки, будут создаваться на коммерческой корпоративной основе и обеспечат интеграцию независимых транспортных, посреднических, производственных (крупных грузоотправителей), банковских, торговых, сервисных и других компаний в рамках объединенной организационно-экономической структуры транспортно-логистического кластера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Ядро кластера - международный аэропорт в г. Белгороде, Белгородский регион Юго-Восточной железной дороги - филиала ОАО "РЖД", автотранспортные предприятия, логистические центры (рис. 5.33).</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ИНСТИТУТЫ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      ВЛАСТЬ      │&lt;───&gt;│          БИЗНЕС         │&lt;──&gt;│  КОММУНИКАЦИИ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│ВНУТРИ КЛАСТЕРА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Общественные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Законодательные  │          ┌───────V───────┐         │  объединения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│(представительные)│          │ ЯДРО КЛАСТЕРА │         │ производителей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власти   │          │               │         │товаров и услуг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УЧАСТ-  │ Международный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КИ    │ аэропорт в г. │  ИНФОР- │ Банки и другие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  МЕЖДУ-  │   Белгороде   │  МАЦИ-  │   финансовые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исполнительной  │  НАРОД-  │               │  ОННЫЕ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власти      │   НЫХ    │ Белгородский  │   КОМ-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ТРАН-   │  регион ЮВЖД  │  МУНИ-  │Образовательные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Органы местного  │  СПОРТ-  │               │  КАЦИИ  │   учреждения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самоуправления  │   НЫХ    │Автотранспорт-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КОРИ-   │ные предприятия│         │   Научные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ДОРОВ   │               │         │   проектные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Логистические │         │  организации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центры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Дорожное  │  │   Ремонт    │  │   Ремонт   │  │  Аэропортовое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хозяйство  │  │транспортных │  │ подвижного │  │   хозяйство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средств   │  │  состава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ПОТРЕБИТЕЛИ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Внешне- │Предприятия│ Предприятия │ Предприятия │Предприятия │Предприятия│</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│торговые │   зоны    │горно-метал- │строительного│    зоны    │туристско-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│операторы│ "Агропро- │лургического │  кластера   │"Машиностро-│  рекреа-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мышленный │  кластера   │             │  ительный  │ ционного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комплекс" │             │             │ комплекс"  │ кластера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5.33. Структура транспортно-логистического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кластера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Аэропорт г. Белгорода является международным, оборудован взлетно-посадочной полосой размером 2500 x 45 м. Аэродром позволяет принимать воздушные суда с максимально взлетной массой до 199 тонн и в сложных метеоусловиях, так как допущен к эксплуатации по I категории ИКАО (Международной организации гражданской авиации). Аэропорт работает в круглосуточном режиме, созданы оптимальные условия для обслуживания пассажиров на международных и на внутренних линиях, а также служит запасным аэродромом Московской воздушной зоны. Аэропорт обладает потенциалом не только конечного пункта назначения, но и трансферного центра при полетах между городами Поволжского, Южного, Уральского и Сибирского федеральных округов, городов Украины, Республики Беларусь, стран Восточной и Западной Европы, Северной Африки и Азии (рис. 5.34 -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5.34. Схема перспективных маршрутов из</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международного аэропорта в г. Белгороде</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Реконструкция аэропорта позволила использовать потенциал евроазиатских транспортных коридоров и предоставлять высококачественные авиатранспортные услуги населению сопредельных регионов с общей численностью около 5 млн. человек.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течение 2011 - 2013 годов был реализован проект по реконструкции международного аэропорта с объемом финансирования 4,9 млрд. рублей. В ходе реализации проекта выполнена модернизация аэродромного и аэровокзального комплексов, объектов управления движением, радионавигацией и посадкой, инженерных коммуникаций и других объектов, необходимых для полноценного функционирования всех служб и систем аэропорта. Реализация проекта осуществлена за счет областного и федерального бюджетов, заемных средств и средств инвесторов.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Инфраструктура аэропорта включает новый аэровокзальный комплекс площадью 12220 кв. метров с пропускной способностью 450 пассажиров в час, в том числе на внутренних авиалиниях - 300 пассажиров в час и на международных авиалиниях - 150 пассажиров в час и сопутствующую логистическую среду. Планируемый ежегодный пассажиропоток к 2025 году увеличится до 1 миллиона пассажиров в год.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На данный момент в аэропорту создан грузовой терминал, обслуживающий входящие и исходящие грузопотоки, таможенные терминалы, зона беспошлинной торговли Duty Free, торговые площади, конференц-зал, автопаркинг, бюро аренды автомобилей и других объектов. Схема международного аэропорта в г. Белгороде представлена на </w:t>
      </w:r>
      <w:hyperlink w:anchor="P4931" w:history="1">
        <w:r w:rsidRPr="00BC0AED">
          <w:rPr>
            <w:rFonts w:ascii="Times New Roman" w:hAnsi="Times New Roman" w:cs="Times New Roman"/>
            <w:color w:val="0000FF"/>
            <w:sz w:val="24"/>
            <w:szCs w:val="24"/>
          </w:rPr>
          <w:t>рисунке 5.35</w:t>
        </w:r>
      </w:hyperlink>
      <w:r w:rsidRPr="00BC0AED">
        <w:rPr>
          <w:rFonts w:ascii="Times New Roman" w:hAnsi="Times New Roman" w:cs="Times New Roman"/>
          <w:sz w:val="24"/>
          <w:szCs w:val="24"/>
        </w:rPr>
        <w:t xml:space="preserve">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Международный аэропорт в г. Белгороде - точка экономического роста, индуцирующая мультипликативный эффект развития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увеличение объемов международных и внутренних перевозок пассажиров и грузов;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инфраструктуры, экономический рост и повышение инвестиционной привлекательности территорий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уровня занятости населения, создание новых рабочих мест;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туризма.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Инфраструктура аэропорта привязана к существующим транспортным магистралям: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железнодорожной - Белгород (ЮВЖД) - Харьков (ЮЖД);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магистральной федеральной дороге М-2 "Крым".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Основными элементами транспортно-логистической инфраструктуры в </w:t>
      </w:r>
      <w:r w:rsidRPr="00BC0AED">
        <w:rPr>
          <w:rFonts w:ascii="Times New Roman" w:hAnsi="Times New Roman" w:cs="Times New Roman"/>
          <w:sz w:val="24"/>
          <w:szCs w:val="24"/>
        </w:rPr>
        <w:lastRenderedPageBreak/>
        <w:t>непосредственной близости к международным автомобильным пунктам пропуска (МАПП) "Нехотеевка", "Шебекино" и "Грайворон" стали новые таможенно-логистические терминалы (ТЛТ) общей пропускной способностью 450 автомобилей в сутки.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создания благоприятных условий участникам внешнеэкономической деятельности рядом с ТЛТ в непосредственной близости к многосторонним пунктам пропускам предусмотрено создание сервисных зон, включающих гостиницы, стоянки для легковых и большегрузных автомобилей, пункты питания, медицинские пункты, пункты охраны правопорядка, отделения банков, почтовые отделения (телефон, факс, Интернет), страховые магазины. Реализован проект по созданию сервисной зоны на МАПП "Нехотеевка", что позволило обеспечить ежегодное обслуживание около 25 тысяч человек, проезжающих по федеральной дороге М-2 "Крым".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участках федеральных трасс и региональных дорог по территории области планируется построить пункты сервисного обслуживания четырех видов: полнокомплектные, малокомплектные придорожные комплексы, придорожные сервисные пункты, а также придорожные площадки для отдыха. Каждый комплекс - организация по оказанию определенных услуг от передвижного автосервиса, кафе, автозаправок, стоянок до рекреационных зон и придорожных гостиниц.</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Транспортно-логистический кластер, представленный системой современных складских хозяйств предприятий области, позволит обеспечить хранение продукции, произведенной в Белгородской области, и организацию ее поставок в другие регионы России.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обеспечения постоянного, объективного и независимого контроля функционирования и управления транспортной системой региона в Белгородской области на основе современных информационно-телекоммуникационных технологий и технологий спутниковой навигации ГЛОНАСС/GPS создана единая система мониторинга транспорта, которая позволяет осуществлять мониторинг государственного и муниципального транспорта, опасных грузов, пассажирских перевозок. Планируется создание и внедрение новых интеллектуальных транспортных систем для организации и обеспечения контроля пассажирских перевозок автомобильным транспортом.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транспортно-логистического кластера области в увязке с намеченным развитием опорной транспортной сети федерального значения, дальнейшая масштабная модернизация автомобильной дорожной сети с целью ее перевода на европейский стандарт качества обеспечат повышение конкурентоспособности предприятий всего регионального транспортного комплекса на международном рынке транспортных услуг и станут дополнительными стимулирующими факторами социально-экономического развития, подъема уровня и качества жизни населения области и масштабного привлечения инвестиций.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47" w:name="P4931"/>
      <w:bookmarkEnd w:id="47"/>
      <w:r w:rsidRPr="00BC0AED">
        <w:rPr>
          <w:rFonts w:ascii="Times New Roman" w:hAnsi="Times New Roman" w:cs="Times New Roman"/>
          <w:sz w:val="24"/>
          <w:szCs w:val="24"/>
        </w:rPr>
        <w:t>Рис. 5.35. Схема расположения международного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аэропорта в г. Белгороде</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Таким образом, основными качественными и количественными результатами (индикаторами) развития транспортно-логистического кластера на территории Белгородской области станут: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Создание нового направления экономического развития региона, обеспечивающего значительные синергетические и мультипликативные эффекты в экономике, социальной сфере и сфере услуг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Увеличение к 2025 году по сравнению с 2007 годом оборота организаций по подразделу "Транспорт" в действующих ценах в 2,6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3. Рост грузооборота и пассажирооборота транспорта общего пользования за </w:t>
      </w:r>
      <w:r w:rsidRPr="00BC0AED">
        <w:rPr>
          <w:rFonts w:ascii="Times New Roman" w:hAnsi="Times New Roman" w:cs="Times New Roman"/>
          <w:sz w:val="24"/>
          <w:szCs w:val="24"/>
        </w:rPr>
        <w:lastRenderedPageBreak/>
        <w:t>аналогичный период в 1,3 раза и 1,1 раза соответственно (рис. 5.36).</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│Темпы роста показателей развития/  \    │ │ 2025 год  │ │ Единица  │Показатели,│</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│транспортно-логистического     /    \   │ │ (прогноз) │ │измерения │ 2025 год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│кластера Белгородской области /      \  │ │к 2007 году│ │          │ (прогноз)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│Оборот организаций          /──┐    ┌──\│ │в 2,6 раза │ │  млрд.   │   43,5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│по подразделу "Транспорт"      │    │   │ │           │ │  рублей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│Грузооборот транспорта         │    │   │ │           │ │  млрд.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│общего пользования             │    │   │ │в 1,3 раза │ │  тонно-  │   17,8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│километров│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│Пассажирооборот транспорта     └────┘   │ │           │ │  млрд.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│общего пользования             ┌────┐   │ │в 1,1 раза │ │пассажиро-│    4,1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│километров│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5.36. Прогнозные индикаторы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транспортно-логистического кластера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Привлечение инвестиций на развитие транспортной инфраструктуры.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Расширение межрегиональных и международных транспортно-экономических связей.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6. Привлечение дополнительных грузопотоков и развитие интермодальных перевозок грузов на основе внедрения прогрессивных логистических технологий, обеспечения координации и взаимодействия смежных видов транспорта и других участников транспортно-логистического процесса.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7. Повышение уровня жизни населения на базе создания более 7 тысяч новых рабочих мест.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8. Наиболее полная реализация транзитного потенциала Белгородской и смежных областей Центрального федерального округа России в глобальной системе международных транспортных коридоров, повышение конкурентоспособности регионального транспортного комплекса.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5.9. Туристско-рекреационный кластер</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Туризм как сфера услуг, обладая значительным потенциалом развития и выполняя роль важного звена экономики, непосредственно нацеленного на удовлетворение потребностей как населения, так и в значительной степени первичного и вторичного секторов экономики, сегодня является достаточно значимым фактором социально-экономической стабилизации и динамичного развития. Это один из наиболее эффективных способов удовлетворения рекреационных потребностей. Он сочетает в себе не только отдых, оздоровление, но и культурно-познавательную деятельность и общение.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Учитывая уникальное природное и культурное наследие, приграничное положение Белгородской области, основываясь на проведенном анализе экономического и социального потенциала региона, одной из зон опережающего развития Белгородской области на период до 2025 года должно стать создание конкурентоспособного туристско-рекреационного кластера (</w:t>
      </w:r>
      <w:hyperlink w:anchor="P4978" w:history="1">
        <w:r w:rsidRPr="00BC0AED">
          <w:rPr>
            <w:rFonts w:ascii="Times New Roman" w:hAnsi="Times New Roman" w:cs="Times New Roman"/>
            <w:color w:val="0000FF"/>
            <w:sz w:val="24"/>
            <w:szCs w:val="24"/>
          </w:rPr>
          <w:t>рис. 5.37</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создания туристско-рекреационного кластера потребуется развитие всех составляющих его элементов: природного комплекса, историко-культурного наследия, средств размещения, туристских фирм, предприятий питания и индустрии развлечений (парки, музеи, театры), транспорта (автомобильный, железнодорожный, авиационный), финансовой инфраструктуры (страховые компании, банки, фонды), предприятий, производящих сувенирную продукцию, и другое, их объединение посредством системы туристских маршрутов в единое туристическое пространство области в целях реализации принципа комплексности туристского продукта. При этом каждый из элементов единого туристического пространства области должен функционировать как самостоятельный туристский продукт (представлять интерес для туриста) и как вспомогательный (быть частью сети туристических маршрутов). Таким образом, можно создать туристский продукт, одновременно ориентированный на большой круг потребителей </w:t>
      </w:r>
      <w:hyperlink w:anchor="P5008" w:history="1">
        <w:r w:rsidRPr="00BC0AED">
          <w:rPr>
            <w:rFonts w:ascii="Times New Roman" w:hAnsi="Times New Roman" w:cs="Times New Roman"/>
            <w:color w:val="0000FF"/>
            <w:sz w:val="24"/>
            <w:szCs w:val="24"/>
          </w:rPr>
          <w:t>(рис. 5.38)</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развитием туристско-рекреационного кластера усиливаются связи между туризмом и экономикой региона. С одной стороны, регион выступает в качестве целевого комплексного ресурса для устойчивого функционирования и развития туризма, с другой - туризм, обладая мультипликативным эффектом, оказывает прямое и опосредованное влияние на развитие всей связанной с ним инфраструктуры, способен создать предпосылки для ускорения социально-экономического развития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использования туризма в качестве одного из направлений структурной перестройки экономики необходимо повышение эффективности региональной политики в области туризма, стратегическое планирование развития туризма на основе системного подхода, использование программно-целевых, проектных методов управления, механизмов государственно-частного партнерства.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Большинство муниципальных районов и городских округов области располагает потенциалом развития индустрии туризма и будет вовлечено в процесс создания туристско-рекреационного кластера. В ходе разработки Схемы территориального планирования Белгородской области выявлено десять зон концентрации объектов рекреационного комплекса государственного значения (Белгородская, Борисовско-Грайворонская, Ивнянская, Прохоровская, Корочанская, Старооскольская, Новооскольско-Чернянская, Алексеевская, Валуйская, Ровеньская), а также четыре зоны концентрации объектов областного значения (Шебекинская, Яковлевская, Губкинская, Волоконовская), наиболее привлекательных с точки зрения посещаемости, инвестирования, историко-культурного наследия, природно-климатических и географических особенностей.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48" w:name="P4978"/>
      <w:bookmarkEnd w:id="48"/>
      <w:r w:rsidRPr="00BC0AED">
        <w:rPr>
          <w:rFonts w:ascii="Times New Roman" w:hAnsi="Times New Roman" w:cs="Times New Roman"/>
          <w:sz w:val="24"/>
          <w:szCs w:val="24"/>
        </w:rPr>
        <w:t>Рис. 5.37. Туристско-рекреационные</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ресурсы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Создание и продвижение брендов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в сфере туризма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Совершен-         │                       │                Человеческие│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ствование         │      Реализация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нормативной        │  проектов и программ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правовой          │  развития туристско-  │      Реализация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базы,     Госу- │рекреационного кластера│       активной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│формирование  дарст-│                       │Ре-    инвести-   Природные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системы    венные│                       │сур-   ционной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│управления и  инсти-├───────────────────────┤сы    политики в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государ-     туты │     Инфраструктура    │       туринду-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ственного         │                       │        стрии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│регулирования       │Обеспечение устойчивого│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туристской         │развития инфраструктуры│                 Культурно-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│деятельности        │ туристического бизнеса│                исторические│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Туристические фирмы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Средства       Предприятия       Финансовая         Физическая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размещения       питания и       инфраструктура       культура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развлечения                           и спорт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49" w:name="P5008"/>
      <w:bookmarkEnd w:id="49"/>
      <w:r w:rsidRPr="00BC0AED">
        <w:rPr>
          <w:rFonts w:ascii="Times New Roman" w:hAnsi="Times New Roman" w:cs="Times New Roman"/>
          <w:sz w:val="24"/>
          <w:szCs w:val="24"/>
        </w:rPr>
        <w:t>Рис. 5.38. Схема туристско-рекреационного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кластера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Приоритетом развития туристско-рекреационного кластера на территории Белгородской области должно стать развитие внутреннего и въездного туризма следующих видов: культурно-исторического; сельского; событийного; автотуризма; детского и молодежного; делового; санаторно-оздоровительного.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 этом развитие делового и событийного туризма, реализация программ санаторно-курортного лечения, не имеющих ярко выраженной сезонной привязки, должны способствовать выравниванию сезонности туризма.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создания туристско-рекреационного кластера является сохранение и приумножение культурного и природного потенциала области, удовлетворение потребностей российских и зарубежных граждан в туристских услугах, а также развитие региональной экономики, в том числе рост налоговых поступлений в бюджет, увеличение количества рабочих мест, стимулирование малого и среднего предпринимательства, рост доходов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решения поставленной задачи необходима реализация комплекса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Совершенствование нормативной правовой базы Белгородской области в сфере развития туризма, формирования системы управления и государственного регулирования туристской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нормативной правовой базы (определение мер, регулирующих деятельность участников туристского рынка, положение потребителей туристских услуг; системы мер, обеспечивающих безопасность в сфере туризма, и т.д.);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регламентирование деятельности организационной структуры управления развитием туризма в органах исполнительной власти области, муниципальных районов и городских округов;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содействие созданию ассоциации туристских организаций с целью повышения уровня взаимодействия коммерческих предприятий и органов власти региона, муниципальных и городских округов;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организация работы по разработке областных, межрегиональных и трансграничных </w:t>
      </w:r>
      <w:r w:rsidRPr="00BC0AED">
        <w:rPr>
          <w:rFonts w:ascii="Times New Roman" w:hAnsi="Times New Roman" w:cs="Times New Roman"/>
          <w:sz w:val="24"/>
          <w:szCs w:val="24"/>
        </w:rPr>
        <w:lastRenderedPageBreak/>
        <w:t>туристских маршрутов, включению туристско-рекреационных ресурсов области в программы, проекты развития туристско-рекреационного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проектное и программно-целевое управление развитием кластера в среднесрочной перспективе: разработка и реализация областных проектов по развитию приоритетных видов туризма, областных программ по развитию внутреннего и въездного туризма;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разработка и реализация комплекса мер по развитию туризма в рамках соглашения о создании туристского кластера в рамках деятельности Еврорегиона "Слобожанщина";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и ведение реестра объектов туристской индустрии, историко-культурного наследия, паспортизация туристских маршрутов;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охрана рекреационных ресурсов и реконструкция природоохранных объектов, а для районов нового рекреационного освоения - их воспроизводство (изучение, описание, составление каталогов, карт, буклетов, альбомов);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системы мониторинга развития туристской индустрии;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проведение различных областных конкурсов среди субъектов туристской индустрии, направленных на стимулирование ее развития, в т.ч. перспективных направлений туристской деятельности и туристских маршрутов.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Реализация активной инвестиционной политики в сфере туриндустрии, направленной на стимулирование развития малого и среднего предпринимательства и увеличение объемов финансовых вложений в сферу туризма и рекреации: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необходимого объема капитальных вложений в реконструкцию, строительство, поддержание важнейших объектов инфраструктуры, связанных с туризмом (международный аэропорт в г. Белгороде, вокзалы, придорожная инфраструктура и т.д.);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содействие созданию базового пакета инвестиционных предложений и проектов развития инфраструктуры туризма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благоприятных условий для привлечения инвестиций для развития материальной базы туризма, снижение административных барьеров;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современного рынка туристских услуг на основе развития здоровой конкуренции и организации корпоративных связей между субъектами туристской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привлечение инвестиций на основе государственно-частного партнерства для реконструкции и строительства культурно-исторических объектов;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использование гарантийных и залоговых механизмов в качестве мер государственной поддержки для обеспечения обязательств по кредитам и займам, привлеченным на развитие туризма;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системы комплексной информационной и консультационной поддержки субъектов туризма.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Обеспечение устойчивого развития инфраструктуры туристического бизнеса, повышения качества обслуживания и разнообразия туристских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технологическая модернизация туристского комплекса и создание новых предприятий туристической индустрии, соответствующих мировому уровню;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многоуровневой системы средств размещения туристов начиная от сельских подворий и мини-гостиниц до современных гостиничных комплексов повышенной комфортности, соответствующих международным стандартам;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организация достаточного количества предприятий общественного питания, игровых и развлекательных учреждений, объектов познавательного, спортивного и иного назначения для взрослых и детей в местах пребывания туристов;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качества туристских и сопутствующих услуг за счет применения прогрессивных технологий, методов обслуживания, широкого использования информационных технологий и программных средств;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приоритетных видов туризма, выравнивание сезонности туризма;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пассажирского транспорта, повышение транспортной доступности туристских объектов, придорожного сервиса, туристско-транспортных маршрутов;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организация рекламно-информационного обеспечения туристской деятельности (оформление туристической карты области, создание порталов и сайтов в сети Интернет, мультимедийных дисков по туристским маршрутам, культурно-историческим центрам, природным ландшафтам, заповедникам, телепрограмм о туризме в области и другое);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единой туристско-информационной сети (ЕТИС) на территории Белгородской области посредством создания информационных центров на основных транспортных узлах, автодорогах федерального и регионального значений, на территории таможенных терминалов и в крупных торгово-развлекательных центрах;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и развитие базы данных о туристских возможностях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производства товаров для туристов, туристского оборудования, инвентаря, развитие народных промыслов, народных фольклорных коллективов;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современной системы подготовки, переподготовки, повышения квалификации, стажировки кадров, работающих в сфере туризма.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Создание и продвижение брендов в сфере туризма: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туристского продукта, способствующего узнаваемости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продвижение узнаваемых брендов территорий области ("Прохоровское поле", "Холковские пещеры", "Круглое здание" и др.);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проведение активной издательско-информационной, рекламной деятельности, направленной на формирование имиджа Белгородской области как привлекательной туристской дестинации;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межрегионального и международного сотрудничества в сфере туризма, интеграция Белгородской области в систему российского туристского рынка;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активное участие в межрегиональных и международных выставках и ярмарках с целью пропаганды туристского потенциала Белгородской области, расширение спектра туристских связей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рамках развития туристско-рекреационного кластера следует отметить следующие основные программы и проекты: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w:t>
      </w:r>
      <w:hyperlink r:id="rId195" w:history="1">
        <w:r w:rsidRPr="00BC0AED">
          <w:rPr>
            <w:rFonts w:ascii="Times New Roman" w:hAnsi="Times New Roman" w:cs="Times New Roman"/>
            <w:color w:val="0000FF"/>
            <w:sz w:val="24"/>
            <w:szCs w:val="24"/>
          </w:rPr>
          <w:t>подпрограмма</w:t>
        </w:r>
      </w:hyperlink>
      <w:r w:rsidRPr="00BC0AED">
        <w:rPr>
          <w:rFonts w:ascii="Times New Roman" w:hAnsi="Times New Roman" w:cs="Times New Roman"/>
          <w:sz w:val="24"/>
          <w:szCs w:val="24"/>
        </w:rP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культурно-исторического центра имени князей Юсуповых (Ракитянский район);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туристско-рекреационного комплекса "Ключи", совершенствование инфраструктуры этнографической деревни "Кострома" (Прохоровский район);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туристско-рекреационного комплекса "Лесной хутор "На Гранях" (Грайворонский район);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структуры придорожного сервиса на автомобильных дорогах общего пользования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центра туризма и народных художественных промыслов "Золотая подкова";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туристско-рекреационного комплекса "Серебряная подкова" (Валуйский район);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туристско-рекреационного комплекса "Северский Донец", включающего объекты "Пикник-Парк" (Белгородский район), этнопарк "Белая крепость", Белгородский зоопарк (г. Белгород).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туристско-рекреационного кластера индуцирует социально-экономический мультипликативный эффект: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сопряженных сфер деятельности, таких как торговля, общественное питание, транспорт, строительство, связь, сельское хозяйство, сфера бытовых и иных услуг, производство сувенирной продукции и других с созданием новых рабочих мест;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ускорение экономического роста области, рост налоговых поступлений в бюджеты всех уровней;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сохранение и обогащение природного комплекса и культурно-исторического наследия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увеличение доходов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условий для удовлетворения потребностей граждан в активном и полноценном отдыхе, способствующем укреплению здоровья, приобщению к культурным и историческим ценностям;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привлекательности области как сферы активного предпринимательства и делового сотрудничества; формирование положительного имиджа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5. Увеличение ежегодного количества туристов, посетивших Белгородскую область, к 2025 году до 517,3 тыс. человек, увеличение количества койко-мест в коллективных средствах размещения до 6,7 тыс. койко-мест, доли населения области, отдохнувшего в санаторно-курортных организациях и детских учреждениях области, - до 16,6 процента от общей численности населения области </w:t>
      </w:r>
      <w:hyperlink w:anchor="P5095" w:history="1">
        <w:r w:rsidRPr="00BC0AED">
          <w:rPr>
            <w:rFonts w:ascii="Times New Roman" w:hAnsi="Times New Roman" w:cs="Times New Roman"/>
            <w:color w:val="0000FF"/>
            <w:sz w:val="24"/>
            <w:szCs w:val="24"/>
          </w:rPr>
          <w:t>(рис. 5.39)</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6. Рост физического объема туристских услуг в 8,3 раза (</w:t>
      </w:r>
      <w:hyperlink w:anchor="P5098" w:history="1">
        <w:r w:rsidRPr="00BC0AED">
          <w:rPr>
            <w:rFonts w:ascii="Times New Roman" w:hAnsi="Times New Roman" w:cs="Times New Roman"/>
            <w:color w:val="0000FF"/>
            <w:sz w:val="24"/>
            <w:szCs w:val="24"/>
          </w:rPr>
          <w:t>рис. 5.40</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7. Создание более 10 тысяч новых рабочих мест в сфере туристской деятельности.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│Темпы роста показателей      /  \     ││ 2025 год ││ Единица │Показатели,│</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│развития туристско-         /    \    ││(прогноз) ││измерения│ 2025 год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│рекреационного кластера    /      \   ││  к 2007  ││         │ (прогноз)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│Белгородской области      /─┐    ┌─\  ││   году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│Количество туристов,        │    │    ││          ││  тысяч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│посетивших Белгородскую     │    │    ││в 1,8 раза││ человек │   517,3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│область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│Количество койко-мест       │    │    ││          ││  тысяч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│в коллективных средствах    │    │    ││в 1,1 раза││ койко-  │    6,7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│размещения                  │    │    ││          ││  мест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│Доля населения области,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│отдохнувшего в санаторно-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│курортных организациях и    └────┘    ││в 1,5 раза││    %    │   16,6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│детских оздоровительных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│учреждениях Белгородской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│области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50" w:name="P5095"/>
      <w:bookmarkEnd w:id="50"/>
      <w:r w:rsidRPr="00BC0AED">
        <w:rPr>
          <w:rFonts w:ascii="Times New Roman" w:hAnsi="Times New Roman" w:cs="Times New Roman"/>
          <w:sz w:val="24"/>
          <w:szCs w:val="24"/>
        </w:rPr>
        <w:t>Рис. 5.39. Основные прогнозные индикаторы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туристско-рекреационного кластера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51" w:name="P5098"/>
      <w:bookmarkEnd w:id="51"/>
      <w:r w:rsidRPr="00BC0AED">
        <w:rPr>
          <w:rFonts w:ascii="Times New Roman" w:hAnsi="Times New Roman" w:cs="Times New Roman"/>
          <w:sz w:val="24"/>
          <w:szCs w:val="24"/>
        </w:rPr>
        <w:t>Рис. 5.40. Прогноз индекса физического объема</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туристских услуг в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5.10. Создание многокомпонентного социального кластера как</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основы развития человеческого потенциала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5.10.1. Кластерный подход к развитию</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человеческого потенциала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Уровень конкурентоспособности экономики области в большей степени будет определяться развитием человеческого капитала, которое возможно за счет преобразований, направленных на улучшение качества социальной сферы и условий жизни населения, а также на развитие социальных секторов экономики, повышающих конкурентоспособность человека. Решение этих задач будет осуществляться в рамках создания и развития многокомпонентного социального кластера.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Основная цель создания и функционирования многокомпонентного социального кластера заключается в повышении качества жизни населения через реализацию цели "от благоустройства - к благополучию".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Социальный кластер представляет собой интеграцию учреждений и организаций социальной сферы независимо от организационно-правовых форм и форм собственности на основе стратегии социального развития, единых нормативов и стандартов и применения инновационных информационно-коммуникационных технологий. Это сложная и многоуровневая, внутренне дифференцированная открытая система, посредством которой формируется благоприятная социокультурная среда и предоставляются социальные услуги населению.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Социальный кластер имеет следующие характерные особенности: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завершенность и целостность, соединение различных компонентов социальной сферы в организованную систему;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территориальная размещенность, так как любой комплекс охватывает определенное социальное пространство и имеет свою конфигурацию;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сложность состава кластера, его структуры, условий функционирования и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Основными компонентами кластера являются образование, здравоохранение, физическая культура и спорт, культура, социальная защита населения, молодежная политика. Функционирование социального кластера обеспечивается динамичным развитием экономики и увеличением доходов консолидированного бюджета области, а также целенаправленным формированием благоприятных условий жизнедеятельности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и развитие многокомпонентного социального кластера обеспечивает переход от функционального управления к социальному, в процессе которого результаты экономической деятельности трансформируются в постоянно воспроизводящийся и возрастающий человеческий капитал.</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формирования социального кластера необходимо обеспечить: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вертикальное выстраивание единой социальной политики в соответствии с законодательным разграничением полномочий трех уровней управления: 1) городское или сельское поселение; 2) муниципальный район или городской округ; 3) область;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горизонтальную интеграцию различных организаций и учреждений социальной сферы на основе разработки государственных программ, проектов;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ресурсного обеспечения функционирования кластера путем формирования ресурсных комплексов, объединяющих средства, выделяемые на социальные программы из бюджетов всех уровней и внебюджетных источников;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формирование системы информационно-аналитического обеспечения функционирования компонентов многокомпонентного кластера в рамках региональной информационно-аналитической системы (РИАС), которая обеспечит эффективный обмен </w:t>
      </w:r>
      <w:r w:rsidRPr="00BC0AED">
        <w:rPr>
          <w:rFonts w:ascii="Times New Roman" w:hAnsi="Times New Roman" w:cs="Times New Roman"/>
          <w:sz w:val="24"/>
          <w:szCs w:val="24"/>
        </w:rPr>
        <w:lastRenderedPageBreak/>
        <w:t>информацией между компонентами кластера на различных уровнях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Взаимодействие компонентов кластера на уровне городских и сельских поселений, муниципальных районов или городских округов осуществляют органы местного самоуправления, курирующие вопросы социальной сферы, координацию на уровне области, - соответствующие органы исполнительной власти области и Правительство области (</w:t>
      </w:r>
      <w:hyperlink w:anchor="P5126" w:history="1">
        <w:r w:rsidRPr="00BC0AED">
          <w:rPr>
            <w:rFonts w:ascii="Times New Roman" w:hAnsi="Times New Roman" w:cs="Times New Roman"/>
            <w:color w:val="0000FF"/>
            <w:sz w:val="24"/>
            <w:szCs w:val="24"/>
          </w:rPr>
          <w:t>рис. 5.41</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Становление и развитие благоприятной социальной среды и условий для эффективного развития и использования человеческого потенциала наряду с повышением уровня благосостояния предполагает развитие творческого потенциала человека, создание возможностей для удовлетворения его социально значимых потребностей, включая наиболее важную для общества потребность в самореализации.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bookmarkStart w:id="52" w:name="P5126"/>
      <w:bookmarkEnd w:id="52"/>
      <w:r w:rsidRPr="00BC0AED">
        <w:rPr>
          <w:rFonts w:ascii="Times New Roman" w:hAnsi="Times New Roman" w:cs="Times New Roman"/>
          <w:sz w:val="24"/>
          <w:szCs w:val="24"/>
        </w:rPr>
        <w:t>Рис. 5.41. Схема многокомпонентного социального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кластера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Синергетические эффекты функционирования многокомпонентного социального кластера позволят обеспечить системные изменения по основным направлениям развития образования, здравоохранения, физкультуры и спорта, социальной защиты населения, культуры и молодежной политики, а также будут эффективно содействовать становлению институтов гражданского общества. Системные эффекты связаны с возрастанием эффективности деятельности системы, которая обусловлена интеграцией не только отдельных частей системы в единое целое, но и целенаправленным развитием выбранных направлений деятельности, концентрацией усилий в "точках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Ожидаемыми системными эффектами должны стать качественное продвижение в подготовке кадров, развитие наукоемких производств, широкое внедрение новейших научных исследований и разработок в производство и медицину; повышение доступности и качества образования, качества медицинской помощи и повышение эффективности медицинских услуг, качества услуг в сфере культуры; востребованность выпускников учреждений профессионального образования на региональном рынке труда, раскрытие творческого потенциала большинства жителей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5.10.2. Перспективные направления демографической политики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демографической политики в Белгородской области является развитие демографического потенциала области, стимулирование рождаемости, формирование социально-экономических предпосылок для дальнейшего демографического роста, поддержка молодых семей и молодежи.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Основой демографической политики Белгородской области являются следующие принципы: комплексность реализации приоритетных направлений; концентрация на проблемах и разработка эффективных мер для их решения; учет особенностей демографического развития муниципальных образований области; взаимодействие государственных органов власти с институтами гражданского общества.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решения данной задачи должен быть реализован комплекс мероприятий по четырем приоритетным направлениям. В основу приоритетных направлений демографической политики положены ключевые положения </w:t>
      </w:r>
      <w:hyperlink r:id="rId196" w:history="1">
        <w:r w:rsidRPr="00BC0AED">
          <w:rPr>
            <w:rFonts w:ascii="Times New Roman" w:hAnsi="Times New Roman" w:cs="Times New Roman"/>
            <w:color w:val="0000FF"/>
            <w:sz w:val="24"/>
            <w:szCs w:val="24"/>
          </w:rPr>
          <w:t>Концепции</w:t>
        </w:r>
      </w:hyperlink>
      <w:r w:rsidRPr="00BC0AED">
        <w:rPr>
          <w:rFonts w:ascii="Times New Roman" w:hAnsi="Times New Roman" w:cs="Times New Roman"/>
          <w:sz w:val="24"/>
          <w:szCs w:val="24"/>
        </w:rPr>
        <w:t xml:space="preserve"> демографического развития Белгородской области на период до 2025 года, реализуемой 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Снижение уровня смертности населения, в первую очередь, среди детей, подростков и лиц трудоспособного возраста, увеличение продолжительности жизни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снижение уровня смертности населения от болезней системы кровообращения, онкологических, инфекционных заболеваний путем проведения пропагандистско-профилактической работы, улучшения материально-технической базы учреждений и служб, увеличения объема оказания высокотехнологичной медицинской помощи;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снижение смертности и травматизма населения в результате дорожно-транспортных происшествий за счет развития и повышения качества дорог, дисциплины на дорогах, организации дорожного движения, повышения качества и оперативности доврачебной и медицинской помощи пострадавшим, а также в результате других внешних причин;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снижение смертности и травматизма от несчастных случаев на производстве и профессиональных заболеваний, профилактика и своевременное выявление профзаболеваний, разработка и реализация совместно с работодателями и профсоюзами мероприятий по улучшению условий и охраны труда (аттестация рабочих мест, регулярные медосмотры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снижение младенческой и материнской смертности путем совершенствования организации и качества оказания акушерско-гинекологической помощи и лекарственного обеспечения до и во время беременности и родов, разработки и внедрения в практику эффективных медицинских технологий диагностики и лечения;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снижение детской смертности и укрепление состояния здоровья детей и подростков, прежде всего за счет совершенствования мероприятий по снижению травм и отравлений, профилактики курения, алкоголизма и наркомании, а также путем создания кабинетов медико-социальной помощи в амбулаторно-поликлинических учреждениях и учебных заведениях;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снижение смертности и улучшение качества жизни населения старших возрастов посредством повышения качества медицинских услуг, оказываемых пожилым людям, развития и совершенствования реабилитационной помощи, материально-технической базы системы социальной защиты населения, санаторно-курортных и оздоровительных учреждений;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снижение смертности сельского населения путем развития передвижных форм лечебно-диагностической и консультационной помощи, организации работ выездных поликлиник с целью обеспечения доступности медицинской помощи жителям сельской местности, сети реабилитационных отделений центральных районных больниц, а также службы медико-социальной помощи в сельской местности, укрепления материально-технической базы лечебно-диагностических учреждений, расположенных в сельской местности.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Повышение рождаемости и качества жизни семей, имеющих детей, сохранение и укрепление репродуктивного здоровья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механизмов материального стимулирования семей к рождению детей, в том числе дальнейшее совершенствование системы выплаты пособий гражданам, имеющим детей, повышение их адресности и значимости для семьи;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программ предоставления доступного семейного жилья;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поддержка молодых семей и их ориентация на рождение детей, обеспечение дальнейшего развития центров молодой семьи, социальных служб для молодежи, разработка инновационных форм обеспечения достойных жилищных условий для молодых семей;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поддержка семей, воспитывающих детей, оставшихся без попечения родителей, детей-сирот, профилактика семейного неблагополучия и социального сиротства, обеспечение защиты прав и законных интересов детей;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укрепление репродуктивного здоровья населения путем совершенствования профилактической и лечебно-диагностической помощи;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качества оказания медицинской помощи женщинам в период беременности и родов;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укрепление материально-технической базы лечебно-профилактических учреждений </w:t>
      </w:r>
      <w:r w:rsidRPr="00BC0AED">
        <w:rPr>
          <w:rFonts w:ascii="Times New Roman" w:hAnsi="Times New Roman" w:cs="Times New Roman"/>
          <w:sz w:val="24"/>
          <w:szCs w:val="24"/>
        </w:rPr>
        <w:lastRenderedPageBreak/>
        <w:t>здравоохранения для интенсивного наблюдения и лечения беременных и новорожденных;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и внедрение прогрессивных перинатальных технологий, развитие перинатальных центров, дальнейшее развитие профилактики и лечения бесплодия;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проведение мероприятий по профилактике нежелательной беременности, абортов и инфекций, передаваемых половым путем;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мер по развитию системы социального партнерства на областном и местном уровнях в вопросах поддержки семей, имеющих детей, в том числе включение в коллективные договоры дополнительных гарантий для работников, имеющих детей, в том числе многодетных семей, планирование мер по повышению общественного престижа работников, имеющих детей;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активная пропаганда опыта работодателей и профсоюзных организаций, реализующих на своих предприятиях программы, направленные на улучшение положения семей с детьми, укрепление здоровья работников, профилактику социально значимых заболеваний;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различных механизмов, позволяющих сочетать родителям работу и выполнение семейных обязанностей, содействие занятости беременных женщин, женщин, имеющих малолетних детей в возрасте до 3 лет, профессиональная ориентация и обучение;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и поддержка инфраструктуры дошкольного обучения и воспитания, обеспечение доступности услуг дошкольного образования для всех слоев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Укрепление института семьи и брака, восстановление значимости семейных ценностей: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общественного мнения в отношении необходимости укрепления института семьи, семейных форм воспитания;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возрождение и сохранение духовно-нравственных традиций семейных отношений, формирование ориентации на вступление в брак;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ориентация системы общественных и личностных ценностей на многодетные семьи путем усиления приоритетности интересов данных семей при формировании и реализации социальной политики;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постепенного перехода от семьи с 1 - 2 детьми к семье с 3 и более, в первую очередь путем повышения материального благосостояния, качества и уровня жизни многодетной семьи;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возрождение исторических традиций белгородской семьи;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восстановление приоритета полной семьи, повышение престижа родительского авторитета.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Управление миграционными процессами в целях оптимизации половозрастной структуры населения, сбалансированного демографического развития муниципальных образований области, обеспечения перемещения трудовых ресурсов в соответствии с потребностями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механизмов привлечения иммигрантов, представляющих приоритетный интерес для социально-экономического развития области (находящихся в репродуктивном, трудоспособном возрасте, имеющих высокий уровень квалификации);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привлекательных условий для переселения на постоянное место жительства в Белгородскую область соотечественников, проживающих за рубежом;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условий для социально-бытового обустройства вынужденных переселенцев, их интеграции на рынке труда;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условий для снижения эмиграции постоянного населения из сельской местности, привлечения иммигрантов в сельскую местность;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условий для привлечения в область квалифицированных легальных трудовых иммигрантов;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эффективное противодействие нелегальной миграции на основе совершенствования миграционного учета иностранных граждан, иммиграционного контроля на территории </w:t>
      </w:r>
      <w:r w:rsidRPr="00BC0AED">
        <w:rPr>
          <w:rFonts w:ascii="Times New Roman" w:hAnsi="Times New Roman" w:cs="Times New Roman"/>
          <w:sz w:val="24"/>
          <w:szCs w:val="24"/>
        </w:rPr>
        <w:lastRenderedPageBreak/>
        <w:t>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реализации Стратегии качественные и количественные результаты (индикаторы) в части развития демографического потенциала области будут следующие: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рост среднегодовой численности населения области до 1580,1 тыс. человек в 2025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увеличение ожидаемой продолжительности жизни населения области до 76,5 года в 2025 году (</w:t>
      </w:r>
      <w:hyperlink w:anchor="P5186" w:history="1">
        <w:r w:rsidRPr="00BC0AED">
          <w:rPr>
            <w:rFonts w:ascii="Times New Roman" w:hAnsi="Times New Roman" w:cs="Times New Roman"/>
            <w:color w:val="0000FF"/>
            <w:sz w:val="24"/>
            <w:szCs w:val="24"/>
          </w:rPr>
          <w:t>рис. 5.42</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уровня рождаемости не менее 11,4 на 1000 человек населения, снижение смертности населения до 13,7 на 1000 человек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увеличение суммарного коэффициента рождаемости до 1,7 рождения на 1 женщину фертильного возраста и создание условий для последующего его повышения;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восстановление социальной ценности семьи и брака, сокращение числа разводов, повышение престижа отцовства и материнства, общественной значимости труда родителей по воспитанию детей;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благоприятных условий для рождения и воспитания детей, переход от существующих социальных норм малодетности к нормам среднедетности (3 - 4 ребенка в семье);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улучшение репродуктивного здоровья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соответствия количественных и качественных характеристик, направления движения миграционных потоков целям социально-экономического развития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восполнение за счет миграционного прироста естественных потерь сельского населения.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bookmarkStart w:id="53" w:name="P5186"/>
      <w:bookmarkEnd w:id="53"/>
      <w:r w:rsidRPr="00BC0AED">
        <w:rPr>
          <w:rFonts w:ascii="Times New Roman" w:hAnsi="Times New Roman" w:cs="Times New Roman"/>
          <w:sz w:val="24"/>
          <w:szCs w:val="24"/>
        </w:rPr>
        <w:t>Рис. 5.42. Динамика ожидаемой продолжительности жизни 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численности населения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5.10.3. Перспективы развития системы образования 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реализации современной модели образования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Возможность получения качественного образования - одна из наиболее важных жизненных ценностей гражданина, решающий фактор социальной справедливости и политической стабильности. Стратегической задачей в сфере образования является развитие многоуровневой системы образования по стандартам нового поколения, отвечающей требованиям инновационной экономики, современным потребностям общества, каждого человека, и совершенствование системы целевой контрактной подготовки специалистов в соответствии с потребностями предприятий и организаций области для достижения сбалансированности рынка труда и образовательных услуг. Для ее решения необходимо: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организационно-экономических механизмов системы образования для приведения ее в соответствие с долгосрочными тенденциями развития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инновационного характера базового образования за счет обновления структуры сети образовательных учреждений области в соответствии с задачами инновационного развития и механизмов финансирования образовательных учреждений;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проведение модернизации институтов образования, обеспечивающих создание системы образовательных услуг для раннего развития детей независимо от места их проживания, состояния здоровья, социального положения, а также создания системы выявления и поддержки одаренных детей и талантливой молодежи;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создание условий для развития современной гибкой системы непрерывного </w:t>
      </w:r>
      <w:r w:rsidRPr="00BC0AED">
        <w:rPr>
          <w:rFonts w:ascii="Times New Roman" w:hAnsi="Times New Roman" w:cs="Times New Roman"/>
          <w:sz w:val="24"/>
          <w:szCs w:val="24"/>
        </w:rPr>
        <w:lastRenderedPageBreak/>
        <w:t>образования, подготовки и переподготовки профессиональных кадров, предусматривающей поддержку потребителей услуг непрерывного профессионального образования и организаций, предоставляющих качественные услуги непрерывного профессионального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механизмов оценки качества и востребованности образовательных услуг путем создания объективной системы оценки учебных и внеучебных достижений учащихся как основы перехода к следующему уровню образования, системы информирования граждан об образовательных услугах, условий для участия потребителей и общественных институтов в контроле и оценке качества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Решение этих задач позволит создать новую модель образования, ориентированную на потребителей образовательных услуг и на расширение участия гражданских институтов в развитии и оценке качества образования. Современная модель образования в первую очередь направлена на обеспечение образованием необходимых социальных отношений в обществе, на социализацию подрастающего поколения. Создание условий для полноценного развивающего общения, социализации, самореализации предполагает развитие различных моделей дошкольного образования, обеспечение доступности образования для одаренных детей и детей с особыми нуждами. Современная модель образования предполагает развитие, прежде всего, инновационности базового образования, которое призвано обеспечить формирование востребованных компетентностей и инновационного поведения. Это потребует создания для обучающихся возможностей реализации гибких индивидуальных образовательных программ, а следовательно, изменения сети учреждений. Реализация современной модели образования предполагает создание гибкой системы непрерывного образования, развитие сети центров получения и присвоения квалификации, в том числе и на базе учреждений начального и среднего профессионального образования. Это позволит в условиях динамичной инновационной экономики обеспечить большинству граждан возможность обновлять квалификации, постоянно совершенствоваться, быть конкурентоспособными, а также постоянно осуществлять повышение квалификации управленцев, преподавателей. Важнейшим аспектом современной модели развития образования должно стать и создание механизмов обратной связи образования и общества, внедрение системы внешней оценки образовательной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Достижение задач по развитию образования области осуществлялось в рамках долгосрочных целевых программ, основными из которых являлись: "</w:t>
      </w:r>
      <w:hyperlink r:id="rId197" w:history="1">
        <w:r w:rsidRPr="00BC0AED">
          <w:rPr>
            <w:rFonts w:ascii="Times New Roman" w:hAnsi="Times New Roman" w:cs="Times New Roman"/>
            <w:color w:val="0000FF"/>
            <w:sz w:val="24"/>
            <w:szCs w:val="24"/>
          </w:rPr>
          <w:t>Развитие образования Белгородской области</w:t>
        </w:r>
      </w:hyperlink>
      <w:r w:rsidRPr="00BC0AED">
        <w:rPr>
          <w:rFonts w:ascii="Times New Roman" w:hAnsi="Times New Roman" w:cs="Times New Roman"/>
          <w:sz w:val="24"/>
          <w:szCs w:val="24"/>
        </w:rPr>
        <w:t xml:space="preserve"> на 2011 - 2015 годы", утвержденная постановлением Правительства области от 2 октября 2010 года N 325-пп, "</w:t>
      </w:r>
      <w:hyperlink r:id="rId198" w:history="1">
        <w:r w:rsidRPr="00BC0AED">
          <w:rPr>
            <w:rFonts w:ascii="Times New Roman" w:hAnsi="Times New Roman" w:cs="Times New Roman"/>
            <w:color w:val="0000FF"/>
            <w:sz w:val="24"/>
            <w:szCs w:val="24"/>
          </w:rPr>
          <w:t>Развитие профессионального образования Белгородской области</w:t>
        </w:r>
      </w:hyperlink>
      <w:r w:rsidRPr="00BC0AED">
        <w:rPr>
          <w:rFonts w:ascii="Times New Roman" w:hAnsi="Times New Roman" w:cs="Times New Roman"/>
          <w:sz w:val="24"/>
          <w:szCs w:val="24"/>
        </w:rPr>
        <w:t xml:space="preserve"> на 2011 - 2015 годы", утвержденная постановлением Правительства области от 11 июля 2011 года N 268-пп, </w:t>
      </w:r>
      <w:hyperlink r:id="rId199"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развития вузовской науки на 2013 - 2015 годы, утвержденная постановлением Правительства области от 12 ноября 2012 года N 445-пп, и требует комплексного подхода и разработки системы мероприятий по развитию дошкольного, общего, профессионального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 2014 года развитие образования осуществляется в рамках </w:t>
      </w:r>
      <w:hyperlink r:id="rId200"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развития дошкольного, общего и дополнительного образования Белгородской области на 2013 - 2020 годы, государственных программ Белгородской области "</w:t>
      </w:r>
      <w:hyperlink r:id="rId201" w:history="1">
        <w:r w:rsidRPr="00BC0AED">
          <w:rPr>
            <w:rFonts w:ascii="Times New Roman" w:hAnsi="Times New Roman" w:cs="Times New Roman"/>
            <w:color w:val="0000FF"/>
            <w:sz w:val="24"/>
            <w:szCs w:val="24"/>
          </w:rPr>
          <w:t>Развитие образования</w:t>
        </w:r>
      </w:hyperlink>
      <w:r w:rsidRPr="00BC0AED">
        <w:rPr>
          <w:rFonts w:ascii="Times New Roman" w:hAnsi="Times New Roman" w:cs="Times New Roman"/>
          <w:sz w:val="24"/>
          <w:szCs w:val="24"/>
        </w:rPr>
        <w:t xml:space="preserve"> Белгородской области на 2014 - 2020 годы", "</w:t>
      </w:r>
      <w:hyperlink r:id="rId202" w:history="1">
        <w:r w:rsidRPr="00BC0AED">
          <w:rPr>
            <w:rFonts w:ascii="Times New Roman" w:hAnsi="Times New Roman" w:cs="Times New Roman"/>
            <w:color w:val="0000FF"/>
            <w:sz w:val="24"/>
            <w:szCs w:val="24"/>
          </w:rPr>
          <w:t>Развитие кадровой политики</w:t>
        </w:r>
      </w:hyperlink>
      <w:r w:rsidRPr="00BC0AED">
        <w:rPr>
          <w:rFonts w:ascii="Times New Roman" w:hAnsi="Times New Roman" w:cs="Times New Roman"/>
          <w:sz w:val="24"/>
          <w:szCs w:val="24"/>
        </w:rPr>
        <w:t xml:space="preserve"> Белгородской области на 2014 - 2020 годы".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дошкольного образования будет направлено на обеспечение детей дошкольного возраста доступным качественным дошкольным образованием.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дошкольного образования потребует реализации следующих направлений: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обеспечения доступности дошкольного образования за счет развития сети муниципальных дошкольных организаций и негосударственного сектора;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внедрения федерального государственного образовательного стандарта дошкольного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развития службы психолого-педагогического сопровождения дошкольного образования детей, в том числе раннего возраста (от 0 до 3 лет), в условиях семейного воспитания;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осуществления предшкольного образования в группах дошкольного образования, группах кратковременного пребывания при образовательных учреждениях различных типов и видов в иных вариативных формах.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реализации данных мероприятий число мест в дошкольных образовательных учреждениях увеличится и позволит в 2025 году достичь 77,9 процента охвата детей услугами дошкольного образования, 100 процентов охвата детей старшего дошкольного возраста доступными качественными услугами предшкольного образования, претендующих на получение предшкольного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Таким образом, повысится качество и доступность дошкольного образования для всех слоев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данного направления потребует: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формирования системы специализированной подготовки (профильное обучение) в старших классах общеобразовательных учреждений, реализации инновационных программ профильного обучения в 10 - 11 классах общеобразовательных учреждений, предпрофильной подготовки в 9 классах общеобразовательных учреждений;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оптимизации сети общеобразовательных учреждений;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создания ассоциации образовательных учреждений, связывающих сельскую школу с учреждениями начального и среднего профессионального образования, для решения проблемы индивидуализации обучения и внедрения инновационных программ профессиональной подготовки по различным специальностям;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развития инклюзивного образования в общеобразовательных школах (создание 130 базовых общеобразовательных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создания 22 Центров для одаренных детей во всех муниципальных образованиях области на 4800 мест.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Создаваемая в области сеть образовательных учреждений новых типов позволит довести охват старшеклассников к 2025 году профильным обучением до 88 процентов. При этом профильное обучение будет строиться не как жесткий набор специализаций, а как возможность построения школьником индивидуальных траекторий. К 2025 году 50 процентов старшеклассников области должны обучаться по индивидуальным учебным планам.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Продолжится развитие системы социальной поддержки детей, нуждающихся в помощи государства и в специальном (коррекционном) образовании: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реструктуризация сети интернатных учреждений;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увеличение числа детей-сирот и детей, оставшихся без попечения родителей, передаваемых на воспитание в семьи граждан: на усыновление, под опеку (попечительство) в приемные семьи и семейные детские дома, на патронатное воспитание;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перепрофилирование части образовательных учреждений для детей-сирот и детей, оставшихся без попечения родителей, в учреждения по сопровождению замещающих семей;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и внедрение новых технологий интеграции в общество детей, утративших родительское попечение, открытие в этих целях в интернатных учреждениях кабинетов для их социальной реабилитации и подготовки к самостоятельной жизни;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сети программного и компьютерного обеспечения детей-инвалидов с целью предоставления им возможности дистанционного обучения;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развитие системы профессионального образования детей с ограниченными возможностями здоровья и детей-инвалидов, их постинтернатной адаптации, подготовки к семейной жизни и обеспечения равных условий для участия на рынке труда.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Система действий в области профессионального образования призвана обеспечить непосредственный вклад в построение экономики, основанной на знаниях.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профессионального образования предусматривает расширение участия работодателей на всех этапах образовательного процесса, создания эффективной системы профессионального образования, обеспечивающей экономику региона высококвалифицированными специалистами и рабочими кадрами, способными решать профессиональные задачи в динамичных современных условиях. Значительные изменения произойдут в системе среднего профессионального образования. Именно на базе учреждений среднего профессионального образования предстоит развивать новые организационно-правовые формы - автономные учреждения, создавать целевые фонды из отчислений предприятий, способствуя расширению участия работодателей в образовательной деятельности (в том числе соучредительство). При этом время освоения программ подготовки квалифицированных рабочих (служащих) и программ подготовки специалистов среднего звена будет существенно сокращено, а сами программы сориентированы на освоение конкретного набора общих и профессиональных компетенций.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этого направления потребует: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отработки механизмов многоканального финансирования учреждений среднего профессионального образования, общественно-профессиональной аккредитации программ профессионального образования с участием работодателей, проведения независимой оценки квалификаций выпускников профессиональных образовательных организаций;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перехода от государственно-административной модели управления в сфере профессионального образования к государственно-частной;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формирования государственного заказа на подготовку кадров;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организации дуального обучения студентов на предприятиях/организациях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оптимизации сети учреждений, базирующихся на принципах многоуровневости и многопрофильности;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информатизации профессионального образования и оптимизации методов обучения, радикального улучшения материально-технической базы профессиональных образовательных организаций;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создания условий для гарантированного трудоустройства обучающихся по программам подготовки квалифицированных рабочих, служащих и специалистов среднего звена;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перехода к экспертным принципам оценивания качества профессионального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диверсификации образовательных траекторий, предусматривающих возможность получения студентами вузов рабочей профессии наряду с высшим образованием;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перехода от системы профориентации к системе непрерывной поддержки профессионального выбора;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формирования ООО "Мобильная бригада" из числа выпускников профессиональных образовательных организаций по приоритетным направлениям экономики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системы высшего профессионального образования предполагает обеспечение сетевого взаимодействия образовательных организаций высшего образования, науки, бизнеса и экономики в целом путем: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модернизации учебных планов и основных образовательных программ бакалавриата, специалитета и магистратуры, среднего специального образования, в том числе программ на иностранном языке, с учетом требований международных стандартов обучения и образования; разработки образовательных ресурсов нового поколения; внедрения новых </w:t>
      </w:r>
      <w:r w:rsidRPr="00BC0AED">
        <w:rPr>
          <w:rFonts w:ascii="Times New Roman" w:hAnsi="Times New Roman" w:cs="Times New Roman"/>
          <w:sz w:val="24"/>
          <w:szCs w:val="24"/>
        </w:rPr>
        <w:lastRenderedPageBreak/>
        <w:t>видов и технологий обучения;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создания новых совместных базовых кафедр и других корпоративных структур на производстве;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введения форм дуального обучения, при котором обучение осуществляется по принципу равновесия теории и практики при непосредственном участии хозяйствующих субъектов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развития инфраструктуры и совершенствования материально-технической базы образовательных организаций высшего образования с учетом системы многоуровневой подготовки кадров;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формирования регионально-отраслевого инновационного образовательно-научного комплекса, доминирующего в рамках подготовки квалифицированных специалистов для промышленности и социальной сферы области и разработки высоких технологий производства, проведения фундаментальных исследований, прикладных разработок;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интеграции научной, образовательной и проектной деятельности, развития научно-исследовательских работ в интересах отраслей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укрепления позиций для аутсорсинга исследовательских работ предприятий Белгородской области, наращивания прикладных исследовательских компетенций вузов в интересах инновационного развития отраслей реальной экономики региона и страны;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устойчивого и расширяющегося сотрудничества с бизнес-сообществом, выхода на новый уровень взаимодействия с ним;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расширения практики совместного проведения НИОКР образовательными организациями высшего образования с бизнес-партнерами в целях повышения эффективности научных исследований как в вузе, так и на конкретном предприятии.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эффективного использования человеческого потенциала и создания условий для самореализации граждан в течение всей жизни будет осуществляться формирование системы непрерывного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эффективного системного повышения квалификации специалистов необходимо создать следующие условия: в системе дополнительного профессионального образования осуществить переход от централизованных и жестко организованных направлений профессиональной подготовки к свободному рынку постоянно обновляющихся образовательных программ и отдельных модулей. Расширение круга поставщиков должно обеспечиваться за счет активизации учебных центров ведущих предприятий, фирм, вывода их на рынок через государственную аккредитацию.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системы образования области потребует и формирования новых механизмов оценки качества и востребованности образовательных услуг с обязательным участием потребителей. Поскольку в новой модели образования процесс обучения становится многообразным и вариативным, то важную роль начнет играть как внешняя, так и внутренняя система оценки качества, ориентированная не столько на регулирование процесса, сколько на новые результаты.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этого направления предполагает: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региональной системы оценки качества образования, обеспечивающей многоуровневый мониторинг качества образования и повышение уровня информированности потребителей образовательных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введение единой независимой оценки качества образования, направленной на адекватную и гласную оценку результатов работы образовательных учреждений;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системы оценки внеучебных достижений обучающихся.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Проводимые мероприятия по развитию системы образования и реализации современной модели образования позволят в 2025 году достичь следующих качественных и количественных результатов (индикаторов)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охват детей в возрасте 1 - 6 лет услугами дошкольного образования составит 77,9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удельный вес учащихся, обучающихся в современных условиях, от общего числа </w:t>
      </w:r>
      <w:r w:rsidRPr="00BC0AED">
        <w:rPr>
          <w:rFonts w:ascii="Times New Roman" w:hAnsi="Times New Roman" w:cs="Times New Roman"/>
          <w:sz w:val="24"/>
          <w:szCs w:val="24"/>
        </w:rPr>
        <w:lastRenderedPageBreak/>
        <w:t>учащихся составит 100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удельный вес учащихся общеобразовательных учреждений, обучающихся в профильных классах на третьей ступени образования, от общего количества обучающихся в 10 - 11 классах достигнет 88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детей и молодежи, охваченных дополнительными программами, в общей численности детей и молодежи в возрасте от 5 до 18 лет достигнет 93,1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детей, включенных в государственную систему выявления, развития и адресной поддержки одаренных детей, от общей численности обучающихся в общеобразовательных учреждениях достигнет 61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студентов, аспирантов и докторантов, принявших участие в научных мероприятиях, от общего количества студентов, аспирантов и докторантов достигнет 50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лиц, принятых на обучение по программам подготовки квалифицированных рабочих кадров, служащих и программам подготовки специалистов среднего звена по востребованным профессиям, в общей численности принятых на обучение по программам подготовки квалифицированных рабочих кадров, служащих и программам подготовки специалистов среднего звена составит 100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по данной профессии достигнет 97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лиц, обучающихся в профессиональных образовательных организациях области по образовательным программам дуального обучения, в общей численности обучающихся составит 100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выпускников дневной (очной) формы обучения по основным профессиональным образовательным программам подготовки квалифицированных рабочих, служащих, программам подготовки специалистов среднего звена государственных и негосударственных профессиональных образовательных организаций достигнет 96,4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обучающихся по основным профессиональным образовательным программам, в разработке и реализации которых участвует ведущий работодатель выбранной отрасли, освоивших в отчетном году дополнительные профессии и квалификации, востребованные ведущим работодателем, составит 30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выпускников дневной (очной) формы обучения по основным профессиональным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достигнет 96,5 процента (рис. 5.43).</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│Темпы роста показателей          /\   │ │ 2025 год │ │ Единица │Показате-│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│развития системы образования    /  \  │ │(прогноз) │ │измерения│ ли, 2025│</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│Белгородской области           /    \ │ │  к 2007  │ │         │   год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году   │ │         │(прогноз)│</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│Охват детей в возрасте 1 - 6/─┐      ┌┬\│в 1,1 раза│ │    %    │   77,9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│лет дошкольным образованием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│Удельный вес учащихся,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│обучающихся в современных     │      ││ │в 3,3 раза│ │    %    │   100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│условиях, от общего числа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│учащихся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│Удельный вес учащихся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│образовательных учреждений,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│обучающихся в профильных      │      ││ │в 1,6 раза│ │    %    │   88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│классах на третьей ступени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│образования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│Доля детей и молодежи,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│охваченных  дополнительными   │      ││ │в 1,4 раза│ │    %    │   93,1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│программами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│Доля детей, включенных в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│государственную систему       │      ││ │в 1,7 раза│ │    %    │   61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│выявления, развития и адресной│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│поддержки одаренных детей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│Количество мест в созданных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│Центрах для одаренных детей   └──────┘│ │ в 48 раз │ │  мест   │  4800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5.43. Показатели развития системы</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образования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5.10.4. Улучшение здоровья населения, перспективные</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направления развития системы здравоохранения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Стратегической задачей развития системы здравоохранения является улучшение состояния здоровья населения области на основе системных изменений в организации медицинской помощи и развития сети медицинских учреждений, оснащенных новейшим оборудованием, применяющих высокотехнологичные методы диагностики и лечения. Для ее решения необходима реализация комплекса мероприятий в рамках государственной </w:t>
      </w:r>
      <w:hyperlink r:id="rId203"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области "Развитие здравоохранения Белгородской области на 2014 - 2020 годы", направленного 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государственных гарантий оказания бесплатной медицинской помощи за счет реализации сбалансированной территориальной программы государственных гарантий по финансовым средствам, объемам и видам медицинских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оказание медицинских услуг учреждениями здравоохранения с учетом медико-экономических стандартов;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эффективности функционирования учреждений здравоохранения области с соблюдением принципа этапности оказания медицинской помощи;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конкуренции среди производителей медицинских услуг за счет создания некоммерческих учреждений здравоохранения, расширения сети негосударственного сектора здравоохранения;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обеспечение возможности выбора населением лечащего врача, медицинской организации;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расширение хозяйственной самостоятельности медицинских учреждений;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последовательное развитие первичной медико-санитарной помощи;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совершенствование системы лекарственного обеспечения граждан в амбулаторных условиях;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информатизацию здравоохранения;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квалификации медицинских работников и совершенствование системы мотивации к качественному труду;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условий населению для занятий спортом, формирование эффективной системы профилактики алкогольной и наркозависимости.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эффективности функционирования системы здравоохранения, совершенствование системы оказания медицинской помощи, обеспечение доступности качественной и эффективной медико-санитарной помощи будет достигаться путем: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совершенствования системы управления здравоохранения: проведения на территории области единой технической и технологической политики, направленной на внедрение новейших инновационных разработок в области диагностики, лечения и профилактики заболеваний, высокотехнологичных информационных систем в области здравоохранения;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совершенствования экономических механизмов функционирования здравоохранения путем замещения сметного финансирования системой оплаты оказанной медицинской помощи исходя из нормативов финансовых затрат, рассчитываемых на основе единых стандартов медицинской помощи, реформирования системы оплаты труда медицинских работников в зависимости от конечных результатов труда;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формирования системы профилактики заболеваний;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укрепления материально-технической базы амбулаторных учреждений;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обеспечения приоритетности развития службы охраны материнства и детства, расширения профилактической деятельности, внедрения и применения новых организационных технологий в сфере охраны здоровья матери и ребенка;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осуществления мер по обеспечению своевременности оказания и совершенствования организации медицинской помощи пострадавшим при дорожно-транспортных происшествиях.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основных направлений деятельности по повышению эффективности функционирования системы здравоохранения, совершенствованию системы оказания медицинской помощи, обеспечению доступности качественной и эффективной медико-санитарной помощи всем категориям населения направлена 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дальнейшее снижение показателя младенческой смертности за счет проведения комплексных мероприятий, направленных на улучшение здоровья матери, течения беременности, родов, уровня пренатальной диагностики, включая: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областного перинатального центра третьего уровня в городе Белгороде на 140 коек;</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проведение капитального ремонта акушерско-гинекологического корпуса Шебекинской центральной районной больницы;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оснащение медицинским оборудованием акушерских стационаров средней степени риска для оказания интенсивной помощи новорожденным;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первичной медико-санитарной помощи населению и профилактики заболеваний, включая: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и внедрение методов профилактики, ранней диагностики, консультационной помощи, лечения, реабилитации при социально значимых заболеваниях (туберкулез, онкологические заболевания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современных методов лечения, диагностики и реабилитации с учетом применения нового диагностического и лечебного оборудования и медикаментов;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улучшение материально-технической базы противотуберкулезных учреждений, обеспечение межведомственного взаимодействия в вопросах профилактики, выявления и лечения туберкулеза;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первичного звена здравоохранения, обеспечивающего проведение профилактических мероприятий и раннее выявление болезней системы кровообращения, в первую очередь у лиц трудоспособного возраста, дальнейшее развитие кардиохирургической службы и совершенствование системы медицинской реабилитации кардиологических больных;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нейрохирургических центров: регионального на базе областной клинической больницы Святителя Иоасафа и трех межрайонных в городах Белгород, Старый Оскол, Валуйки;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в практику здравоохранения новых технологий, отвечающих современному уровню развития медицинской науки;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своевременности оказания и совершенствования организации медицинской помощи пострадавшим при дорожно-транспортных происшествиях, которая будет реализовываться через организацию мероприятий, направленных 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единой системы связи в структуре экстренной медицинской помощи;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оснащение реанимобилями лечебно-профилактических учреждений, расположенных вблизи автомобильных дорог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оснащение травматологических, нейрохирургических и хирургических отделений медицинским оборудованием (аппараты для длительной искусственной вентиляции легких, наркозно-дыхательные аппараты, мониторы слежения, рентгеновские комплексы, анализаторы показателей гемостаза и другие);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приобретение рентгенологических аппаратов и оборудования для реанимационных отделений лечебно-профилактических учреждений области, оказывающих экстренную помощь при дорожно-транспортных происшествиях.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Совершенствование здравоохранения предусматривает развитие сети лечебно-профилактических учреждений. Сокращение амбулаторно-поликлинических учреждений в период до 2025 года не планируется. В то же время предполагается уменьшение численности фельдшерско-акушерских пунктов за счет создания на их базе центров общей врачебной практики (семейной медицины).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Мероприятия по повышению эффективности функционирования системы здравоохранения позволят улучшить показатели здоровья населения и достичь в 2025 году следующих качественных и количественных результатов (индикаторов)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уровень младенческой смертности имеет тенденцию к снижению и достигнет 4,5 на 1000 родившихся живыми против 4,9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уровень заболеваемости детского населения в возрасте от 0 до 14 лет снизится до 214674 на 100 тыс. человек населения соответствующего возраста против 218569,5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снизится смертность: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 болезней системы кровообращения - до 669 на 100 тыс. человек населения против 1019,2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 туберкулеза - до 1,8 на 100 тыс. человек населения против 5,5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 дорожно-транспортных происшествий - до 13,3 на 100 тыс. человек населения против 19,2 в 2007 году (рис. 5.44 -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5.44. Показатели смертности населения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5.10.5. Приоритетные направления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физической культуры и спорта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здорового образа жизни населения, повышение социальной активности, продление жизни, сохранение за регионом имиджа всероссийского центра спорта и туризма - стратегическая задача развития физической культуры и спорта в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Развитие массовости физической культуры и спорта среди широких слоев населения, укрепление материально-спортивной базы, совершенствование работы с физкультурными кадрами, поиск и внедрение новых форм физкультурно-оздоровительной и спортивной работы, рост спортивного мастерства белгородских спортсменов и команд - основные направления деятельности в этой сфере, реализуемые в рамках </w:t>
      </w:r>
      <w:hyperlink r:id="rId204"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развития физической культуры на территории Белгородской области на 2013 - 2017 годы и государственной </w:t>
      </w:r>
      <w:hyperlink r:id="rId205"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Белгородской области "Развитие физической культуры и спорта в Белгородской области на 2014 - 2020 годы".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Решение стратегической задачи развития физической культуры и спорта в области потребует в перспективе реализации комплекса взаимосвязанных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массовости физической культуры и спорта среди различных возрастов населения и в первую очередь среди трудоспособного населения путем: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поиска новых организационно-управленческих форм по созданию эффективных систем укрепления здоровья трудящихся;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поэтапного внедрения всероссийского комплекса ГТО и выработки механизма сдачи нормативов;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привлечения средств внебюджетных источников для укрепления материальной базы физической культуры;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разработки рекомендаций и организационно-управленческих подходов для работников предприятий по созданию условий для занятий физической культурой и спортом;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организации мероприятий по стимулированию развития рынка физкультурных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условий для организации физкультурно-оздоровительной и спортивной работы среди молодежи;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разработки и внедрения системы мониторинга физического развития и физической подготовленности учащейся молодежи с целью оперативного анализа ситуации и разработки соответствующих программ физической культуры, формирования здорового образа жизни, оптимизации процесса физической подготовки допризывников и призывников;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условий для организации физкультурно-оздоровительных и профилактических мероприятий в большинстве дошкольных образовательных учреждений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инвалидного спорта на основе: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разработки механизмов стимулирования руководителей спортивных центров, физкультурно-оздоровительных комплексов по организации инвалидного спорта;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изучения и внедрения опыта организации инвалидного спорта в других регионах России и за рубежом;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спорта высших достижений за счет: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регионального Центра спортивной подготовки;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комплексных научных групп по культивируемым в области видам спорта и организации научно-методического, медико-биологического и информационного обеспечения подготовки спортсменов высшей квалификации и спортивного резерва;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разработки механизмов материального стимулирования перспективных спортсменов и талантливых тренеров;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определения направлений для развития в Белгородской области перспективных </w:t>
      </w:r>
      <w:r w:rsidRPr="00BC0AED">
        <w:rPr>
          <w:rFonts w:ascii="Times New Roman" w:hAnsi="Times New Roman" w:cs="Times New Roman"/>
          <w:sz w:val="24"/>
          <w:szCs w:val="24"/>
        </w:rPr>
        <w:lastRenderedPageBreak/>
        <w:t>олимпийских (прыжки в воду, синхронное плавание, прыжки на батуте, спортивная акробатика, стрельба из лука, конный спорт) и национальных (городки, бильярд, дартс, лапта, бейсбол) видов спорта;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подготовка профессиональных кадров, включая: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условий для закрепления молодых специалистов в учреждениях образования, учреждениях дополнительного образования детей;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повышения квалификации специалистов физической культуры и спорта.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развития сети учреждений физкультуры и спорта, повсеместного привлечения жителей области к активным занятиям физической культурой и спортом необходимо разработать целевую программу создания по месту жительства в городах и поселениях простейших плоскостных спортивных сооружений, обустройства упрощенных спортивных залов в нежилых помещениях, реконструкции дворовых хоккейных коробок и оборудования новых игровых площадок, обустройства мест для занятий народными и национальными видами спорта, проектирования в парковых зонах и зонах отдыха маршрутов терренкура, лыжных и велосипедных трасс, а также решить проблему эффективного использования спортсооружений, принадлежащих различным ведомствам и не используемых по прямому назначению.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Ожидается, что проводимые мероприятия по развитию в области физической культуры и спорта позволят к 2025 году достичь следующих качественных и количественных результатов (индикаторов)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доля населения, систематически занимающегося физической культурой и спортом, в общей численности населения, увеличится до 45,5 процента против 19,5 процента в 2007 году (рис. 5.45 -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5.45. Показатели по физической культуре</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спорту в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доля детей, занимающихся в специализированных спортивных учреждениях, в общей численности детей в возрасте от 6 до 15 лет увеличится до 40,2 процента против 21,7 процента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количество спортивных сооружений на 100 тысяч человек населения области возрастет до 387 единиц против 320 единиц.</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5.10.6. Повышение уровня жизни и социальная защита населения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Важнейшим приоритетом политики Правительства области в долгосрочном периоде будет являться повышение уровня жизни населения области. Стратегическая задача в данной сфере - достижение качественных изменений в уровне материального обеспечения и социального самочувствия населения области, формирование массового среднего класса - активных, образованных и состоятельных людей.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Политика Правительства области по социальной защите населения в долгосрочном периоде будет направлена на повышение адресности пособий, эффективности и доступности сети социальных служб, совершенствование системы социального обслуживания семей и детей, реабилитацию детей-инвалидов. В рамках реализации долгосрочных целевых программ в сфере социальной защиты населения будут осуществляться мероприятия по совершенствованию системы реабилитации инвалидов, повышению уровня их социальной интеграции, а также по увеличению сети стационарных учреждений социального обслуживания и развитию форм предоставления услуг социального обслуживания лиц старших возрастов.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В перспективе предстоит решить следующие задачи: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снижение уровня бедности и социальной напряженности в обществе;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улучшение материального положения детей и социальная поддержка семьи;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реабилитация инвалидов;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социальное обслуживание граждан старшего поколения;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и развитие сети негосударственных социальных учреждений, а также специализированных учреждений по реабилитации граждан, освободившихся из мест лишения свободы;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организация деятельности по опеке и попечительству.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Методами реализации указанных задач являются: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усиление социальной поддержки отдельных категорий населения путем повышения размеров пенсий, пособий, компенсаций, а также уровня их адресной направленности;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программ социального сопровождения и помощи семье в воспитании малолетних детей путем расширения сети комплексных центров социальной помощи семье и детям;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профилактика беспризорности несовершеннолетних и социального сиротства путем укрепления и модернизации материально-технической базы детских социально-реабилитационных центров;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организация деятельности по опеке и попечительству в отношении несовершеннолетних, а также совершеннолетних граждан, признанных судом недееспособными или ограниченно дееспособными, путем совершенствования порядка существующих процедур;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организация деятельности по усыновлению детей путем усовершенствования порядка существующей процедуры;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реабилитация детей-инвалидов путем укрепления и модернизации материально-технической базы существующих центров медико-социальной реабилитации детей и подростков с ограниченными возможностями;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предоставление услуг социального обслуживания путем развития и совершенствования имеющихся и внедрения новых форм социального обслуживания, в том числе посредством расширения платных социальных услуг, а также разработка и создание механизма привлечения негосударственных учреждений для социального обслуживания граждан старшего поколения;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специализированного учреждения для граждан, освободившихся из мест лишения свободы;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вовлечение пожилых людей и инвалидов в активную жизнь путем проведения комплекса досуговых мероприятий, направленных на продление их творческого долголетия и социальной значимости;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осуществление перехода на оказание государственных и муниципальных услуг на базе многофункциональных центров.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Обязательным условием развития человеческого потенциала является рост уровня доходов населения, который предусматривает: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условий для устойчивого роста заработной платы и доходов от предпринимательской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пенсий с учетом развития добровольных накопительных пенсионных сбережений до уровня, обеспечивающего достойный уровень жизни пенсионеров;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эффективной адресной системы поддержки малообеспеченного населения и предоставления социальных услуг для пожилых людей, инвалидов и детей.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повышения основной составляющей денежных доходов населения - заработной платы - приоритетными являются: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меры по обеспечению поэтапного доведения заработной платы работников бюджетной сферы до уровня средней заработной платы по региону, а по отдельным категориям работников - до двукратной средней заработной платы по области; по </w:t>
      </w:r>
      <w:r w:rsidRPr="00BC0AED">
        <w:rPr>
          <w:rFonts w:ascii="Times New Roman" w:hAnsi="Times New Roman" w:cs="Times New Roman"/>
          <w:sz w:val="24"/>
          <w:szCs w:val="24"/>
        </w:rPr>
        <w:lastRenderedPageBreak/>
        <w:t>некоторым категориям педагогических работников - до уровня средней заработной платы в сфере общего образования области или уровня заработной платы учителей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совершенствование системы оплаты труда работников бюджетных организаций, стимулирующей работников за результаты труда на основе обеспечения зависимости величины заработной платы от квалификации работника, сложности выполняемых работ, количества и качества затраченного труда.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структуре доходов населения предусматривается повышение доли официальной заработной платы, социальных трансфертов, что связано с активной социальной политикой государства: поддержанием опережающих темпов роста трудовой пенсии по сравнению с прожиточным минимумом пенсионера, совершенствованием государственной социальной поддержки отдельных категорий граждан.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Рост доходов населения в долгосрочном периоде будет опережать удорожание жизни и в результате в 2025 году по сравнению с 2007 годом увеличатся значения следующих индикаторов: реальные располагаемые денежные доходы населения вырастут в 2 раза, реальная начисленная заработная плата за этот период увеличится в 2,2 раза (таблица 5.8).</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4"/>
        <w:rPr>
          <w:rFonts w:ascii="Times New Roman" w:hAnsi="Times New Roman" w:cs="Times New Roman"/>
          <w:sz w:val="24"/>
          <w:szCs w:val="24"/>
        </w:rPr>
      </w:pPr>
      <w:r w:rsidRPr="00BC0AED">
        <w:rPr>
          <w:rFonts w:ascii="Times New Roman" w:hAnsi="Times New Roman" w:cs="Times New Roman"/>
          <w:sz w:val="24"/>
          <w:szCs w:val="24"/>
        </w:rPr>
        <w:lastRenderedPageBreak/>
        <w:t>Таблица 5.8</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Динамика реальных располагаемых денежных доходов населения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реальной заработной платы в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2007 - 2025 годах (в % к 2007 году)</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964"/>
        <w:gridCol w:w="1191"/>
        <w:gridCol w:w="1020"/>
        <w:gridCol w:w="1020"/>
      </w:tblGrid>
      <w:tr w:rsidR="00BC0AED" w:rsidRPr="00BC0AED">
        <w:tc>
          <w:tcPr>
            <w:tcW w:w="5386"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Показатели</w:t>
            </w:r>
          </w:p>
        </w:tc>
        <w:tc>
          <w:tcPr>
            <w:tcW w:w="4195" w:type="dxa"/>
            <w:gridSpan w:val="4"/>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5386" w:type="dxa"/>
            <w:vMerge/>
          </w:tcPr>
          <w:p w:rsidR="00BC0AED" w:rsidRPr="00BC0AED" w:rsidRDefault="00BC0AED">
            <w:pPr>
              <w:rPr>
                <w:rFonts w:ascii="Times New Roman" w:hAnsi="Times New Roman" w:cs="Times New Roman"/>
                <w:sz w:val="24"/>
                <w:szCs w:val="24"/>
              </w:rPr>
            </w:pP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2020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2025</w:t>
            </w:r>
          </w:p>
        </w:tc>
      </w:tr>
      <w:tr w:rsidR="00BC0AED" w:rsidRPr="00BC0AED">
        <w:tc>
          <w:tcPr>
            <w:tcW w:w="53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Реальные располагаемые денежные доходы населения</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11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1,5 раза</w:t>
            </w:r>
          </w:p>
        </w:tc>
        <w:tc>
          <w:tcPr>
            <w:tcW w:w="102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 раза</w:t>
            </w:r>
          </w:p>
        </w:tc>
        <w:tc>
          <w:tcPr>
            <w:tcW w:w="102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раза</w:t>
            </w:r>
          </w:p>
        </w:tc>
      </w:tr>
      <w:tr w:rsidR="00BC0AED" w:rsidRPr="00BC0AED">
        <w:tc>
          <w:tcPr>
            <w:tcW w:w="53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Реальная начисленная заработная плата</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1191"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1,2 раза</w:t>
            </w:r>
          </w:p>
        </w:tc>
        <w:tc>
          <w:tcPr>
            <w:tcW w:w="102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 раза</w:t>
            </w:r>
          </w:p>
        </w:tc>
        <w:tc>
          <w:tcPr>
            <w:tcW w:w="102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 раза</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реализации намеченных мер по росту денежных доходов населения численность населения с денежными доходами ниже величины прожиточного минимума будет иметь тенденцию к сокращению до 4,5 процента в 2025 году (рис. 5.46 -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r w:rsidRPr="00BC0AED">
        <w:rPr>
          <w:rFonts w:ascii="Times New Roman" w:hAnsi="Times New Roman" w:cs="Times New Roman"/>
          <w:sz w:val="24"/>
          <w:szCs w:val="24"/>
        </w:rPr>
        <w:t>Рис. 5.46. Показатели уровня жизни населения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в 2007 - 2025 годах</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Рост численности обеспеченного и образованного населения будет способствовать формированию потребительского рынка высокого качества. Особенно динамично этот процесс будет проявляться в секторе торговли, услуг системы образования, физической культуры и спорта, сфере развлечений, где формируется, с одной стороны, платежеспособный спрос на квалифицированные услуги, с другой - качественное предложение, связанное с отсутствием необходимости больших стартовых инвестиций и быстрыми сроками окупаемости. Изменения в инфраструктуре предполагают развитие сетевой торговли, торгово-развлекательных и торгово-офисных центров, соответствующих европейским бизнес-стандартам, оптимизацию сети организаций торговли и услуг, ориентированных на обслуживание малообеспеченных категорий граждан; реконструкцию рынков, позволяющих обеспечить санитарную безопасность и антитеррористическую защищенность, планировку строительства жилых комплексов с размещением объектов торгово-бытовой сферы.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Рост уровня доходов населения в долгосрочном периоде будет способствовать созданию необходимых условий для формирования в области среднего класса, что является важной социально-экономической задачей, так как на основе доходов этой категории населения формируется основной потребительский спрос населения, определяющий темпы промышленного производства, развития сферы услуг и других отраслей экономики. Доля среднего класса в области к 2025 году должна составить более 50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реализации мер, направленных на развитие социальной сферы, в 2025 году ожидается достичь следующих качественных и количественных результатов (индикаторов)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соотношение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- 84,2 процента.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5.10.7. Приоритетные направления сохранения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развития культурного потенциала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заложен прочный фундамент развития сферы культуры. В то же время имеющаяся совокупность проблем развития региональной культуры и поддержки народного художественного творчества требует разработки комплекса мер, направленных на повышение эффективности существующих и создание новых механизмов сохранения, поддержки и развития традиционной народной культуры.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Стратегическими задачами на период до 2025 года в сфере культуры являются: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формирование единого культурного пространства области, укрепление нравственных ценностей, сохранение и популяризация культурного наследия народов </w:t>
      </w:r>
      <w:r w:rsidRPr="00BC0AED">
        <w:rPr>
          <w:rFonts w:ascii="Times New Roman" w:hAnsi="Times New Roman" w:cs="Times New Roman"/>
          <w:sz w:val="24"/>
          <w:szCs w:val="24"/>
        </w:rPr>
        <w:lastRenderedPageBreak/>
        <w:t>России, традиционной культуры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равных условий доступа к культурным ценностям и информационным ресурсам для жителей всех территорий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поддержка одаренных детей и талантливой молодежи в сфере искусства;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и укрупнение инфраструктуры отрасли;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многообразия и высокого качества услуг культуры населению;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и продвижение культурных брендов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творческих обменов с другими регионами России и внутри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культурного потенциала области осуществлялось за счет реализации долгосрочных целевых программ "</w:t>
      </w:r>
      <w:hyperlink r:id="rId206" w:history="1">
        <w:r w:rsidRPr="00BC0AED">
          <w:rPr>
            <w:rFonts w:ascii="Times New Roman" w:hAnsi="Times New Roman" w:cs="Times New Roman"/>
            <w:color w:val="0000FF"/>
            <w:sz w:val="24"/>
            <w:szCs w:val="24"/>
          </w:rPr>
          <w:t>Развитие и сохранение культуры</w:t>
        </w:r>
      </w:hyperlink>
      <w:r w:rsidRPr="00BC0AED">
        <w:rPr>
          <w:rFonts w:ascii="Times New Roman" w:hAnsi="Times New Roman" w:cs="Times New Roman"/>
          <w:sz w:val="24"/>
          <w:szCs w:val="24"/>
        </w:rPr>
        <w:t xml:space="preserve"> и искусства Белгородской области на 2009 - 2013 годы", "</w:t>
      </w:r>
      <w:hyperlink r:id="rId207" w:history="1">
        <w:r w:rsidRPr="00BC0AED">
          <w:rPr>
            <w:rFonts w:ascii="Times New Roman" w:hAnsi="Times New Roman" w:cs="Times New Roman"/>
            <w:color w:val="0000FF"/>
            <w:sz w:val="24"/>
            <w:szCs w:val="24"/>
          </w:rPr>
          <w:t>Развитие сельской культуры</w:t>
        </w:r>
      </w:hyperlink>
      <w:r w:rsidRPr="00BC0AED">
        <w:rPr>
          <w:rFonts w:ascii="Times New Roman" w:hAnsi="Times New Roman" w:cs="Times New Roman"/>
          <w:sz w:val="24"/>
          <w:szCs w:val="24"/>
        </w:rPr>
        <w:t xml:space="preserve"> в Белгородской области на 2009 - 2013 годы", "</w:t>
      </w:r>
      <w:hyperlink r:id="rId208" w:history="1">
        <w:r w:rsidRPr="00BC0AED">
          <w:rPr>
            <w:rFonts w:ascii="Times New Roman" w:hAnsi="Times New Roman" w:cs="Times New Roman"/>
            <w:color w:val="0000FF"/>
            <w:sz w:val="24"/>
            <w:szCs w:val="24"/>
          </w:rPr>
          <w:t>Информатизация учреждений культуры Белгородской области</w:t>
        </w:r>
      </w:hyperlink>
      <w:r w:rsidRPr="00BC0AED">
        <w:rPr>
          <w:rFonts w:ascii="Times New Roman" w:hAnsi="Times New Roman" w:cs="Times New Roman"/>
          <w:sz w:val="24"/>
          <w:szCs w:val="24"/>
        </w:rPr>
        <w:t xml:space="preserve"> на 2013 - 2015 годы". Продолжится реализация </w:t>
      </w:r>
      <w:hyperlink r:id="rId209" w:history="1">
        <w:r w:rsidRPr="00BC0AED">
          <w:rPr>
            <w:rFonts w:ascii="Times New Roman" w:hAnsi="Times New Roman" w:cs="Times New Roman"/>
            <w:color w:val="0000FF"/>
            <w:sz w:val="24"/>
            <w:szCs w:val="24"/>
          </w:rPr>
          <w:t>Концепции</w:t>
        </w:r>
      </w:hyperlink>
      <w:r w:rsidRPr="00BC0AED">
        <w:rPr>
          <w:rFonts w:ascii="Times New Roman" w:hAnsi="Times New Roman" w:cs="Times New Roman"/>
          <w:sz w:val="24"/>
          <w:szCs w:val="24"/>
        </w:rPr>
        <w:t xml:space="preserve"> проектирования социально-культурных кластеров в муниципальных образованиях Белгородской области на 2012 - 2017 годы, </w:t>
      </w:r>
      <w:hyperlink r:id="rId210"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развития сферы культуры Белгородской области на 2013 - 2017 годы. С 2014 года развитие культурного потенциала будет осуществляться в рамках государственной </w:t>
      </w:r>
      <w:hyperlink r:id="rId211"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Белгородской области "Развитие культуры и искусства Белгородской области на 2014 - 2020 годы" за счет: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модернизации сети учреждений культуры в связи с разграничением полномочий всех уровней власти, предусматривающей: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социально-культурных кластеров в муниципальных районах и городских округах, городских и сельских поселениях, обеспечивающих инновационное развитие и эффективное использование вновь созданных материальных ресурсов отрасли (модельных домов культуры и библиотек), формирование новых экономических отношений, расширение взаимодействия с другими субъектами кластера, повышение доступности и качества услуг культуры, их социальной роли;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укрепление материальной базы учреждений культуры, замену имеющихся музыкальных инструментов, свето-звукотехнического и специального оборудования в муниципальных учреждениях культуры культурно-досугового типа и образовательных учреждениях культуры и искусства, позволяющих обеспечить проведение мероприятий и учебного процесса на современном уровне, снабжение учреждений культуры специальным автотранспортом;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условий для организации кинопоказа;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эффективной системы защиты музейных и библиотечных фондов от физического разрушения и криминальных посягательств, в том числе обеспечение монтажа, ремонта и модернизации существующих систем охранно-пожарной сигнализации и установка систем видеонаблюдения для безопасного пребывания посетителей в учреждениях культуры;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принятия региональных стандартов и социальных норм деятельности библиотек, учреждений культуры клубного типа, музеев, детских школ дополнительного художественного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создания условий для доступа населения к информации путем: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совершенствования библиотечного обслуживания, обеспечения доступа к государственным услугам в электронном виде;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модернизации библиотек, внедрения новых информационно-коммуникационных технологий в деятельность библиотек, формирования единого цифрового библиотечно-информационного пространства;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обеспечения интеграции библиотек в информационные системы регионального и федерального уровней;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инфраструктуры доступа населения к музейным предметам за счет использования интерактивных, мультимедийных, коммуникативных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организации работ по сохранению и развитию культурного наследия региона путем: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формирования фонда по изучению, сохранению белгородского песенно-танцевального фольклора, ремесел;</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обеспечения участия творческих коллективов, исполнителей, художников и народных мастеров в международных и всероссийских мероприятиях;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обеспечения грантовой поддержки наиболее интересных проектов муниципальных образований в сфере сельской культуры и творческих проектов сохранения и поддержки музыкального искусства 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выявления территорий, обладающих историко-культурным и природно-ландшафтным ресурсом, для образования на их основе достопримечательных мест, историко-культурных заповедников и музеев-заповедников;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реставрации памятников истории и культуры, расположенных на территории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укрепления и дальнейшего развития профессионального искусства за счет: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расширения государственно-частного партнерства, создания негосударственных Фондов и попечительских советов;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обеспечения эффективной работы государственных театрально-зрелищных организаций посредством разработки и осуществления целевых социально-творческих заказов (концертных программ, проведения фестивалей, конкурсов, выставок) и оказания поддержки мастерам искусств и творческим союзам;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кадрового обеспечения выполнения программы развития отрасли, развития и совершенствования системы подготовки кадров культуры.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реализации намеченных мероприятий в части развития культуры и искусства в области в 2025 году ожидается увеличение качественных и количественных результатов (индикаторов)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количества посещений библиотек до 4431 на 1000 жителей против 4325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количества посещений музеев до 738 на 1000 жителей против 517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количества посетителей культурно-массовых мероприятий до 11991 на 1000 жителей против 7053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удельного веса населения, участвующего в платных культурно-досуговых мероприятиях, проводимых государственными (муниципальными) учреждениями культуры, в общей численности населения области до 528 процентов против 341 процента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доли объектов культурного наследия (памятников истории и культуры), находящихся в удовлетворительном состоянии от общего количества объектов культурного наследия, расположенных на территории Белгородской области, до 62 процентов против 30 процентов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количества посещений мероприятий профессиональных театрально-концертных учреждений до 1000 на 1000 жителей против 901 в 2007 году.</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5.10.8. Приоритетные направления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молодежной политики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Основной целью реализации молодежной политики в области является создание условий для самореализации, социального становления молодых людей в возрасте от 14 до 30 лет.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молодежной политики в области является формирование и совершенствование правовых, экономических, организационных условий и механизмов, обеспечивающих достижение достойного качества жизни молодых жителей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Основные задачи и приоритеты в сфере реализации системы мер молодежной политики в Белгородской области базируются, с одной стороны, на необходимости обобщения накопленного опыта и потенциала в эффективном решении молодежных </w:t>
      </w:r>
      <w:r w:rsidRPr="00BC0AED">
        <w:rPr>
          <w:rFonts w:ascii="Times New Roman" w:hAnsi="Times New Roman" w:cs="Times New Roman"/>
          <w:sz w:val="24"/>
          <w:szCs w:val="24"/>
        </w:rPr>
        <w:lastRenderedPageBreak/>
        <w:t>проблем региона, а с другой - на объективном условии скорейшего вовлечения молодых людей в реализацию общенациональных проектов. Именно в плоскости практического участия молодежи в повышении уровня, качества и доступности образования, обеспечения доступным и комфортным жильем, качественном улучшении медицинского обслуживания, развитии экономики и социальной сферы должны находиться молодежные программы и проекты.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учетом текущего социально-экономического и общественно-политического развития страны и региона на среднесрочную перспективу предполагается, что государственная молодежная политика будет реализовываться в рамках следующих приоритетных направлений: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содействие реализации молодежных инициатив через проектную деятельность: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основные условия реализации направления: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основы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необходимых компетенций в освоении технологий моделирования, проектирования и планирования деятельности, самоорганизации, тайм-менеджмента и т.д.;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молодежной инициативы и общественного движения, поддержка проектов и программ молодежных и детских общественных объединений;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механизма выявления и развития кадрового потенциала молодежи: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основные условия реализации направления: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условий для оптимального обеспечения сферы молодежной политики профессионально подготовленными кадрами;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проведение мониторинговых исследований по анализу структур и кадрового состава органов и учреждений по делам молодежи регионального и муниципального уровней;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организационно-методическое сопровождение кадров, работающих с молодежью (обучение на семинарах и т.д.);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содействие занятости, трудоустройству, предпринимательству молодежи, организация непрерывной профессиональной переподготовки и повышения квалификации работников сферы "молодежная политика", совершенствование системы по выявлению, отбору и обучению молодежных лидеров, формирование кадрового потенциала молодежной политики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системы молодежного самоуправления;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созидательной активности молодежи и вовлечение всех групп молодежи в социальную практику: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основные условия реализации направления: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социальной компетентности молодежи, необходимой для продвижения на рынке труда;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стимулирование стремления талантливой молодежи к успеху, создание условий для максимального раскрытия молодыми людьми своих способностей на благо общества, формирование системы поддержки молодежных объединений на предприятиях и в организациях;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условий для развития добровольческой (волонтерской) деятельности среди молодежи;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целостной системы молодежных информационных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основные условия реализации направления: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устойчивой системы региональных молодежных информационных ресурсов, включающих молодежный телеканал, интерактивный Интернет-портал и печатные периодические издания, ориентированные как на молодежную аудиторию, так и на специалистов сферы молодежной политики;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информирование молодежи о возможностях решения ее проблем;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пропаганда ценностей российского общества средствами социальной рекламы;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молодежных информационных проектов и программ, создание системы мониторинга потребностей и предпочтений молодежи, содействие развитию межкультурного молодежного общения;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системы внутренних интерактивных ресурсов связи и информационной системы взаимодействия органов молодежной сферы;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поддержка отдельных категорий молодежи (молодая семья, молодые люди, оказавшиеся в трудной жизненной ситуации):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основные условия реализации направления: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форм и развитие новых социальных технологий поддержки молодой семьи;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адресная помощь молодым семьям в приобретении и строительстве жилья;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информирование и консультирование молодых людей о способах решения семейных проблем, привлечение молодых семей к участию в социально значимых мероприятиях, направленных на укрепление семейных отношений;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привлечение внимания общественности к проблемам молодой семьи;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сбор, систематизация и анализ информации о молодых людях, оказавшихся в трудной жизненной ситуации, о положении дел в области правовой защиты молодых людей;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тематических теле- и радиопрограмм;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поддержание и развитие деятельности партнерских форм, позволяющих молодежи включиться в деятельность и образ жизни позитивной направленности;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деятельности молодежных консультационных пунктов по различным проблемам молодежи, в том числе противодействию злоупотреблению наркотикам и их незаконному обороту, по профилактике правонарушений, по организации свободного времени и досуга подростков;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поддержка различных форм молодежного добровольчества, деятельности организаций, программ и проектов в сфере профилактической работы с молодыми людьми, оказавшимися в трудной жизненной ситуации (на конкурсной основе);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системы мер социально-психологической помощи молодым инвалидам;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разработка комплексных мер по оказанию помощи молодым людям, отбывшим наказание, просветительская деятельность, распространение материалов о правах молодых людей, превентивная защита прав;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духовно-нравственное и патриотическое воспитание молодежи: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основные условия реализации направления: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условий для гражданского становления, духовно-нравственного и патриотического воспитания молодых граждан;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организация целенаправленного отдыха, оздоровление и занятость молодых людей, нуждающихся в особой защите государства;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содействие молодым людям в защите их прав и интересов, популяризация и пропаганда духовно-нравственных ценностей;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поддержка деятельности патриотических молодежных и детских объединений, военно-спортивных и военно-патриотических клубов, поисковых отрядов, историко-краеведческих и иных организаций;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физическое развитие молодежи и развитие молодежного туризма: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основные условия реализации направления: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возможностей для укрепления здоровья молодежи и познавательного отдыха в природной среде, развития лидерских качеств у молодых людей и привития им навыков самообслуживания;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условий для вовлечения молодежи в занятия массовыми видами спорта, приобщения к здоровому образу жизни и его пропаганда;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формирование положительного имиджа активного, здорового молодого человека.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Проекты, разработанные для реализации приоритетных направлений, будут обращены ко всей молодежи региона, откроют возможности для равного участия в них всех молодых людей независимо от пола, национальности, профессии, социального статуса, предоставят молодежи возможности деятельности, которые более всего соответствуют ее интересам.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Ожидается, что проводимые мероприятия в области молодежной политики позволят в 2025 году достичь следующих качественных и количественных результатов (индикаторов)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доля молодых людей в возрасте от 14 до 30 лет, вовлеченных в общественную деятельность, от общего количества молодых людей в возрасте от 14 до 30 лет в области в 2025 году достигнет 73,7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удельный вес молодежи, охваченной мероприятиями молодежной политики, к общему числу молодежи области в 2025 году достигнет 81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более 2 тысяч молодых семей получат социальные выплаты на улучшение жилищных условий.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5.10.9. Развитие рынка труда и эффективное</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использование трудового потенциала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Обязательным условием перехода области к инновационному социально ориентированному сценарию развития является формирование эффективно функционирующего рынка труда. В долгосрочной перспективе рынок труда области будет развиваться в условиях сокращения совокупного предложения трудовых ресурсов из-за снижения численности населения в трудоспособном возрасте, усиления конкуренции за квалифицированных работников, повышения требований данной части работников к рабочим местам (в области заработной платы, социального пакета, условий труда и т.д.), роста спроса на труд и, следовательно, увеличения стоимости труда. В этих условиях основным источником компенсации сокращения предложения на рынке труда будет выступать повышение индекса производительности труда (в 2,7 раза к 2025 году), а также повышение уровня занятости экономически активного населения и снижение уровня безработицы.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Правительства области в сфере труда и занятости населения является создание гибкого рынка труда, обеспечивающего максимально полное и эффективное использование трудового потенциала области. Достижение данной стратегической задачи будет осуществляться программно-целевым методом посредством реализации следующих комплексов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Повышение сбалансированности рынка труда области, использование трудового потенциала всех категорий населения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проведение мероприятий по созданию новых рабочих мест, особенно в малом бизнесе, сфере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совершенствования качественного состава, повышения профессиональной мобильности трудовых ресурсов посредством создания эффективной системы непрерывного профессионального образования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основе социального партнерства взаимодействие бизнеса, органов государственного и муниципального управления области в вопросах переобучения, трудоустройства, социальной адаптации работников, высвобождаемых с рабочих мест в рамках реализации предприятиями мероприятий по повышению производительности труда, внедрению трудосберегающих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совершенствование и активизация профориентационной работы среди учащихся общеобразовательных организаций и незанятой молодежи;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создание условий для развития современных форм занятости, не требующих </w:t>
      </w:r>
      <w:r w:rsidRPr="00BC0AED">
        <w:rPr>
          <w:rFonts w:ascii="Times New Roman" w:hAnsi="Times New Roman" w:cs="Times New Roman"/>
          <w:sz w:val="24"/>
          <w:szCs w:val="24"/>
        </w:rPr>
        <w:lastRenderedPageBreak/>
        <w:t>постоянного присутствия на рабочем месте;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предоставление более широких возможностей для трудоустройства молодежи посредством расширения социального партнерства между организациями, заинтересованными в обеспечении занятости молодежи, организации временного трудоустройства молодежи и других мер;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активизация трудовой деятельности населения пенсионного возраста;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уровня занятости женщин, имеющих детей, в том числе на основе развития сферы дошкольного воспитания детей, использования гибких форм занятости, реализация мероприятий содействия занятости женщин;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условий для интеграции в трудовую деятельность лиц с ограниченными возможностями и инвалидов, реализация программ содействия занятости инвалидов.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Повышение уровня занятости сельского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программ создания новых рабочих мест, в том числе в агропромышленном, туристско-рекреационном кластерах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усиление информационной поддержки сельских безработных, в первую очередь в вопросах развития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оказание государственной поддержки развития личных подсобных и фермерских хозяйств, предпринимательства, потребительских кооперативов на селе;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единой образовательной системы подготовки и переподготовки специалистов для села;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организация профессиональной ориентации, профессионального обучения и дополнительного профессионального образования безработных граждан специальностям, ориентированным на занятость в сельскохозяйственном производстве, сфере народных промыслов и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Создание эффективной системы управления развитием и использованием трудового потенциала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качества государственных и частных услуг, оказываемых на рынке труда области, в том числе услуг безработным и гражданам, испытывающим трудности в поиске работы, а также работодателям по подбору кадров;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эффективности работы органов государственной службы занятости населения посредством расширения информационных возможностей и совершенствования информационных технологий, совершенствования системы анализа и прогнозирования ситуации на рынке труда для обеспечения сбалансированности профессионального образования и спроса на рабочую силу, оптимизации привлечения иностранной рабочей силы;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совершенствование при участии работодателей системы мониторинга рынка труда, в том числе мониторинга изменения технологической ситуации на предприятиях региона, изменения требований к кадрам;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совершенствование системы профессионального образования, ее ориентация на изменения спроса и предложения рабочей силы, снижение риска безработицы среди выпускников вузов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государственная поддержка подготовки кадров по приоритетным для рынка труда специальностям, субсидирование оплаты образовательных услуг, поддержка системы кредитования образовательных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соблюдения законодательства, повышение эффективности контроля и надзора в сфере труда и занятости;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областной базы данных о работниках и рабочих местах, обеспечение к ней прямого доступа пользователей посредством сети Интернет, в том числе формирование банка высококвалифицированных специалистов, руководителей;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повышение информированности населения о ситуации на рынке труда путем расширения информационного обслуживания населения через средства массовой информации, сеть консультационных пунктов, мобильные центры занятости, </w:t>
      </w:r>
      <w:r w:rsidRPr="00BC0AED">
        <w:rPr>
          <w:rFonts w:ascii="Times New Roman" w:hAnsi="Times New Roman" w:cs="Times New Roman"/>
          <w:sz w:val="24"/>
          <w:szCs w:val="24"/>
        </w:rPr>
        <w:lastRenderedPageBreak/>
        <w:t>многофункциональные центры, Интернет-сайты центров занятости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регулярное проведение ярмарок вакансий и учебных рабочих мест во всех муниципальных районах и городских округах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крупным и средним бизнесом, органами государственной власти и местного самоуправления области совместных программ профессиональной подготовки, переподготовки, повышения квалификации персонала, направленных на освоение новых передовых технологий, методов с целью повышения инновационной активности организаций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оказание государственной поддержки субъектам малого предпринимательства в обучении персонала.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Сохранение трудоспособности экономически активного населения области и повышение у работающих удовлетворенности трудом посредством улучшения условий труда, повышения заработной платы, обеспечения социальной защищенности работающих и безработных: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и реализация программ улучшения условий и охраны труда 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переход от существующей системы управления охраной труда, основанной на принципах реагирования на страховые случаи, к инновационной системе управления профессиональными рисками повреждения здоровья работников с участием сторон социального партнерства, оценки приемлемого риска, заключающейся в идентификации опасностей, проведении анализа возможной частоты и последствий, разработки рекомендаций по управлению риском;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содействие работодателям области, осуществляющим производственную деятельность, в создании служб охраны труда и оказание им методической помощи;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уровня знаний по охране труда путем организации обучения и проверки знаний требований охраны труда у работников организаций;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снижение рисков смертности и травматизма на производстве, рисков профессиональных заболеваний;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активизация деятельности профессиональных союзов в части обеспечения общественного контроля за условиями и охраной труда, социальной защитой работников;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программ социальной адаптации безработных граждан на рынке труда посредством обучения и оказания психологической поддержки;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материальной поддержки безработных граждан (выплата пособия по безработице, оказание материальной помощи безработным гражданам, утратившим право на пособие по безработице);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координация политики на рынке труда, включая такие сферы, как заработная плата и социальная защита работников, на основе механизмов социального партнерства.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реализации мер, направленных на развитие рынка труда и повышение эффективности использования трудового потенциала области, в 2025 году ожидается достичь следующих качественных и количественных результатов (индикаторов)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повышения уровня сбалансированности спроса и предложения на рынке труда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достижения соответствия объемов и качества предложения рабочей силы на рынке труда потребностям экономики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повышения уровня накопления человеческого капитала;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обеспечения уровня общей безработицы (по методологии МОТ) не выше 4 процентов;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обеспечения коэффициента напряженности на рынке труда в пределах 0,7;</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сокращения удельного веса работников, занятых на работах с вредными и (или) опасными условиями труда, до 42,7 процента против 43,6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создания не менее 135 тысяч новых рабочих мест в приоритетных кластерах и зонах опережающего развития.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lastRenderedPageBreak/>
        <w:t>5.10.10. Создание условий для безопасной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жизнедеятельности человека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человеческого потенциала области, гармоничное развитие личности, укрепление здоровья населения возможно только в условиях, когда угрозы со стороны окружающей среды и общества сведены к минимуму. В этой связи Правительством области в долгосрочной перспективе будет уделено значительное внимание экологизации экономического развития, среды проживания населения, безопасности жизнедеятельности, обеспечению прав и законных интересов населения области (</w:t>
      </w:r>
      <w:hyperlink w:anchor="P5637" w:history="1">
        <w:r w:rsidRPr="00BC0AED">
          <w:rPr>
            <w:rFonts w:ascii="Times New Roman" w:hAnsi="Times New Roman" w:cs="Times New Roman"/>
            <w:color w:val="0000FF"/>
            <w:sz w:val="24"/>
            <w:szCs w:val="24"/>
          </w:rPr>
          <w:t>рис. 5.47</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в сфере экологии является воссоздание окружающей среды, благоприятной для жизнедеятельности человека, на основе устойчивого природопользования и ресурсосбережения, сбалансированного экологически ориентированного развития экономики, сохранения и восстановления природной среды для удовлетворения законных потребностей нынешнего и будущих поколений.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Основополагающими принципами региональной политики в области экологии будут: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устойчивое развитие экономики и общества при условии признания невозможности развития человеческого общества при деградации природы;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предотвращение негативных экологических последствий в результате хозяйственной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приоритетность жизнеобеспечивающих функций биосферы по отношению к прямому использованию ее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обязательное сохранение и восстановление существующих природных систем;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принятие управленческих решений на региональном и местном уровнях в сфере природопользования и охраны, окружающей среды на основании разработанных инновационных проектов бассейнового природопользования;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открытость экологической информации;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участие гражданского общества и деловых кругов в принятии и реализации решений в области охраны окружающей среды и рационального природопользования.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4"/>
        <w:rPr>
          <w:rFonts w:ascii="Times New Roman" w:hAnsi="Times New Roman" w:cs="Times New Roman"/>
          <w:sz w:val="24"/>
          <w:szCs w:val="24"/>
        </w:rPr>
      </w:pPr>
      <w:bookmarkStart w:id="54" w:name="P5637"/>
      <w:bookmarkEnd w:id="54"/>
      <w:r w:rsidRPr="00BC0AED">
        <w:rPr>
          <w:rFonts w:ascii="Times New Roman" w:hAnsi="Times New Roman" w:cs="Times New Roman"/>
          <w:sz w:val="24"/>
          <w:szCs w:val="24"/>
        </w:rPr>
        <w:t>Рис. 5.47. Природно-экологический каркас</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решения стратегической задачи программно-целевым методом предполагается реализовать следующие мероприятия: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сфере экологизации экономического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комплексного природопользования;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предотвращение и пресечение всех видов нелегального использования природных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ресурсосберегающих и безотходных технологий во всех сферах хозяйственной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максимально полное использование извлеченных полезных ископаемых; переход от добычи полезных ископаемых с применением взрывов к подземно-наземным выработкам сырья;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экологически чистых сельскохозяйственных технологий, сохранение и восстановление плодородия почв на землях сельскохозяйственного назначения;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технологическое перевооружение и оснащение предприятий области современным природоохранным оборудованием;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систем использования вторичных ресурсов, в том числе переработки отходов;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модернизация и развитие экологически безопасных видов транспорта и топлива;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экологически безопасных технологий реконструкции жилищно-коммунального комплекса и строительства нового жилья;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сфере экологизации среды проживания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снижение экологических рисков здоровья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качества воды, почвы и атмосферного воздуха в соответствии с нормативными требованиями;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населения экологически безопасными продуктами питания;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экологической безопасности жилья и предметов домашнего обихода;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совершенствование системы сбора и переработки бытовых отходов, поэтапная ликвидация и рекультивация свалок и полигонов твердых бытовых отходов, не отвечающих нормативным требованиям </w:t>
      </w:r>
      <w:hyperlink r:id="rId212" w:history="1">
        <w:r w:rsidRPr="00BC0AED">
          <w:rPr>
            <w:rFonts w:ascii="Times New Roman" w:hAnsi="Times New Roman" w:cs="Times New Roman"/>
            <w:color w:val="0000FF"/>
            <w:sz w:val="24"/>
            <w:szCs w:val="24"/>
          </w:rPr>
          <w:t>СП 2.1.7.1038-01</w:t>
        </w:r>
      </w:hyperlink>
      <w:r w:rsidRPr="00BC0AED">
        <w:rPr>
          <w:rFonts w:ascii="Times New Roman" w:hAnsi="Times New Roman" w:cs="Times New Roman"/>
          <w:sz w:val="24"/>
          <w:szCs w:val="24"/>
        </w:rPr>
        <w:t xml:space="preserve"> и </w:t>
      </w:r>
      <w:hyperlink r:id="rId213" w:history="1">
        <w:r w:rsidRPr="00BC0AED">
          <w:rPr>
            <w:rFonts w:ascii="Times New Roman" w:hAnsi="Times New Roman" w:cs="Times New Roman"/>
            <w:color w:val="0000FF"/>
            <w:sz w:val="24"/>
            <w:szCs w:val="24"/>
          </w:rPr>
          <w:t>СанПиН 2.1.7.1322-03</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проведение реконструкции населенных пунктов и промышленных зон в целях создания на этой основе благоприятной среды обитания;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сохранение и восстановление оптимального комплекса наземных и водных природных систем;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сохранение и восстановление редких и исчезающих живых организмов, уникальных природных комплексов;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и развитие региональной сети особо охраняемых природных территорий разного уровня и режима, защитных лесов;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природно-экологического каркаса области с целью охраны и воспроизводства потенциала биосферных ресурсов, природного биологического разнообразия и ландшафтов на хозяйственно освоенных и урбанизированных территориях;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разработка и внедрение системы защиты от загрязнений поверхностных водных объектов (Белгородского водохранилища, рек и других), а также системы рационального использования подземных вод.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реализации намеченных мероприятий необходимо формирование обновленной системы экологического регулирования, соответствующей приоритетам постиндустриального общества и предусматривающей: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эффективное государственное управление охраной окружающей среды;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усиление государственного контроля по выявлению и пресечению экологических правонарушений;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эффективного правового механизма обеспечения сохранения природной среды и экологической безопасности;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единой системы экологического мониторинга на всей территории области; формирование и ведение кадастров экологически опасных объектов, природных ресурсов, особо охраняемых природных территорий;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разработку экологически эффективных и ресурсосберегающих технологий, производств, видов сырья, материалов, продукции и оборудования, в том числе в сельском хозяйстве;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природно-ландшафтного, в том числе бассейнового принципа управления природными комплексами;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системы всеобщего экологического образования в области, формирование экологического мировоззрения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в сфере безопасности жизнедеятельности населения области является повышение уровня защищенности граждан от преступных посягательств и иных угроз их жизни, здоровью и имуществу, снижение потерь человеческого, природного и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Для решения данной задачи программно-целевым методом намечена реализация следующих комплексов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создание эффективно функционирующих областных систем в сферах правоохранительной деятельности и безопасности дорожного движения, предотвращения и устранения последствий чрезвычайных ситуаций, пожарной безопасности, антитеррористической, антинаркотической деятельности путем: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совершенствования региональной правовой базы;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реализации областных программ, комплексов мер,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консолидации усилий государственных и правоохранительных органов, органов местного самоуправления, хозяйствующих субъектов, общественных формирований 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развертывания и полноценного функционирования комплексных многоуровневых систем профилактики правонарушений, чрезвычайных ситуаций, терроризма, экстремизма, противодействия злоупотреблению наркотиками и их незаконному обороту;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совершенствования форм и методов профилактики, создания системы мониторинга ситуации и оценки проводимой профилактической работы;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повышения качества информационного обеспечения деятельности государственных, правоохранительных органов и общественных организаций, обеспечивающих охрану безопасности жизнедеятельности граждан;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активизации массовой разъяснительной, профилактической работы, пропаганды и просвещения с привлечением специалистов в области теологии, обществоведения, психологии, юриспруденции, медицины, а также средств массовой информации;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проведения социологических исследований, конференций, конкурсов, учений и тренировок, информирования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приоритетных мероприятий по всем направлениям обеспечения безопасности жизнедеятельности, в том числе: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оперативности реагирования на заявления и сообщения граждан о правонарушениях, снижение уровня аварийности на дорогах области и последствий от дорожно-транспортных происшествий за счет наращивания сил правопорядка и технических средств контроля;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инженерно-технической защиты объектов массового пребывания граждан на основе оборудования их системами видеонаблюдения, обнаружения взрывных устройств и взрывчатых веществ, тревожной сигнализации, оповещения, экстренной связи с полицией;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активизация профилактики правонарушений среди несовершеннолетних и молодежи, защита прав несовершеннолетних, их правовое воспитание, повышение ответственности родителей за воспитание детей;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противодействие на основе системного подхода распространению наркомании, дальнейшее развитие межведомственного взаимодействия, укрепление материально-технической базы учреждений здравоохранения, занимающихся выявлением и лечением больных наркоманией, оказание квалифицированной реабилитационной помощи больным наркоманией;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защищенности населения и среды его обитания от негативных влияний опасных химических веществ и биологических агентов, предупреждение возникновения источников и очагов химического и биологического поражения (заражения) путем систематического мониторинга опасностей, контроля исполнения законодательства, внедрения современных средств защиты, обновления технологической базы потенциально опасных химических и биологических объектов.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осуществления своевременной и эффективной защиты прав и законных интересов жителей Белгородской области необходимо обеспечение открытости, прозрачности и доступности правосудия посредством развития института мировых судей, повышения авторитета и независимости мировых судей. Для решения данной стратегической задачи намечается реализация следующих мер: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совершенствование региональной правовой базы в соответствии с действующим </w:t>
      </w:r>
      <w:r w:rsidRPr="00BC0AED">
        <w:rPr>
          <w:rFonts w:ascii="Times New Roman" w:hAnsi="Times New Roman" w:cs="Times New Roman"/>
          <w:sz w:val="24"/>
          <w:szCs w:val="24"/>
        </w:rPr>
        <w:lastRenderedPageBreak/>
        <w:t>законодательством о мировых судьях;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качества кадрового обеспечения мировой юстиции;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системы организационно-правового обеспечения судебных участков;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материально-технического и информационного обеспечения аппаратов мировых судей;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системы безопасности мировых судей и охраны служебных помещений.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реализации стратегических задач, направленных на создание условий безопасной жизнедеятельности населения области, ожидается достичь следующих качественных и количественных результатов (индикаторов)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значительное повышение качества окружающей среды, экологической безопасности населения на всей территории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повсеместное соблюдение принципов рационального природопользования;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снижение к 2025 году удельного объема (в % к ВРП) выбросов загрязняющих веществ в атмосферный воздух от стационарных источников, образующихся отходов производства и потребления в 6,5 раза, 5,3 раза соответственно;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раскрываемости преступлений;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снижение уровня преступности на 42,1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снижение количества погибших в дорожно-транспортных происшествиях на 35,5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снижение уровня заболеваемости синдромом зависимости от наркотических средств в 2,5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снижение удельного веса несовершеннолетних, принявших участие в совершении преступлений, от общего числа лиц, совершивших преступления, до 4,7 процента против 8,3 процента в 2007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эффективного функционирования системы защиты прав и законных интересов населения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уровня доверия населения к правоохранительным органам, органам законодательной и исполнительной власти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снижение социальной напряженности в обществе, создание благоприятных, безопасных условий для жизнедеятельности жителей и гостей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5.11. Развитие малого и среднего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Одним из важнейших блоков является стимулирование развития малого и среднего предпринимательства, способствующее поддержанию здоровой конкуренции и решению долгосрочных социальных задач, таких как создание новых рабочих мест, снижение уровня безработицы и социальной напряженности, формирование среднего класса и повышение качества жизни населения. Оно включает реализацию комплекса мер, направленных как на стимулирование роста общего числа субъектов предпринимательской деятельности, так и на изменение отраслевой структуры малых и средних компаний. Эти меры осуществляются в рамках реализации </w:t>
      </w:r>
      <w:hyperlink r:id="rId214" w:history="1">
        <w:r w:rsidRPr="00BC0AED">
          <w:rPr>
            <w:rFonts w:ascii="Times New Roman" w:hAnsi="Times New Roman" w:cs="Times New Roman"/>
            <w:color w:val="0000FF"/>
            <w:sz w:val="24"/>
            <w:szCs w:val="24"/>
          </w:rPr>
          <w:t>подпрограммы</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Белгородской области на 2014 - 2020 годы".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дальнейшего развития малого и среднего бизнеса Правительством области в 2008 - 2025 годах планируется реализация мероприятий, направленных 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повышение конкурентоспособности субъектов малого и среднего предпринимательства за счет: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развития инновационной инфраструктуры, совершенствования государственной </w:t>
      </w:r>
      <w:r w:rsidRPr="00BC0AED">
        <w:rPr>
          <w:rFonts w:ascii="Times New Roman" w:hAnsi="Times New Roman" w:cs="Times New Roman"/>
          <w:sz w:val="24"/>
          <w:szCs w:val="24"/>
        </w:rPr>
        <w:lastRenderedPageBreak/>
        <w:t>поддержки инновационной деятельности субъектов малого и среднего предпринимательства; при этом приоритетное развитие получат технологии, определяющие современные направления научно-технического прогресса;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и развития сети объектов инфраструктуры поддержки малого и среднего предпринимательства (бизнес-инкубаторов, промышленных парков, технопарков, центров молодежного инновационного творчества, кластерного развития, инноваций социальной сферы, региональных центров инжиниринга);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совершенствования финансово-кредитных и организационных механизмов, обеспечивающих условия для интенсивного роста этого сектора экономики, стимулирования производственных направлений малого бизнеса, развития экспортного потенциала малого предпринимательства и совершенствования мероприятий по поддержке внешнеэкономической деятельности предпринимателей: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стимулирования и поддержки деловой интеграции малых предприятий со средними и крупными предприятиями, в том числе путем развития системы субконтрактации;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кадрового потенциала субъектов малого предпринимательства путем организации информационно-образовательных программ для различных категорий субъектов малого и среднего бизнеса, обеспечения работы информационного портала для малого и среднего бизнеса, центра бизнес-информации и организации дистанционного образования предпринимателей;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механизма гарантийной поддержки бизнеса и снижения кредитных рисков в целях расширения возможностей доступа субъектов малого и среднего предпринимательства к получению кредитов от коммерческих банков;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института Уполномоченного по защите прав предпринимателей, отвечающего за организацию работы по внесудебному восстановлению нарушенных государственными органами прав бизнесменов;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совершенствования механизма оценки регулирующего воздействия проектов нормативных правовых актов, потенциально обладающего возможностью защиты интересов малого и среднего предпринимательства при изменениях в государственном регулировании отношений в областях предпринимательской и инновационной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сокращение административных ограничений при осуществлении предпринимательской деятельности за счет: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обеспечения перехода на преимущественно уведомительный порядок начала и ведения предпринимательской деятельности, сокращения количества контрольных и надзорных мероприятий, проводимых в отношении малого бизнеса;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облегчения доступа субъектов малого предпринимательства к объектам инженерной инфраструктуры (электро-, газо-, тепло- и водоснабжение, телекоммуникации);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привлечения субъектов малого и среднего предпринимательства к участию в размещении заказов для государственных и муниципальных нужд;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социального партнерства в сфере взаимоотношений субъектов малого и среднего предпринимательства и органов власти всех уровней области за счет: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при Правительстве области и органах местного самоуправления муниципальных районов и городских округов координационных органов по защите прав и законных интересов субъектов малого и среднего предпринимательства с привлечением к их работе территориальных органов федеральных контрольно-надзорных организаций, предпринимателей и общественных организаций;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оказания содействия развитию общественного движения в сфере малого и среднего предпринимательства, формированию саморегулируемых организаций по территориальному, отраслевому и другим принципам в целях эффективной защиты интересов субъектов малого и среднего бизнеса;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и обеспечения деятельности Дома предпринимателей в г. Белгороде;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формирования условий для повышения общественного статуса предпринимателей, деловой активности населения в муниципальных образованиях, имеющих наиболее низкий уровень развития малого бизнеса;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практики обмена передовым опытом поддержки малого предпринимательства с другими регионами и зарубежными странами;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совершенствования методического обеспечения, анализа и прогнозирования состояния малого предпринимательства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реализации мер, направленных на стимулирование развития малого и среднего предпринимательства, к 2025 году увеличатся следующие количественные результаты (индикаторы):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до 35,2 процента;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доля продукции, произведенной малыми и средними предприятиями в общем объеме ВРП, - 24 процента.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5.12. Диверсификация экономики как результат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территориальных кластеров и зон опережающего развития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рамках инновационного социально ориентированного сценария развития области с учетом представленных мероприятий и проектов разработан динамический прогноз структурных изменений ВРП области, индуцированных интенсивным развитием выявленных зон опережающего развития, производственных и многокомпонентного социального кластеров (</w:t>
      </w:r>
      <w:hyperlink w:anchor="P5743" w:history="1">
        <w:r w:rsidRPr="00BC0AED">
          <w:rPr>
            <w:rFonts w:ascii="Times New Roman" w:hAnsi="Times New Roman" w:cs="Times New Roman"/>
            <w:color w:val="0000FF"/>
            <w:sz w:val="24"/>
            <w:szCs w:val="24"/>
          </w:rPr>
          <w:t>рис. 5.48</w:t>
        </w:r>
      </w:hyperlink>
      <w:r w:rsidRPr="00BC0AED">
        <w:rPr>
          <w:rFonts w:ascii="Times New Roman" w:hAnsi="Times New Roman" w:cs="Times New Roman"/>
          <w:sz w:val="24"/>
          <w:szCs w:val="24"/>
        </w:rPr>
        <w:t xml:space="preserve"> - не приводится).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Результатом реализации долгосрочной социально-экономической политики станет повышение степени диверсификации экономики Белгородской области, обеспечение наличия и эффективного использования большего количества точек роста по сравнению с периодом, предшествующим реализации Стратегии.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развития горно-металлургического и строительного кластеров, зон опережающего развития "Агропромышленный комплекс" и "Машиностроительный комплекс" доля сырьевого сектора в структуре экономики области сократится с 31,2 процента в 2007 году до 27,3 процента в 2025 году (на 3,9 процентного пункта, в том числе по виду экономической деятельности "сельское хозяйство, охота и лесное хозяйство" вырастет на 1,4 процентного пункта, "добыча полезных ископаемых" сократится на 5,3 процентного пункта). В промышленности области будут преобладать обрабатывающие производства, на которые приходится более 1/6 ВРП области, доля добычи полезных ископаемых к 2025 году снизится до 14,3 процента.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bookmarkStart w:id="55" w:name="P5743"/>
      <w:bookmarkEnd w:id="55"/>
      <w:r w:rsidRPr="00BC0AED">
        <w:rPr>
          <w:rFonts w:ascii="Times New Roman" w:hAnsi="Times New Roman" w:cs="Times New Roman"/>
          <w:sz w:val="24"/>
          <w:szCs w:val="24"/>
        </w:rPr>
        <w:t>Рис. 5.48. Структурные изменения ВРП к 2025 году</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транспортно-логистического, туристско-рекреационного, многокомпонентного социального кластеров обеспечит увеличение масштабов сервисной экономики. Рост вклада сферы услуг в ВРП области возрастет с 34,5 процента в 2007 году до 47,8 процента в 2025 году.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на инновационной основе представленных территориальных кластеров и зон опережающего развития позволит интенсифицировать рост конкурентоспособности экономики области за счет повышения уровня ее диверсификации и получить значительный социально-экономический эффект, в том числе и мультипликативного характера, выражающийся в следующих позитивных тенденциях: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высоких темпов роста ВРП;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повышение инновационной активности и инвестиционной привлекательности региона, формирование новой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диверсификация продукции на внутреннем рынке региона, увеличение доли инновационной продукции;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увеличение количественных и качественных показателей налогового потенциала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диверсификация рабочих мест и стимулирование высокой конкуренции на рынке трудовых ресурсов и спроса на квалифицированных работников, определяющие стимул к развитию системы образования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рост внешнеторгового оборота, расширение номенклатуры экспортируемых товаров, работ,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стимулирование рынка продуктов питания на выпуск качественных натуральных продуктов;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ускорение темпов жилищного и промышленного строительства в регионе;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динамичное развитие сферы услуг, повышение их качества.</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1"/>
        <w:rPr>
          <w:rFonts w:ascii="Times New Roman" w:hAnsi="Times New Roman" w:cs="Times New Roman"/>
          <w:sz w:val="24"/>
          <w:szCs w:val="24"/>
        </w:rPr>
      </w:pPr>
      <w:r w:rsidRPr="00BC0AED">
        <w:rPr>
          <w:rFonts w:ascii="Times New Roman" w:hAnsi="Times New Roman" w:cs="Times New Roman"/>
          <w:sz w:val="24"/>
          <w:szCs w:val="24"/>
        </w:rPr>
        <w:t>6. Внутрирегиональное развитие</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6.1. Система расселения на территории Белгородской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области: характеристика и перспективы развития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Население Белгородской области проживает в 11 городах, 19 поселках городского типа и 1573 сельских населенных пунктах. Сложившаяся в области система расселения в значительной степени определяет особенности пространственной организации производственной, инженерно-транспортной и социальной инфраструктуры и характеризуется следующими показателями: плотностью населения; динамикой численности и соотношением городского и сельского населения по муниципальным образованиям; распределением сельских населенных пунктов по численности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 1 января 2008 года численность населения Белгородской области составила 1519,1 тыс. человек, что на 131,6 тыс. человек больше, чем в 1990 году, и на 7,2 тыс. человек больше, чем в 2003 году. Плотность населения Белгородской области составила 56 человек на 1 кв. км при средней по России - 8,3 человека на 1 кв. км. Она увеличилась на 9,4% по сравнению с 1990 годом и на 0,5% по сравнению с 2003 годом. Население на территории области размещено неравномерно. Анализ плотности населения муниципальных районов и городских округов области представлен в табл. 6.1.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6.1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Плотность населения муниципальных районов и городских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округов Белгородской области (на начало года)</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134"/>
        <w:gridCol w:w="964"/>
        <w:gridCol w:w="1020"/>
        <w:gridCol w:w="1020"/>
        <w:gridCol w:w="1020"/>
        <w:gridCol w:w="1191"/>
      </w:tblGrid>
      <w:tr w:rsidR="00BC0AED" w:rsidRPr="00BC0AED">
        <w:tc>
          <w:tcPr>
            <w:tcW w:w="3288"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Наименование муниципального образования</w:t>
            </w:r>
          </w:p>
        </w:tc>
        <w:tc>
          <w:tcPr>
            <w:tcW w:w="1134"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Территория, кв. км</w:t>
            </w:r>
          </w:p>
        </w:tc>
        <w:tc>
          <w:tcPr>
            <w:tcW w:w="3004" w:type="dxa"/>
            <w:gridSpan w:val="3"/>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Плотность населения, человек на 1 кв. км</w:t>
            </w:r>
          </w:p>
        </w:tc>
        <w:tc>
          <w:tcPr>
            <w:tcW w:w="2211" w:type="dxa"/>
            <w:gridSpan w:val="2"/>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Изменение, %</w:t>
            </w:r>
          </w:p>
        </w:tc>
      </w:tr>
      <w:tr w:rsidR="00BC0AED" w:rsidRPr="00BC0AED">
        <w:tc>
          <w:tcPr>
            <w:tcW w:w="3288" w:type="dxa"/>
            <w:vMerge/>
          </w:tcPr>
          <w:p w:rsidR="00BC0AED" w:rsidRPr="00BC0AED" w:rsidRDefault="00BC0AED">
            <w:pPr>
              <w:rPr>
                <w:rFonts w:ascii="Times New Roman" w:hAnsi="Times New Roman" w:cs="Times New Roman"/>
                <w:sz w:val="24"/>
                <w:szCs w:val="24"/>
              </w:rPr>
            </w:pPr>
          </w:p>
        </w:tc>
        <w:tc>
          <w:tcPr>
            <w:tcW w:w="1134" w:type="dxa"/>
            <w:vMerge/>
          </w:tcPr>
          <w:p w:rsidR="00BC0AED" w:rsidRPr="00BC0AED" w:rsidRDefault="00BC0AED">
            <w:pPr>
              <w:rPr>
                <w:rFonts w:ascii="Times New Roman" w:hAnsi="Times New Roman" w:cs="Times New Roman"/>
                <w:sz w:val="24"/>
                <w:szCs w:val="24"/>
              </w:rPr>
            </w:pP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1990 год</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2003 год</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2008 год</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2008 год к 1990 году</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2008 год к 2003 году</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Белгородская область</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27133,5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109,4</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100,5</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Городской округ "Город Белгород"</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153,1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1986,3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2204,7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2306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116,1</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104,6</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Алексеевский район и г. Алексеевка</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1765,1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117,9</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97,7</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Белгородский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1474,7</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62,0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142,1</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109,6</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Борисовский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650,4</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105,5</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99,6</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 Валуйки и Валуйский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1709,6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41,1</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97,4</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97,3</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Вейделевский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1356,5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93,3</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93,3</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Волоконовский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1287,7</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91,9</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94,2</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Грайворонский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853,8</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112,9</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94,8</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Губкинский городской округ</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1526,6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78,6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78,5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112,1</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99,8</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Ивнянский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871,1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98,9</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96,2</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Корочанский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1464,1</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98,1</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97,6</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Красненский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851,9</w:t>
            </w:r>
          </w:p>
        </w:tc>
        <w:tc>
          <w:tcPr>
            <w:tcW w:w="964"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16,3</w:t>
            </w: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91,0</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Красногвардейский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1762,6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85,5</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92,3</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Краснояружский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479,2</w:t>
            </w:r>
          </w:p>
        </w:tc>
        <w:tc>
          <w:tcPr>
            <w:tcW w:w="964"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30,9</w:t>
            </w: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98,0</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Новооскольский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1401,6</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94,9</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93,6</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Прохоровский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1378,7</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21,3</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23,0</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99,5</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92,2</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Ракитянский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900,9</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105,6</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97,9</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Ровеньский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1369,2</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17,9</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97,2</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95,3</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1693,5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125,6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148,4</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150,8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120,1</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101,6</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Чернянский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1227,5</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26,7</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99,6</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96,7</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Шебекинский район и г. Шебекино</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1865,9</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49,6</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49,8</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104,8</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100,3</w:t>
            </w:r>
          </w:p>
        </w:tc>
      </w:tr>
      <w:tr w:rsidR="00BC0AED" w:rsidRPr="00BC0AED">
        <w:tc>
          <w:tcPr>
            <w:tcW w:w="328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Яковлевский район</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1089,8</w:t>
            </w: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47,2</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50,5</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121,7</w:t>
            </w:r>
          </w:p>
        </w:tc>
        <w:tc>
          <w:tcPr>
            <w:tcW w:w="119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106,9</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Самыми плотно заселенными муниципальными образованиями являются городской округ "Город Белгород", Старооскольский, Губкинский городские округа, а также Белгородский муниципальный район. Кроме вышеуказанных муниципальных образований положительная динамика плотности населения по сравнению с 2003 годом отмечена в Шебекинском районе и г. Шебекино, Яковлевском районе, тяготеющих к г. Белгороду, а по сравнению с 1990 годом еще и в Борисовском и Грайворонском районах.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Красненском, Вейделевском, Ровеньском районах - минимальная по области плотность населения. Наиболее ярко выраженная отрицательная динамика плотности населения по сравнению с 1990 годом наблюдается в Ракитянском районе, Алексеевском районе и г. Алексеевка, по сравнению с 2003 годом - в Красненском, Прохоровском и Красногвардейском районах.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Белгородской области идет процесс урбанизации, на 1 января 2008 года доля городского населения составила 66,6% (1011,8 тыс. человек), тогда как в 1990 году она составляла 63,3%, в 2002 году - 65,2%. Доля городского населения превышает среднеобластной уровень в Старооскольском и Губкинском городских округах (86,3% и 77,1% соответственно). В 18 муниципальных районах области есть городские населенные пункты, и только в Красненском районе все население сельское.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Белгородской области находятся 3 крупных города, численность населения которых превышает 50 тыс. жителей: Белгород, насчитывающий по состоянию на 1 января 2008 года 353,1 тыс. жителей, Старый Оскол - 220,2 тыс. жителей, Губкин - 86,4 тыс. жителей; 5 малых городов с населением 20 - 50 тыс. жителей: Шебекино, Алексеевка, Валуйки, Строитель, Новый Оскол; города Грайворон, Короча и Бирюч, численность населения которых не соответствует статусу города (менее 10 тыс. человек). Рост численности городского населения отмечен в городских округах и большинстве муниципальных районов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 этом численность сельского населения области год от года снижается. На начало 2008 года численность сельского населения области по сравнению с 2002 годом сократилась на 17,1 тыс. человек (3,3%). Наибольшее сокращение численности сельского населения наблюдалось в Красногвардейском, Новооскольском районах, г. Валуйки и Валуйском районе. Возросло сельское население только в Белгородском районе. Сельское население преобладает в 12 муниципальных районах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динамики структуры сельских населенных пунктов области и численности населения в них характерно увеличение количества малочисленных населенных пунктов с числом жителей до 50 человек, а также появление сельских населенных пунктов без населения. За последние пять лет число сельских населенных пунктов без населения увеличилось с 29 до 50.</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крупных и средних селах области проживает 69,3% сельского населения при почти четырехкратном количественном перевесе мелких сельских населенных пунктов с населением до 500 человек. Число средних и крупных (до 3000 человек) по людности населенных пунктов сокращается. При этом растет число сельских населенных пунктов, в которых проживает более 3000 человек, что свидетельствует о тенденции перемещения населения в крупные поселения с большей вероятностью трудоустройства и более развитой социальной инфраструктурой.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900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800 ─┤                       745</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700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600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еди-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ниц  500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400 ─┤                      │   │      318</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300 ─┤                      │   │     │   │      212</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200 ─┤             136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97</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100 ─┤    50      │   │     │   │     │   │     │   │     ┌───┐      15</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0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без      1 - 10  11 - 200  201 - 500 501-1000  1001-3000 более 3000</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населения</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количество человек</w:t>
      </w: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6.1. Распределение сельских населенных пунктов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области по численности населения на 1 января 2008 года </w:t>
      </w:r>
      <w:hyperlink w:anchor="P5978" w:history="1">
        <w:r w:rsidRPr="00BC0AED">
          <w:rPr>
            <w:rFonts w:ascii="Times New Roman" w:hAnsi="Times New Roman" w:cs="Times New Roman"/>
            <w:color w:val="0000FF"/>
            <w:sz w:val="24"/>
            <w:szCs w:val="24"/>
          </w:rPr>
          <w:t>&lt;1&gt;</w:t>
        </w:r>
      </w:hyperlink>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bookmarkStart w:id="56" w:name="P5978"/>
      <w:bookmarkEnd w:id="56"/>
      <w:r w:rsidRPr="00BC0AED">
        <w:rPr>
          <w:rFonts w:ascii="Times New Roman" w:hAnsi="Times New Roman" w:cs="Times New Roman"/>
          <w:sz w:val="24"/>
          <w:szCs w:val="24"/>
        </w:rPr>
        <w:t>&lt;1&gt; По данным похозяйственного учета, осуществляемого администрациями городских и сельских поселений.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Стратегической задачей политики Правительства области в сфере совершенствования системы расселения является формирование устойчивой системы расселения, в полной мере соответствующей потребностям динамичного инновационного социально-экономического развития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15"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Стратегия формирования групповых систем расселения в области исходит из усиления качеств исторически сложившегося опорного каркаса расселения - городов и агломераций, использования их географических преимуществ, наличия сложившихся межрегиональных транспортных коридоров, обширной контактной зоны с ближним зарубежьем.</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 xml:space="preserve">Рис. 6.2. Планировочные центры Белгородской области </w:t>
      </w:r>
      <w:hyperlink w:anchor="P5987" w:history="1">
        <w:r w:rsidRPr="00BC0AED">
          <w:rPr>
            <w:rFonts w:ascii="Times New Roman" w:hAnsi="Times New Roman" w:cs="Times New Roman"/>
            <w:color w:val="0000FF"/>
            <w:sz w:val="24"/>
            <w:szCs w:val="24"/>
          </w:rPr>
          <w:t>&lt;1&gt;</w:t>
        </w:r>
      </w:hyperlink>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bookmarkStart w:id="57" w:name="P5987"/>
      <w:bookmarkEnd w:id="57"/>
      <w:r w:rsidRPr="00BC0AED">
        <w:rPr>
          <w:rFonts w:ascii="Times New Roman" w:hAnsi="Times New Roman" w:cs="Times New Roman"/>
          <w:sz w:val="24"/>
          <w:szCs w:val="24"/>
        </w:rPr>
        <w:t>&lt;1&gt; В соответствии со Схемой территориального планирования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достижения стратегической задачи необходима реализация мероприятий по трем приоритетным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Развитие Белгородской агломерации и Старооскольско-Губкинской агломерации (систем расселения первого и второго порядка).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 учетом сложившихся тенденций изменения системы расселения в Белгородской области в перспективе продолжится процесс урбанизации. Концентрация производственного и трудового потенциалов в зоне активного влияния областного центра (г. Белгорода) создает основу для развития Белгородской агломерации, в зоне влияния </w:t>
      </w:r>
      <w:r w:rsidRPr="00BC0AED">
        <w:rPr>
          <w:rFonts w:ascii="Times New Roman" w:hAnsi="Times New Roman" w:cs="Times New Roman"/>
          <w:sz w:val="24"/>
          <w:szCs w:val="24"/>
        </w:rPr>
        <w:lastRenderedPageBreak/>
        <w:t>промышленных центров г. Старый Оскол и г. Губкин - Старооскольско-Губкинской агломерации. Городские агломерации будут выступать точками роста, опорными территориями.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Формирующаяся групповая система расселения с центром в Белгороде - самая крупная агломерация, которая опирается на многофункциональный промышленный потенциал, значительный трудовой потенциал, преимущества географического положения, перспективы жилищного строительства в пригородной зоне, а также на ресурсы системы городов-спутников (Шебекино, Строитель, Короча, поселок Борисовка).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Белгородской агломерации в перспективе будет направлено на формирование новой структуры экономики: существенное изменение номенклатуры отраслей специализации, стимулирование появления отраслей "новой экономики", выведение традиционных отраслей специализации на новый технологический уровень, интенсивное формирование инновационной инфраструктуры, повышение доли малого производственного бизнеса как наиболее восприимчивого к инновациям, создание новых производств в пригородной зоне в районах массового жилищного строительства, скоростного пригородного транспорта, а также природно-рекреационных зон.</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16"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и развитие Старооскольско-Губкинской агломерации на базе предприятий металлургии, машиностроения и сопутствующих производств, ее институциональное структурирование с учетом возможностей инновационного развития будут способствовать достижению целей развития горно-металлургического кластера, внедрения и разработки новых инновационных технологий, обеспечения инновационного прорыва.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в области агломераций создаст мощный мультипликативный эффект для развития входящих в них территорий, в первую очередь, за счет повышения инвестиционной привлекательности. При этом с расширением основных производств, развитием жилищного строительства увеличивается и вся обслуживающая инфраструктура. Кроме того, развитие агломераций даст возможность консолидировать в интересах населения рынки недвижимости, земли, рабочих мест, финансовые ресурсы, формировать современные системы культурно-бытового обслуживания населения и сферы услуг.</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6.3. Перспективное развитие Белгородской агломерации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Развитие групповых систем расселения третьего порядка на основе городов Алексеевка, Новый Оскол, Валуйки, поселков городского типа Вейделевка, Ракитное с тяготеющими к ним поселениями. В перспективе они будут развиваться на основе наращивания объемов агропромышленного производства, базирующемся на использовании новых технологий, развития несельскохозяйственных производств и сферы услуг, дальнейшего укрепления экономических и социальных связей, формирования удобной, высокоплотной транспортной, инженерной, социальной инфраструктуры.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Значимым направлением устойчивого развития групповых систем расселения и важнейшим условием эффективного функционирования в перспективе кластеров в агропромышленном комплексе является совершенствование системы расселения сельских жителей, которое предусматривает: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всех сельских поселений независимо от их типа и численности населения, создание в них благоприятной среды обитания с учетом специфики сельскохозяйственной деятельности и потребностей сельского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выделение в системе расселения опорных поселений, выполняющих функции центров обслуживания группы населенных пунктов;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развитие планировочной структуры поселений в увязке с общей трассировкой сетей </w:t>
      </w:r>
      <w:r w:rsidRPr="00BC0AED">
        <w:rPr>
          <w:rFonts w:ascii="Times New Roman" w:hAnsi="Times New Roman" w:cs="Times New Roman"/>
          <w:sz w:val="24"/>
          <w:szCs w:val="24"/>
        </w:rPr>
        <w:lastRenderedPageBreak/>
        <w:t>дорог и размещением инженерной инфраструктуры с учетом сложившихся народных традиций, повышение градоформирующей роли общественных центров, улучшение архитектурного облика поселений;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взаимосвязи сельских поселений между собой и с городами, особенно районными центрами, и другими малыми городами, преодоление изолированности сельских поселений;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малых городов.</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6.2. Экономические и социальные особенности развития</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муниципальных образований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17"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24.12.2012 N 590-пп)</w:t>
      </w: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Муниципальные образования области различаются по уровню социально-экономического развития и качества жизни населения, что обусловлено сложившимся размещением производительных сил, наличием различных видов ресурсов, эффективностью управления ими. Группировка муниципальных районов и городских округов области по уровню социально-экономического развития по результатам проведенного анализа с использованием метода многомерной характеристики на основе 26 статистических показателей, отражающих развитие экономики и социальной сферы муниципалитета, представлена в таблице 6.2.</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6.2</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58" w:name="P6022"/>
      <w:bookmarkEnd w:id="58"/>
      <w:r w:rsidRPr="00BC0AED">
        <w:rPr>
          <w:rFonts w:ascii="Times New Roman" w:hAnsi="Times New Roman" w:cs="Times New Roman"/>
          <w:sz w:val="24"/>
          <w:szCs w:val="24"/>
        </w:rPr>
        <w:t>Группировка муниципальных районов и городских округов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Белгородской области по уровню социально-экономического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развития в 2005 - 2007 годах</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098"/>
        <w:gridCol w:w="1247"/>
        <w:gridCol w:w="850"/>
        <w:gridCol w:w="1247"/>
        <w:gridCol w:w="907"/>
        <w:gridCol w:w="1247"/>
        <w:gridCol w:w="850"/>
      </w:tblGrid>
      <w:tr w:rsidR="00BC0AED" w:rsidRPr="00BC0AED">
        <w:tc>
          <w:tcPr>
            <w:tcW w:w="2041"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Группа по уровню социально-экономического развития в 2007 году</w:t>
            </w:r>
          </w:p>
        </w:tc>
        <w:tc>
          <w:tcPr>
            <w:tcW w:w="2098"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Наименование муниципального района, городского округа</w:t>
            </w:r>
          </w:p>
        </w:tc>
        <w:tc>
          <w:tcPr>
            <w:tcW w:w="2097" w:type="dxa"/>
            <w:gridSpan w:val="2"/>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2005 год</w:t>
            </w:r>
          </w:p>
        </w:tc>
        <w:tc>
          <w:tcPr>
            <w:tcW w:w="2154" w:type="dxa"/>
            <w:gridSpan w:val="2"/>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 год</w:t>
            </w:r>
          </w:p>
        </w:tc>
        <w:tc>
          <w:tcPr>
            <w:tcW w:w="2097" w:type="dxa"/>
            <w:gridSpan w:val="2"/>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 год</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vMerge/>
          </w:tcPr>
          <w:p w:rsidR="00BC0AED" w:rsidRPr="00BC0AED" w:rsidRDefault="00BC0AED">
            <w:pP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Интегральная оценка</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Место</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Интегральная оценка</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Место</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Интегральная оценка</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Место</w:t>
            </w:r>
          </w:p>
        </w:tc>
      </w:tr>
      <w:tr w:rsidR="00BC0AED" w:rsidRPr="00BC0AED">
        <w:tc>
          <w:tcPr>
            <w:tcW w:w="2041" w:type="dxa"/>
            <w:vMerge w:val="restart"/>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Относительно высокий уровень (интервал от 0,69 Max и более)</w:t>
            </w: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Губкинский городской округ</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10,313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10,649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10,758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10,551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10,514</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10,588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Город Белгород</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10,810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10,989</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10,471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r>
      <w:tr w:rsidR="00BC0AED" w:rsidRPr="00BC0AED">
        <w:tc>
          <w:tcPr>
            <w:tcW w:w="2041" w:type="dxa"/>
            <w:vMerge w:val="restart"/>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Уровень выше среднего (интервал 0,52 - 0,69 Max)</w:t>
            </w: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Ракитянский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8,488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10,073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9,616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Краснояружский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8,278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8,472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8,917</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Алексеевский и г. Алексеевка</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8,396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8,478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8,718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Ивнянский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7,652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8,157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8,330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Новооскольский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8,071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8,570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8,109</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Борисовский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7,728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7,752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7,933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Красногвардейский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7,158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7,787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7,910</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w:t>
            </w:r>
          </w:p>
        </w:tc>
      </w:tr>
      <w:tr w:rsidR="00BC0AED" w:rsidRPr="00BC0AED">
        <w:tc>
          <w:tcPr>
            <w:tcW w:w="2041" w:type="dxa"/>
            <w:vMerge w:val="restart"/>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Уровень средний и ниже среднего (интервал 0,46 - 0,52 Max)</w:t>
            </w: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Белгородский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7,887</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8,208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7,602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Грайворонский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7,601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7,618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7,385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Яковлевский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7,685</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7,585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7,201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Вейделевский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7,582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7,338</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7,071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Корочанский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7,222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6,910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7,033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Ровеньский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7,689</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7,315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6,987</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Волоконовский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7,603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7,173</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6,966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Прохоровский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7,262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6,510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6,947</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 Валуйки и Валуйский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7,544</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7,147</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6,931</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Чернянский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7,616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7,432</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6,912</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w:t>
            </w:r>
          </w:p>
        </w:tc>
      </w:tr>
      <w:tr w:rsidR="00BC0AED" w:rsidRPr="00BC0AED">
        <w:tc>
          <w:tcPr>
            <w:tcW w:w="2041" w:type="dxa"/>
            <w:vMerge w:val="restart"/>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Низкий уровень (интервал менее 0,46 Max)</w:t>
            </w: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Шебекинский и г. Шебекино</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7,238</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7,245</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6,756</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w:t>
            </w:r>
          </w:p>
        </w:tc>
      </w:tr>
      <w:tr w:rsidR="00BC0AED" w:rsidRPr="00BC0AED">
        <w:tc>
          <w:tcPr>
            <w:tcW w:w="2041" w:type="dxa"/>
            <w:vMerge/>
          </w:tcPr>
          <w:p w:rsidR="00BC0AED" w:rsidRPr="00BC0AED" w:rsidRDefault="00BC0AED">
            <w:pPr>
              <w:rPr>
                <w:rFonts w:ascii="Times New Roman" w:hAnsi="Times New Roman" w:cs="Times New Roman"/>
                <w:sz w:val="24"/>
                <w:szCs w:val="24"/>
              </w:rPr>
            </w:pP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Красненский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6,113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6,170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5,933</w:t>
            </w:r>
          </w:p>
        </w:tc>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w:t>
            </w:r>
          </w:p>
        </w:tc>
      </w:tr>
      <w:tr w:rsidR="00BC0AED" w:rsidRPr="00BC0AED">
        <w:tc>
          <w:tcPr>
            <w:tcW w:w="204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Коэффициент дифференциации</w:t>
            </w:r>
          </w:p>
        </w:tc>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Максимальная интегральная оценка по отношению к минимальной</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1,768</w:t>
            </w:r>
          </w:p>
        </w:tc>
        <w:tc>
          <w:tcPr>
            <w:tcW w:w="850"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1,781</w:t>
            </w: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1,813</w:t>
            </w:r>
          </w:p>
        </w:tc>
        <w:tc>
          <w:tcPr>
            <w:tcW w:w="850" w:type="dxa"/>
          </w:tcPr>
          <w:p w:rsidR="00BC0AED" w:rsidRPr="00BC0AED" w:rsidRDefault="00BC0AED">
            <w:pPr>
              <w:pStyle w:val="ConsPlusNormal"/>
              <w:jc w:val="center"/>
              <w:rPr>
                <w:rFonts w:ascii="Times New Roman" w:hAnsi="Times New Roman" w:cs="Times New Roman"/>
                <w:sz w:val="24"/>
                <w:szCs w:val="24"/>
              </w:rPr>
            </w:pP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Из представленных данных видно, что локомотивами роста в области являются 3 городских округа: Губкинский, Старооскольский и г. Белгород. Уровень их развития характеризуется наиболее высокими значениями по большинству рассмотренных социально-экономических показателей. В частности, в 2007 году Губкинский городской округ занял 1 место по объему производства, сальдированному финансовому результату на душу населения, уровню зарегистрированной безработицы; Старооскольский городской округ - на 1 месте по уровню естественного воспроизводства населения, среднемесячной зарплате и значительно опережает все муниципалитеты области по объему производства на душу населения (кроме Губкинского городского округа), г. Белгород находится на 1 месте по интегральному показателю развития потребительского рынка, среднему размеру пенсии, обеспеченности медицинским персоналом.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группу с уровнем социально-экономического развития выше среднего вошли 7 муниципальных районов: Ракитянский, Краснояружский, Алексеевский район и г. Алексеевка, Ивнянский, Новооскольский, Борисовский, Красногвардейский. Данные районы в целом характеризуются положительной динамикой развития экономики и социальной сферы. В них интенсивно наращивается производственный потенциал.</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Наиболее многочисленна группа со средним и ниже среднего уровнем социально-экономического развития. В нее вошли 10 муниципальных районов области: Белгородский, Грайворонский, Яковлевский, Вейделевский, Корочанский, Ровеньский, Волоконовский, Прохоровский, г. Валуйки и Валуйский район, Чернянский. Районы данной группы демонстрируют умеренные темпы экономического и социального развития, а в ряде случаев - ухудшение отдельных показателей.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группа наиболее проблемных территорий представлена Шебекинским районом и г. Шебекино (21 место), Красненским (22 место) районом.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Состав "замыкающих" районов в анализируемом периоде изменялся. И только Красненский район неизменно входил в данную группу.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Сравнительная оценка муниципальных районов и городских округов области по уровню экономического развития, уровню жизни населения, качеству социальной сферы представлена на рис. 6.4, </w:t>
      </w:r>
      <w:hyperlink w:anchor="P6350" w:history="1">
        <w:r w:rsidRPr="00BC0AED">
          <w:rPr>
            <w:rFonts w:ascii="Times New Roman" w:hAnsi="Times New Roman" w:cs="Times New Roman"/>
            <w:color w:val="0000FF"/>
            <w:sz w:val="24"/>
            <w:szCs w:val="24"/>
          </w:rPr>
          <w:t>6.5</w:t>
        </w:r>
      </w:hyperlink>
      <w:r w:rsidRPr="00BC0AED">
        <w:rPr>
          <w:rFonts w:ascii="Times New Roman" w:hAnsi="Times New Roman" w:cs="Times New Roman"/>
          <w:sz w:val="24"/>
          <w:szCs w:val="24"/>
        </w:rPr>
        <w:t xml:space="preserve">, </w:t>
      </w:r>
      <w:hyperlink w:anchor="P6423" w:history="1">
        <w:r w:rsidRPr="00BC0AED">
          <w:rPr>
            <w:rFonts w:ascii="Times New Roman" w:hAnsi="Times New Roman" w:cs="Times New Roman"/>
            <w:color w:val="0000FF"/>
            <w:sz w:val="24"/>
            <w:szCs w:val="24"/>
          </w:rPr>
          <w:t>6.6</w:t>
        </w:r>
      </w:hyperlink>
      <w:r w:rsidRPr="00BC0AED">
        <w:rPr>
          <w:rFonts w:ascii="Times New Roman" w:hAnsi="Times New Roman" w:cs="Times New Roman"/>
          <w:sz w:val="24"/>
          <w:szCs w:val="24"/>
        </w:rPr>
        <w:t xml:space="preserve"> соответственно.</w:t>
      </w: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Старооскольский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городской округ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Краснояружский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Город Белгород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r w:rsidRPr="00BC0AED">
        <w:rPr>
          <w:rFonts w:ascii="Times New Roman" w:hAnsi="Times New Roman" w:cs="Times New Roman"/>
          <w:sz w:val="24"/>
          <w:szCs w:val="24"/>
        </w:rPr>
        <w:lastRenderedPageBreak/>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Ракитянский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Алексеевский и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 Алексеевка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Ивнянский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Новооскольский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Борисовский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Волоконовский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Красногвардейский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Вейделевский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Шебекинский и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 Шебекино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Прохоровский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Белгородский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Корочанский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Грайворонский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Яковлевский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 Валуйки и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Валуйский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Чернянский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Ровеньский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Красненский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0,000    0,500   1,000    1,500   2,000   2,500   3,000    3,500   4,000</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6.4. Сравнительная оценка муниципальных районов 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городских округов Белгородской области по уровню</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экономического развития в 2007 году</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Город Белгород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Старооскольский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городской округ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Белгородский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Губкинский  ├────────┴────────┴────────┴────────┴────────┴────────┴</w:t>
      </w:r>
      <w:r w:rsidRPr="00BC0AED">
        <w:rPr>
          <w:rFonts w:ascii="Times New Roman" w:hAnsi="Times New Roman" w:cs="Times New Roman"/>
          <w:sz w:val="24"/>
          <w:szCs w:val="24"/>
        </w:rPr>
        <w:lastRenderedPageBreak/>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городской округ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Ракитянский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Яковлевский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Ровеньский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Вейделевский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Красногвардейский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Корочанский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Чернянский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r w:rsidRPr="00BC0AED">
        <w:rPr>
          <w:rFonts w:ascii="Times New Roman" w:hAnsi="Times New Roman" w:cs="Times New Roman"/>
          <w:sz w:val="24"/>
          <w:szCs w:val="24"/>
        </w:rPr>
        <w:lastRenderedPageBreak/>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Алексеевский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и г. Алексеевка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Ивнянский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 Валуйки и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Валуйский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Новооскольский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Борисовский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Прохоровский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Шебекинский и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 Шебекино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Краснояружский  </w:t>
      </w:r>
      <w:r w:rsidRPr="00BC0AED">
        <w:rPr>
          <w:rFonts w:ascii="Times New Roman" w:hAnsi="Times New Roman" w:cs="Times New Roman"/>
          <w:sz w:val="24"/>
          <w:szCs w:val="24"/>
        </w:rPr>
        <w:lastRenderedPageBreak/>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Волоконовский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Грайворонский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Красненский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0,000     0,500    1,000    1,500    2,000    2,500    3,000      3,500  4,000</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59" w:name="P6350"/>
      <w:bookmarkEnd w:id="59"/>
      <w:r w:rsidRPr="00BC0AED">
        <w:rPr>
          <w:rFonts w:ascii="Times New Roman" w:hAnsi="Times New Roman" w:cs="Times New Roman"/>
          <w:sz w:val="24"/>
          <w:szCs w:val="24"/>
        </w:rPr>
        <w:t>Рис. 6.5. Сравнительная оценка муниципальных районов 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городских округов Белгородской области по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уровню жизни населения в 2007 году</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Город Белгород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Старооскольский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городской округ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Грайворонский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Ракитянский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Красногвардейский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Алексеевский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и г. Алексеевка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Губкинский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городской округ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Борисовский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Ивнянский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Новооскольский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Белгородский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Яковлевский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Ровеньский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 Валуйки и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Валуйский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Корочанский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Чернянский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Прохоровский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Волоконовский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Краснояружский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Вейделевский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Шебекинский и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г. Шебекино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Красненский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0,000     0,500    1,000    1,500    2,000    2,500      3,000    3,500  4,000</w:t>
      </w: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60" w:name="P6423"/>
      <w:bookmarkEnd w:id="60"/>
      <w:r w:rsidRPr="00BC0AED">
        <w:rPr>
          <w:rFonts w:ascii="Times New Roman" w:hAnsi="Times New Roman" w:cs="Times New Roman"/>
          <w:sz w:val="24"/>
          <w:szCs w:val="24"/>
        </w:rPr>
        <w:t>Рис. 6.6. Сравнительная оценка муниципальных районов 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городских округов Белгородской области по качеству</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социальной сферы в 2007 году</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Как показывает анализ, дифференциация муниципальных районов и городских округов по уровню социально-экономического развития не слишком значительна (1,8 раза). Вместе с тем, негативной тенденцией является некоторое увеличение дифференциации в 2005 - 2007 годах </w:t>
      </w:r>
      <w:hyperlink w:anchor="P6022" w:history="1">
        <w:r w:rsidRPr="00BC0AED">
          <w:rPr>
            <w:rFonts w:ascii="Times New Roman" w:hAnsi="Times New Roman" w:cs="Times New Roman"/>
            <w:color w:val="0000FF"/>
            <w:sz w:val="24"/>
            <w:szCs w:val="24"/>
          </w:rPr>
          <w:t>(табл. 6.2)</w:t>
        </w:r>
      </w:hyperlink>
      <w:r w:rsidRPr="00BC0AED">
        <w:rPr>
          <w:rFonts w:ascii="Times New Roman" w:hAnsi="Times New Roman" w:cs="Times New Roman"/>
          <w:sz w:val="24"/>
          <w:szCs w:val="24"/>
        </w:rPr>
        <w:t>. По уровню экономического развития муниципалитеты области различаются значительно (в 5 раз). Самый высокий уровень экономического развития наблюдается в Губкинском городском округе, самый низкий - в Красненском районе. По качеству социальной сферы на 1 месте стоит городской округ г. Белгород, на 22 месте - Красненский район. Их интегральные оценки различаются в 1,5 раза. Наименее выражена дифференциация муниципальных районов и городских округов области по уровню жизни населения (1,3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Таким образом, главной причиной дифференциации муниципалитетов по уровню социально-экономического развития являются серьезные различия в степени эффективности их экономики. Положение в социальной сфере сглаживает дифференциацию.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этой связи среди стратегических задач внутрирегионального развития Белгородской области следует особо выделить обеспечение достойного уровня жизни граждан независимо от места проживания, повышение степени однородности социально-</w:t>
      </w:r>
      <w:r w:rsidRPr="00BC0AED">
        <w:rPr>
          <w:rFonts w:ascii="Times New Roman" w:hAnsi="Times New Roman" w:cs="Times New Roman"/>
          <w:sz w:val="24"/>
          <w:szCs w:val="24"/>
        </w:rPr>
        <w:lastRenderedPageBreak/>
        <w:t>экономического развития муниципальных районов и городских округов, уменьшение отставания экономически менее развитых муниципалитетов и дальнейшее развитие так называемых "муниципалитетов-локомотивов" посредством максимально полной реализации их потенциала и преимуществ, комплексного устойчивого развития сельских территорий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Достижение стратегических задач внутрирегионального развития, обеспечение перетока капиталов и людей между территориями области может быть достигнуто при реализации комплекса мероприятий по трем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Реализация органами государственной власти и местного самоуправления области последовательной, согласованной политики внутрирегионального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определение и нормативное закрепление критериев отбора проблемных территорий для целенаправленных мер по их развитию;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условий для более равномерного распределения инвестиций между муниципальными районами и городскими округами области, обеспечение баланса в размещении производительных сил;</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введение в областные программы и проекты разреза по муниципальным районам и городским округам;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стимулирование органов местного самоуправления к расширению и укреплению налогового и экономического потенциала муниципалитетов;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территориального и стратегического планирования на муниципальном уровне, широкое внедрение в практику муниципального управления программно-целевых и проектных методов.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Активизация межмуниципального сотрудничества в целях комплексного развития территорий под эгидой Ассоциации "Совет муниципальных образований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ассоциативного, договорного и хозяйственного межмуниципального сотрудничества;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организация взаимодействия органов местного самоуправления муниципальных образований по вопросам местного значения;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условий стабильного развития экономики в интересах повышения жизненного уровня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разработка и реализация совместных инвестиционных проектов, направленных на развитие транспортной, коммунальной, телекоммуникационной инфраструктуры, развитие туризма, создание мест отдыха и рекреации, утилизацию и переработку промышленных и бытовых отходов и других;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интеграция процессов подготовки, переподготовки повышения квалификации муниципальных служащих;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проведение совместных культурных, спортивных и иных массовых мероприятий.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межмуниципальных объединений в различных правовых формах позволит дифференцированно и целенаправленно решать задачи поступательного внутритерриториального развития, укрепить хозяйственные связи, оптимизировать размещение инфраструктуры, объединить экономический потенциал муниципальных образований на реализацию наиболее масштабных инвестиционных проектов, распространить прогрессивный опыт в области инновационного развития.</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6.3. Социальное развитие сельских территорий как</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приоритет внутрирегионального развития</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18"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Учитывая, что треть населения области проживает в сельской местности, особое </w:t>
      </w:r>
      <w:r w:rsidRPr="00BC0AED">
        <w:rPr>
          <w:rFonts w:ascii="Times New Roman" w:hAnsi="Times New Roman" w:cs="Times New Roman"/>
          <w:sz w:val="24"/>
          <w:szCs w:val="24"/>
        </w:rPr>
        <w:lastRenderedPageBreak/>
        <w:t>внимание в перспективе необходимо уделить устойчивому развитию сельских территорий, решению социальных проблем сельского населения как одному из основных условий бесконфликтного, демократического развития общества, его экономического и социального благополучия.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Отток населения из сельской местности, высокий уровень смертности сельского населения во многом обусловлен значительным отставанием села от города по уровню и качеству жизни населения, уровню развития инфраструктуры. Данные факторы в будущем могут сдерживать развитие агропромышленных кластеров области, а также отрицательно отразиться на продовольственной безопасности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области реализуются программы, способствующие развитию сельских территорий: с 2009 по 2013 годы - областные целевые программы </w:t>
      </w:r>
      <w:hyperlink r:id="rId219" w:history="1">
        <w:r w:rsidRPr="00BC0AED">
          <w:rPr>
            <w:rFonts w:ascii="Times New Roman" w:hAnsi="Times New Roman" w:cs="Times New Roman"/>
            <w:color w:val="0000FF"/>
            <w:sz w:val="24"/>
            <w:szCs w:val="24"/>
          </w:rPr>
          <w:t>"Социальное развитие села до 2013 года"</w:t>
        </w:r>
      </w:hyperlink>
      <w:r w:rsidRPr="00BC0AED">
        <w:rPr>
          <w:rFonts w:ascii="Times New Roman" w:hAnsi="Times New Roman" w:cs="Times New Roman"/>
          <w:sz w:val="24"/>
          <w:szCs w:val="24"/>
        </w:rPr>
        <w:t xml:space="preserve">, </w:t>
      </w:r>
      <w:hyperlink r:id="rId220" w:history="1">
        <w:r w:rsidRPr="00BC0AED">
          <w:rPr>
            <w:rFonts w:ascii="Times New Roman" w:hAnsi="Times New Roman" w:cs="Times New Roman"/>
            <w:color w:val="0000FF"/>
            <w:sz w:val="24"/>
            <w:szCs w:val="24"/>
          </w:rPr>
          <w:t>"Семейные фермы Белогорья"</w:t>
        </w:r>
      </w:hyperlink>
      <w:r w:rsidRPr="00BC0AED">
        <w:rPr>
          <w:rFonts w:ascii="Times New Roman" w:hAnsi="Times New Roman" w:cs="Times New Roman"/>
          <w:sz w:val="24"/>
          <w:szCs w:val="24"/>
        </w:rPr>
        <w:t>, "</w:t>
      </w:r>
      <w:hyperlink r:id="rId221" w:history="1">
        <w:r w:rsidRPr="00BC0AED">
          <w:rPr>
            <w:rFonts w:ascii="Times New Roman" w:hAnsi="Times New Roman" w:cs="Times New Roman"/>
            <w:color w:val="0000FF"/>
            <w:sz w:val="24"/>
            <w:szCs w:val="24"/>
          </w:rPr>
          <w:t>Развитие сельской культуры</w:t>
        </w:r>
      </w:hyperlink>
      <w:r w:rsidRPr="00BC0AED">
        <w:rPr>
          <w:rFonts w:ascii="Times New Roman" w:hAnsi="Times New Roman" w:cs="Times New Roman"/>
          <w:sz w:val="24"/>
          <w:szCs w:val="24"/>
        </w:rPr>
        <w:t xml:space="preserve"> в Белгородской области на 2009 - 2013 годы", "</w:t>
      </w:r>
      <w:hyperlink r:id="rId222" w:history="1">
        <w:r w:rsidRPr="00BC0AED">
          <w:rPr>
            <w:rFonts w:ascii="Times New Roman" w:hAnsi="Times New Roman" w:cs="Times New Roman"/>
            <w:color w:val="0000FF"/>
            <w:sz w:val="24"/>
            <w:szCs w:val="24"/>
          </w:rPr>
          <w:t>Развитие сельского туризма</w:t>
        </w:r>
      </w:hyperlink>
      <w:r w:rsidRPr="00BC0AED">
        <w:rPr>
          <w:rFonts w:ascii="Times New Roman" w:hAnsi="Times New Roman" w:cs="Times New Roman"/>
          <w:sz w:val="24"/>
          <w:szCs w:val="24"/>
        </w:rPr>
        <w:t xml:space="preserve"> в Белгородской области на 2011 - 2013 годы", с 2014 года - </w:t>
      </w:r>
      <w:hyperlink r:id="rId223" w:history="1">
        <w:r w:rsidRPr="00BC0AED">
          <w:rPr>
            <w:rFonts w:ascii="Times New Roman" w:hAnsi="Times New Roman" w:cs="Times New Roman"/>
            <w:color w:val="0000FF"/>
            <w:sz w:val="24"/>
            <w:szCs w:val="24"/>
          </w:rPr>
          <w:t>подпрограмма</w:t>
        </w:r>
      </w:hyperlink>
      <w:r w:rsidRPr="00BC0AED">
        <w:rPr>
          <w:rFonts w:ascii="Times New Roman" w:hAnsi="Times New Roman" w:cs="Times New Roman"/>
          <w:sz w:val="24"/>
          <w:szCs w:val="24"/>
        </w:rPr>
        <w:t xml:space="preserve"> "Устойчивое развитие сельских территорий" в рамках государственной программы Белгородской области "Развитие сельского хозяйства и рыбоводства Белгородской области на 2014 - 2020 годы".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24"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Вместе с тем, для устойчивого социально-экономического развития села и эффективного функционирования агропромышленного производства области необходимо продолжить последовательную реализацию мер государственной поддержки социального развития сельских территорий.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Основными стратегическими задачами социального развития сельских территорий области являются: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диверсификация и повышение эффективности сельской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социальное обустройство сельских поселений с уровнем комфорта не ниже городского на основе формирования многофункциональных сельских кластеров;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воспроизводство и повышение качества человеческих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полная и продуктивная занятость трудоспособного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рациональное использование и воспроизводство природных ресурсов, сохранение природной среды;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сохранение и приумножение культурного потенциала села;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сельской информационно-консультативной службы.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Основой развития села в перспективе предполагается развитие регионального предпринимательского сообщества как одного из образующих элементов солидарного общества на территории области, возрождающего культуру предпринимательства, формирующего экономическую базу развития сельских территорий, позволяющего нивелировать вопросы продовольственной безопасности в масштабах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условий для развития предпринимательства и его интеграция в социально-экономическую сферу сельских территорий позволит преодолеть негативные факторы смены экономического строя, обеспечить социальную стабильность и материальное благополучие сельских жителей, создать необходимые рабочие места, возвратить молодежь в село.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Решение поставленных задач возможно посредством реализации комплекса мероприятий по перечисленным ниже приоритетным направлениям. Особая роль в реализации мер социального развития сельских территорий отводится институту социальных стандартов, который должен стать важнейшим конструктивным элементом государственной политики по развитию сельских территорий, главной социальной и финансовой гарантией реализации принципа региональной справедливости.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стабилизации и улучшения демографической ситуации на селе, улучшения состояния здоровья сельского населения необходимо сосредоточить внимание 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снижении смертности сельского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сохранении репродуктивного здоровья населения и повышении уровня </w:t>
      </w:r>
      <w:r w:rsidRPr="00BC0AED">
        <w:rPr>
          <w:rFonts w:ascii="Times New Roman" w:hAnsi="Times New Roman" w:cs="Times New Roman"/>
          <w:sz w:val="24"/>
          <w:szCs w:val="24"/>
        </w:rPr>
        <w:lastRenderedPageBreak/>
        <w:t>рождаемости;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повышении доступности и качества первичной медико-санитарной помощи;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достижении нормативного уровня обеспеченности лечебными учреждениями и медицинским персоналом;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укреплении материально-технической базы лечебно-профилактических учреждений сельских территорий с учетом создания выездных формирований, фельдшерско-акушерских пунктов, центров, отделений общей врачебной практики;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строительстве спортивных сооружений для достижения нормативной обеспеченности;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повышении роли физкультуры и спорта в деле профилактики правонарушений, преодоления распространения наркомании и алкоголизма;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увеличении числа систематически занимающихся физической культурой и спортом.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Снижение сельской безработицы и закрепление квалифицированных работников на селе может быть достигнуто путем: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принятия и реализации областных и местных программ по поддержке занятости сельского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несельскохозяйственной занятости в сельской местности;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малого бизнеса, личных подсобных хозяйств и иных видов самозанятости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66 тысяч новых рабочих мест в сельской местности;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государственной поддержки хозяйствующих субъектов, создающих новые рабочие места в сельской местности;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социальной и деловой активности отдельных категорий граждан: сельских жителей/мужчин в возрасте 20 - 40 лет;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осуществления системы социально-экономических мер, направленных на снижение миграции сельской молодежи в города и формирование у нее установок на постоянное сельское местожительство;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стимулирования привлечения и закрепления для работы в социальной сфере и других секторах сельской экономики выпускников высших и средних профессиональных учебных заведений, молодых специалистов, квалифицированных работников путем создания привлекательных условий труда и быта и обеспечения карьерного роста;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повышения уровня мобильности сельского населения путем развития пассажирского сообщения.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улучшения жилищных условий сельских жителей и благоустройства территории сельских поселений потребуется: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уровня благоустройства жилищного фонда;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стимулирование жилищного строительства путем развития ипотечного кредитования, строительства арендного жилья, социального жилья для малообеспеченного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разработка градостроительной документации;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улучшение планировки и благоустройства территорий сельских поселений.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развития системы жизнеобеспечения в сельских поселениях, повышения качества всех видов услуг и уровня обеспеченности ими необходимо: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строительство и реконструкция инженерных сетей, повышение уровня и качества электро-, водо- и газоснабжения сельских поселений;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технического и технологического уровня предприятий торговли, общественного питания и бытового обслуживания, в том числе в отдаленных и труднодоступных местностях;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организация обслуживания жителей отдаленных сельских малонаселенных пунктов товарами первой необходимости;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расширение сети сельских автомобильных дорог с твердым покрытием и </w:t>
      </w:r>
      <w:r w:rsidRPr="00BC0AED">
        <w:rPr>
          <w:rFonts w:ascii="Times New Roman" w:hAnsi="Times New Roman" w:cs="Times New Roman"/>
          <w:sz w:val="24"/>
          <w:szCs w:val="24"/>
        </w:rPr>
        <w:lastRenderedPageBreak/>
        <w:t>благоустройство сельских населенных пунктов;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многофункциональных центров обслуживания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организация переработки твердых бытовых отходов.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повышения образовательного и квалификационного уровня сельского населения необходимо: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образовательного уровня учащихся сельских школ, студентов средних профессиональных заведений в соответствии с современными требованиями качества образования, обеспечивающими конкурентоспособность кадров на рынке труда;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квалификации сельских учителей;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материально-технической базы, приведение качества образования в соответствие с современными требованиями;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гибких форм дошкольного, дополнительного, начального профессионального образования в сельской местности, развертывание центров довузовской подготовки обучающихся;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системы непрерывного и дистанционного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сфере организации досуга сельских жителей, активизации культурной деятельности на селе должны быть реализованы меры по: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сохранению и развитию традиционной культуры сельских территорий, возрождению художественных народных промыслов, национальных традиций;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обеспечению многообразия и высокого качества культурных услуг за счет создания модельных библиотек, модельных домов культуры и духовно-просветительских центров;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созданию условий для массового отдыха сельских жителей и обустройству мест массового отдыха (скверы, парки, пляжи, игровые площадки и т.п.).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повышения информированности сельского населения о его социальных, экономических и политических правах и проводимых социально-экономических преобразованиях в государстве необходимо: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современных систем связи и телекоммуникаций;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развитие в сельской местности сети информационно-консультационных служб и расширение диапазона предоставляемых ими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вовлечение населения и использование методов интерактивного планирования при разработке и реализации местных программ сельского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работы средств массовой информации.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Следует отметить, что для решения задач социального развития сельских территорий необходима координация действий федеральных, региональных и местных органов власти, бизнеса, общественных организаций и населения.</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1"/>
        <w:rPr>
          <w:rFonts w:ascii="Times New Roman" w:hAnsi="Times New Roman" w:cs="Times New Roman"/>
          <w:sz w:val="24"/>
          <w:szCs w:val="24"/>
        </w:rPr>
      </w:pPr>
      <w:r w:rsidRPr="00BC0AED">
        <w:rPr>
          <w:rFonts w:ascii="Times New Roman" w:hAnsi="Times New Roman" w:cs="Times New Roman"/>
          <w:sz w:val="24"/>
          <w:szCs w:val="24"/>
        </w:rPr>
        <w:t>7. Институциональные условия реализации Стратегии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7.1. Совершенствование системы государственного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муниципального управления в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Основными условиями реализации стратегических целей и приоритетов развития области являются: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сочетание долгосрочного видения и конкретности тактических целей и оперативных действий в реализации конкретных проектов;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демократичность, обеспечивающая гласность и открытость хода и результатов работы по формированию и реализации Стратегии социально-экономического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партнерство, в соответствии с которым региональные власти, предпринимательские структуры, общественные организации, население принимают на себя определенные обязательства по реализации намеченного;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баланс интересов различных слоев населения, хозяйствующих субъектов всех форм собственности, субъектов управления различного иерархического уровня (в том числе и </w:t>
      </w:r>
      <w:r w:rsidRPr="00BC0AED">
        <w:rPr>
          <w:rFonts w:ascii="Times New Roman" w:hAnsi="Times New Roman" w:cs="Times New Roman"/>
          <w:sz w:val="24"/>
          <w:szCs w:val="24"/>
        </w:rPr>
        <w:lastRenderedPageBreak/>
        <w:t>местного самоуправления), участвующих в реализации Стратегии;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непрерывность, то есть организацию регулярного мониторинга, оценки хода реализации и своевременной корректировки Стратегии.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7.1.1. Потенциал системы государственного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муниципального управления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Государственную власть в Белгородской области осуществляют: Губернатор Белгородской области; Белгородская областная Дума; Правительство Белгородской области; иные органы исполнительной власти, образуемые в соответствии с </w:t>
      </w:r>
      <w:hyperlink r:id="rId225" w:history="1">
        <w:r w:rsidRPr="00BC0AED">
          <w:rPr>
            <w:rFonts w:ascii="Times New Roman" w:hAnsi="Times New Roman" w:cs="Times New Roman"/>
            <w:color w:val="0000FF"/>
            <w:sz w:val="24"/>
            <w:szCs w:val="24"/>
          </w:rPr>
          <w:t>Уставом</w:t>
        </w:r>
      </w:hyperlink>
      <w:r w:rsidRPr="00BC0AED">
        <w:rPr>
          <w:rFonts w:ascii="Times New Roman" w:hAnsi="Times New Roman" w:cs="Times New Roman"/>
          <w:sz w:val="24"/>
          <w:szCs w:val="24"/>
        </w:rPr>
        <w:t xml:space="preserve"> Белгородской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26"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Муниципальное управление реализуется через представительные и исполнительно-распорядительные органы муниципальных образований (3 городских округа, 19 муниципальных районов и 288 городских и сельских поселений).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27"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Потенциал системы государственного и муниципального управления Белгородской области - совокупность возможностей (организационных, кадровых, информационно-аналитических, технологических) эффективного управления регионом, обеспечивающих решение задачи повышения качества жизни населения. Он представляет собой комплекс потенциалов, характеризующих состояние и развитие отдельных сфер государственного и муниципального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Организационный потенциал системы государственного и муниципального управления Белгородской области - система структурно-функциональных характеристик государственных и муниципальных органов, обеспечивающих достижение целей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период 2002 - 2007 г.г. формирование и развитие организационного потенциала системы государственного и муниципального управления Белгородской области осуществлялось по следующим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Обеспечение эффективности деятельности представительных органов власти за счет реализации нового принципа формирования Белгородской областной Думы на основе смешанной (мажоритарно-пропорциональной) избирательной системы.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Совершенствование системы органов исполнительной власти посредством оптимизации организационной структуры в органах исполнительной власти области, государственных органах области. Оптимизация осуществлялась за счет исключения дублирующих функций и объединения полномочий департаментов и управлений области. В результате к 2008 г. в области функционировали 18 органов исполнительной власти (7 департаментов, 10 управлений и 1 комиссия) и 8 государственных органов. Общее количество официально закрепленных функций было сокращено практически в два раза.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3. Развитие местного самоуправления в целях обеспечения стабильности в решении социальных вопросов жизнедеятельности населения и функционирования систем жизнеобеспечения жителей региона. В области принят ряд нормативных правовых актов, регламентирующих вопросы организации местного самоуправления; установления границ муниципальных образований и наделения их статусом городского, сельского поселения, городского округа, муниципального района; определения наименований представительных органов, глав исполнительно-распорядительных органов вновь образуемых городских и сельских поселений, муниципальных районов, городских округов. К 2008 году во всех муниципальных образованиях (кроме двух городских округов) была унифицирована система представительных и исполнительно-распорядительных органов. Представительный орган на поселенческом уровне - выборный по одномандатным округам; на районном уровне - формируется из депутатов представительного органа и глав поселений; глава муниципального образования </w:t>
      </w:r>
      <w:r w:rsidRPr="00BC0AED">
        <w:rPr>
          <w:rFonts w:ascii="Times New Roman" w:hAnsi="Times New Roman" w:cs="Times New Roman"/>
          <w:sz w:val="24"/>
          <w:szCs w:val="24"/>
        </w:rPr>
        <w:lastRenderedPageBreak/>
        <w:t>избирается из состава представительного органа; глава местной администрации назначается представительным органом по итогам конкурса. В двух городских округах глава муниципального образования совмещает должность главы местной администрации.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28"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1 января 2008 г. органы местного самоуправления Белгородской области вновь образованных городских и сельских поселений приступили к решению вопросов местного значения в полном объеме. Вместе с тем, процесс формирования и развития организационного потенциала государственного и муниципального управления характеризуется рядом проблем. К наиболее значимым среди них относятся: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отсутствие научно обоснованной концепции и программы организационного развития системы государственного и муниципального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низкая эффективность внедрения практики аутсорсинга государственных услуг и отсутствие такого механизма в отношении муниципальных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недостаточно эффективная координация деятельности структурных подразделений различных государственных органов.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Кадровый потенциал системы государственного и муниципального управления Белгородской области представляет собой интегральную характеристику персонала государственной и муниципальной службы, определяющую способность государственных и муниципальных служащих, объединенных в структурные подразделения, качественно и в срок решать задачи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период 2002 - 2007 г.г. формирование и развитие кадрового потенциала системы государственного и муниципального управления Белгородской области осуществлялось по следующим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единой кадровой политики на территории области, обеспечение заинтересованного участия различных структур в решении стратегических вопросов развития кадрового потенциала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улучшение качественного состава служащих посредством организации конкурсного отбора специалистов на должности служащих, формирования и эффективного использования резерва кадров, реализации программ непрерывного образования;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системы оплаты труда по результатам оценки результативности профессиональной служебной деятельности гражданских служащих; в целях повышения мотивации и стимулирования гражданских служащих с 2007 года в органах исполнительной власти области введена новая система оплаты труда гражданских служащих, основанная на оценке достижения показателей результативности профессиональной служебной деятельности, определенных в должностных регламентах и служебных контрактах;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престижа государственной и муниципальной службы и совершенствование организационных структур, методов и технологий кадровой работы.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2007 году в практику работы государственных органов области была внедрена информационно-аналитическая система электронных административных регламентов "Административный регламент", которая впоследствии в 2008 году была заменена подсистемой управления внутренними процессами региональной информационно-аналитической системы. Она предназначена для оперативного учета управленческой деятельности, фиксации поручений, контроля за ходом их исполнения государственными гражданскими служащими и оценки их работы.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29"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Тем не менее, до настоящего времени сохраняется ряд проблем формирования и развития кадрового потенциала системы государственного и муниципального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система работы с кадровым резервом на гражданской и муниципальной службе области требует дальнейшего совершенствования;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30"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отсутствуют научно обоснованные критерии оценки результативности </w:t>
      </w:r>
      <w:r w:rsidRPr="00BC0AED">
        <w:rPr>
          <w:rFonts w:ascii="Times New Roman" w:hAnsi="Times New Roman" w:cs="Times New Roman"/>
          <w:sz w:val="24"/>
          <w:szCs w:val="24"/>
        </w:rPr>
        <w:lastRenderedPageBreak/>
        <w:t>деятельности гражданских служащих;</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3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мотивация гражданских и муниципальных служащих области к профессиональному развитию требует дальнейшего совершенствования;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32"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уделяется недостаточное внимание профессиональному развитию муниципальных служащих;</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(абзац введен </w:t>
      </w:r>
      <w:hyperlink r:id="rId233"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качество профессионального обучения гражданских и муниципальных служащих не в полной мере отвечает необходимым потребностям, диктуемым современными условиями;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(абзац введен </w:t>
      </w:r>
      <w:hyperlink r:id="rId234"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недостаточная открытость и прозрачность государственной гражданской и муниципальной службы способствует проявлению бюрократизма и коррупции;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(абзац введен </w:t>
      </w:r>
      <w:hyperlink r:id="rId235"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применение устаревших кадровых технологий на муниципальной службе в органах местного самоуправления;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(абзац введен </w:t>
      </w:r>
      <w:hyperlink r:id="rId236"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низкая эффективность внедрения практики конкурсного отбора в работу с персоналом муниципальной службы.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Информационно-аналитический потенциал государственного и муниципального управления представляет собой совокупность информационно-аналитических ресурсов и технологий их использования в практике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период 2002 - 2007 г.г. формирование и развитие информационно-аналитического потенциала системы государственного и муниципального управления Белгородской области осуществлялось по следующим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Эффективное формирование и использование информационных ресурсов области. С 2002 года в области ведется работа по созданию и развитию единого информационно-телекоммуникационного пространства Белгородской области, представляющего собой интеграцию информационных инфраструктур. В 2006 году на базе ОГУ "Белгородский информационный фонд" создан Центр поддержки пользователей вычислительной техники и программного обеспечения органов государственной власти Белгородской области, решающий задачи по формированию регионального центра обработки данных, обеспечивающего централизацию информационных и программных ресурсов органов государственной власти и местного самоуправления области по разработке информационных стандартов.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2. Формирование региональной информационно-аналитической системы (РИАС), </w:t>
      </w:r>
      <w:hyperlink r:id="rId237" w:history="1">
        <w:r w:rsidRPr="00BC0AED">
          <w:rPr>
            <w:rFonts w:ascii="Times New Roman" w:hAnsi="Times New Roman" w:cs="Times New Roman"/>
            <w:color w:val="0000FF"/>
            <w:sz w:val="24"/>
            <w:szCs w:val="24"/>
          </w:rPr>
          <w:t>концепция</w:t>
        </w:r>
      </w:hyperlink>
      <w:r w:rsidRPr="00BC0AED">
        <w:rPr>
          <w:rFonts w:ascii="Times New Roman" w:hAnsi="Times New Roman" w:cs="Times New Roman"/>
          <w:sz w:val="24"/>
          <w:szCs w:val="24"/>
        </w:rPr>
        <w:t xml:space="preserve"> которой утверждена распоряжением Правительства области от 4 февраля 2008 года N 28-рп. РИАС является информационно-аналитической подсистемой электронного Правительства области и одновременно включает в себя телекоммуникационную систему, информационные ресурсы, аналитическую подсистему, подсистему управления внутренними процессами органов власти области, подсистему взаимодействия органов власти области с гражданами.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38"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3. Обеспечение граждан общественно значимой информацией и развитие независимых, социально ориентированных средств массовой информации. В 2006 году создан информационный портал государственного управления области http://www.belregion.ru, предназначенный для обеспечения доступа граждан к информации </w:t>
      </w:r>
      <w:r w:rsidRPr="00BC0AED">
        <w:rPr>
          <w:rFonts w:ascii="Times New Roman" w:hAnsi="Times New Roman" w:cs="Times New Roman"/>
          <w:sz w:val="24"/>
          <w:szCs w:val="24"/>
        </w:rPr>
        <w:lastRenderedPageBreak/>
        <w:t>о деятельности органов регионального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Распределение ресурсов Белгородской области по степени доступности выглядит в соотношении: локальные информационные ресурсы - 76%; информационные ресурсы коллективного пользования - 16%; открытые информационные ресурсы - 8%. В разрезе уровней власти: степень доступности информации о деятельности органов власти Белгородской области составляет 62%; о территориальных органах федеральных органов власти - 32%; о муниципальных органах - 6%. По показателю "количество пунктов доступа" по итогам 2007 года Белгородская область занимает 9 место среди российских регионов.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Персональная компьютеризация и информатизация органов власти, областных государственных учреждений и организаций. В период 2002 - 2007 г.г. в области проведена работа по автоматизации процессов управления органов государственной власти, формированию автоматизированных государственных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2005 году была создана информационная система электронного документооборота для учреждений и организаций, работающих по принципу "одно окно". По уровню информатизации органов государственной власти по показателю "количество пользователей региональных компьютерных сетей" по итогам 2007 года Белгородская область находится на 12 месте среди российских регионов.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Вместе с тем, для формирования и развития информационного потенциала системы государственного и муниципального управления области остаются характерными ряд нерешенных проблем: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низкая эффективность инвентаризации баз данных органов власти, определения в них наиболее значимых параметров, представление которых является индикаторами той или иной ситуации;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отсутствие единых стандартов, в том числе и информационных ресурсов;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отсутствие единой системы электронных архивов в органах государственной власти Белгородской области, государственных и муниципальных учреждениях и органах местного самоуправления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отсутствие типовой информационной системы муниципальных органов власти;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отсутствие портальных решений, обеспечивающих пользователям единообразие интерфейсов и единую навигацию на сайтах органов государственной власти и органов местного самоуправления Белгородской области, что не позволяет перейти к оказанию информационных услуг населению;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недостаточный уровень инфраструктуры телекоммуникаций органов государственной власти и органов местного самоуправления Белгородской области, не обеспечивающий оперативного информационного обмена и оперативного доступа к совместно используемым информационным ресурсам Белгородской области, сформированным в настоящее время.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Технологический потенциал системы государственного и муниципального управления Белгородской области представляет собой систему технологий государственного и муниципального управления, обеспечивающих решение управленческих задач.</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период 2002 - 2007 г.г. формирование и развитие технологического потенциала системы государственного и муниципального управления Белгородской области осуществлялось по следующим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1. Реализация административной реформы на территории области. Мероприятия по проведению на территории области административной реформы под руководством комиссии при Губернаторе области реализуются с 2003 года. В период 2006 - 2007 г.г. велась работа по стандартизации и регламентации исполнения государственных функций и предоставления государственных услуг органами исполнительной власти области (в 2006 году утверждены стандарты качества бюджетных услуг, а к 1 января 2008 года утвержден 31 регламент, остальные находятся на согласовании). В 2007 году в области </w:t>
      </w:r>
      <w:r w:rsidRPr="00BC0AED">
        <w:rPr>
          <w:rFonts w:ascii="Times New Roman" w:hAnsi="Times New Roman" w:cs="Times New Roman"/>
          <w:sz w:val="24"/>
          <w:szCs w:val="24"/>
        </w:rPr>
        <w:lastRenderedPageBreak/>
        <w:t>реализованы три пилотных проекта: "Разработка и внедрение административных регламентов предоставления общественно значимых государственных услуг в многофункциональных центрах "Одно окно" Шебекинского и Яковлевского районов Белгородской области", "Разработка и внедрение административного регламента государственной функции по организации предоставления субсидии на оплату жилого помещения", "Разработка и внедрение электронных административных регламентов исполнения государственных функций в структурных подразделениях". На 1 января 2008 года разработаны и находятся в стадии обсуждения нормативные правовые акты о порядке и процедурах досудебного обжалования, о внедрении системы аутсорсинга административно-управленческих процессов, создании в области многофункциональных центров, упрощающих получение гражданами и предпринимателями государственных услуг.</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39"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2. Реформирование общественных финансов. С 2004 года в области утверждены и реализуются Концепция и </w:t>
      </w:r>
      <w:hyperlink r:id="rId240"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реформирования системы управления общественными финансами Белгородской области. В результате в области утверждены и приняты к исполнению: перечень бюджетных услуг и методика оценки результативности бюджетных расходов; методики оперативной и годовой оценки качества управления финансами и платежеспособности муниципальных образований; осуществлена паспортизация бюджетных услуг, оказываемых органами исполнительной власти области, государственными органами области. Это позволило существенно повысить эффективность использования общественных финансов в регионе.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Технологизация местного самоуправления. В области формируется система оценки качества государственного и муниципального управления области. Определены основные показатели эффективности деятельности органов исполнительной власти Белгородской области (77 показателей); реализован пилотный проект оценки эффективности регионального управления на основе методики "Роза качества" (мониторинг); ежегодно подводятся итоги рейтинговых соревнований муниципальных образований по основным показателям социально-экономического развития территории и качества жизни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Приняты постановления Губернатора Белгородской области от 10 июля 2008 года </w:t>
      </w:r>
      <w:hyperlink r:id="rId241" w:history="1">
        <w:r w:rsidRPr="00BC0AED">
          <w:rPr>
            <w:rFonts w:ascii="Times New Roman" w:hAnsi="Times New Roman" w:cs="Times New Roman"/>
            <w:color w:val="0000FF"/>
            <w:sz w:val="24"/>
            <w:szCs w:val="24"/>
          </w:rPr>
          <w:t>N 83</w:t>
        </w:r>
      </w:hyperlink>
      <w:r w:rsidRPr="00BC0AED">
        <w:rPr>
          <w:rFonts w:ascii="Times New Roman" w:hAnsi="Times New Roman" w:cs="Times New Roman"/>
          <w:sz w:val="24"/>
          <w:szCs w:val="24"/>
        </w:rPr>
        <w:t xml:space="preserve"> "Об оценке эффективности деятельности органов местного самоуправления городских и сельских поселений" и от 10 июля 2008 года </w:t>
      </w:r>
      <w:hyperlink r:id="rId242" w:history="1">
        <w:r w:rsidRPr="00BC0AED">
          <w:rPr>
            <w:rFonts w:ascii="Times New Roman" w:hAnsi="Times New Roman" w:cs="Times New Roman"/>
            <w:color w:val="0000FF"/>
            <w:sz w:val="24"/>
            <w:szCs w:val="24"/>
          </w:rPr>
          <w:t>N 84</w:t>
        </w:r>
      </w:hyperlink>
      <w:r w:rsidRPr="00BC0AED">
        <w:rPr>
          <w:rFonts w:ascii="Times New Roman" w:hAnsi="Times New Roman" w:cs="Times New Roman"/>
          <w:sz w:val="24"/>
          <w:szCs w:val="24"/>
        </w:rPr>
        <w:t xml:space="preserve"> "Об оценке эффективности деятельности органов местного самоуправления городских округов и муниципальных районов".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43"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Вместе с тем, развитие технологического потенциала системы государственного и муниципального управления характеризуется следующими нерешенными проблемами: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не утверждены в полном объеме административные регламенты государственных услуг и государственных функций;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отсутствуют регламенты оказания муниципальных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отсутствует практика использования электронных регламентов государственных функций и государственных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сравнительно низким остается уровень технологической культуры управленческих кадров;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отсутствует система внедрения в практику государственного и муниципального управления современных технологий планирования и прогнозирования;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не всегда эффективен контроль за исполнением принятых решений.</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7.1.2. Развитие системы государственного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муниципального управления в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 xml:space="preserve">(в ред. </w:t>
      </w:r>
      <w:hyperlink r:id="rId244"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системы государственного и муниципального управления Белгородской области направлено на создание эффективного механизма управления, позволяющего обеспечить реализацию стратегической цели развития области - достижения для населения Белгородской области достойного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Основной целью дальнейшего развития организационного потенциала системы государственного и муниципального управления является оптимизация структурно-функциональных характеристик государственных и муниципальных органов, совершенствование системы административно-территориального устройства области в целях эффективного исполнения управленческих функций и обеспечения высокого качества и доступности государственных и муниципальных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Достижение поставленной цели предполагает решение следующих задач:</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завершение процесса формирования эффективной системы государственного управления, которое включает в себя: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утверждение в системе государственного управления комплекса принципов, соответствующих концепции нового государственного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системы внешнего аудита результативности деятельности исполнительных органов муниципальных образований на предмет эффективности достижения ими поставленных целей, выполнения задач и программ;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практическую реализацию механизмов ответственности органов местного самоуправления перед населением, с одной стороны, и перед органами исполнительной власти области, с другой;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и внедрение механизма аутсорсинга государственных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завершение процесса формирования эффективной системы местного самоуправления в области, а именно: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продолжение работы по совершенствованию законодательства, регламентирующего процесс муниципального управления, взаимодействие органов государственного управления и местного самоуправления;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системы ответственности органов местной власти перед населением, с одной стороны, и перед органами исполнительной власти области - с другой;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системы самопомощи и взаимопомощи населения (создание различных сообществ по взаимной поддержке);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механизмов публично-частного партнерства для привлечения внебюджетных средств в муниципальное хозяйство;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механизма аутсорсинга муниципальных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активизация деятельности имеющихся общественных организаций;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системы информирования населения о проблемах местного самоуправления.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мер, направленных на развитие организационного потенциала системы государственного и муниципального управления, уже к концу 2013 года позволит обеспечить предоставление государственных и муниципальных услуг по принципу "одно окно", в том числе на базе многофункциональных центров, для всего населения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Основной целью дальнейшего развития кадрового потенциала системы государственного и муниципального управления является совершенствование кадрового обеспечения процессов государственного и муниципального управления. Это предполагает формирование и развитие системы подбора, подготовки и профессионального развития кадров государственного и муниципального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Достижение поставленной цели возможно путем решения следующих задач:</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планирования и управления человеческими ресурсами на государственной гражданской и муниципальной службе, для этого необходимыми условиями являются: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единых подходов к эффективному управлению кадровыми процессами;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современных организационно-управленческих технологий и методов кадровой работы;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совершенствование механизма подбора и оценки кадрового состава государственных гражданских и муниципальных служащих с применением модели компетенции;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единой системы подготовки, переподготовки и повышения квалификации руководителей высшего и среднего звена, ориентированной на инновационное развитие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завершение формирования системы непрерывного профессионального развития государственных гражданских и муниципальных служащих, в том числе путем проведения внутрикорпоративного обучения;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45"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новых программ подготовки и профессионального развития государственных гражданских и муниципальных служащих;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совершенствование системы мотивации государственных гражданских и муниципальных служащих, участвующих в разработке и реализации проектов (проектной деятельности), стимулирования к их профессиональному развитию;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системы мер, направленных на повышение престижа государственной гражданской и муниципальной службы и авторитета государственных гражданских и муниципальных служащих, в том числе путем совершенствования информационного обеспечения кадровой работы;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совершенствование механизмов формирования кадровых резервов и подготовки лиц, включенных в кадровые резервы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правовых механизмов внедрения ротации на государственной гражданской службе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системы стимулирования государственных гражданских и муниципальных служащих, что предполагает внедрение компетентностной модели управления кадровыми процессами в системе государственного и муниципального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Основной целью дальнейшего развития информационно-аналитического потенциала системы государственного и муниципального управления является завершение процесса создания единого информационно-коммуникационного пространства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Достижение поставленной цели возможно посредством решения следующих задач:</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инструментов административного моделирования;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эффективных механизмов сбора, переработки, хранения и передачи государственной информации в электронном виде (учет и раскрытие информации, аудит информационных систем);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"инфраструктуры доверия", обеспечивающей юридическую значимость электронного взаимодействия при выполнении государственных функций и предоставлении государственных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системы стандартизации программного обеспечения, используемого в государственном управлении, что предполагает нормативное закрепление основополагающих принципов технологической открытости и технологической независимости государства при выборе средств информационно-коммуникационных технологий, используемых в государственном управлении;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создание эффективной системы информирования населения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Основная цель дальнейшего развития технологического потенциала системы </w:t>
      </w:r>
      <w:r w:rsidRPr="00BC0AED">
        <w:rPr>
          <w:rFonts w:ascii="Times New Roman" w:hAnsi="Times New Roman" w:cs="Times New Roman"/>
          <w:sz w:val="24"/>
          <w:szCs w:val="24"/>
        </w:rPr>
        <w:lastRenderedPageBreak/>
        <w:t>государственного и муниципального управления - повышение эффективности организации управленческих процессов на основе внедрения социальных технологий и повышения технологической культуры государственных и муниципальных служащих.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достижения поставленной цели необходимо: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кластерных технологий в организацию регионального управления. Их применение предполагает рассматривать основные элементы регионального управления: государственную, муниципальную, хозяйственную и общественно-политическую подсистемы как единую систему (самостоятельный кластер), целостность которой поддерживается общими целями, единством нормативной базы, кадровой ротацией;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завершение процесса регламентации государственных функций и государственных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на региональном и муниципальном уровнях системы управления проектами, определяющей четкий алгоритм взаимодействия бизнеса и власти, регламентирующей персональную ответственность команды проекта;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программно-целевого управления, внедрение инструментов стратегического планирования, бюджетирования, ориентированного на результат;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внедрение системы мониторинга региональных социально-экономических показателей, состояния нормативно-правовой базы, хода социально-экономических реформ, формальных и неформальных барьеров для ведения бизнеса и осуществления инвестиционных проектов, выявления инфраструктурных ограничений и возможностей для реализации крупных инвестиционных проектов, создание системы сбора информации и распространения наиболее эффективной практики проведения реформ на региональном и местном уровнях;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реализация существующих механизмов финансового поощрения муниципальных образований, ориентированных на проведение приоритетных реформ; выявление и распространение наиболее эффективной региональной и муниципальной практики в области проведения социально-экономических реформ;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стимулирование инициатив, направленных на вовлечение общественности в процесс принятия решений на государственном и муниципальном уровнях;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повышение технологической культуры управленческих кадров на основе формирования системы обучения социальным технологиям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укрепления экономической основы развития организационного, кадрового, информационно-аналитического, технологического потенциалов системы государственного и муниципального управления области имеет большое значение реализация эффективной государственной политики в сфере управления бюджетом, земельными ресурсами, имущественными отношениями и государственной собственностью, которые обеспечивают выполнение функций и полномочий государственного управления и оказания государственных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Основной целью повышения эффективности бюджетной политики области является обеспечение финансовой устойчивости и сбалансированности бюджетной системы в долгосрочной перспективе.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Достижение поставленной цели возможно путем решения следующих задач:</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создания необходимых экономических условий для укрепления и расширения налогового потенциала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повышения достоверности планирования доходов бюджета;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повышения эффективности системы предоставления налоговых льгот на региональном уровне;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повышения эффективности мероприятий по проведению кадастровой оценки земель и использованию имущественного комплекса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активизации работы по сокращению имеющейся недоимки по платежам в бюджет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программно-целевого планирования расходов бюджетов;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 усиления контроля на стадии санкционирования кассовых выплат;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повышения ответственности главных распорядителей, распорядителей, получателей за использованием средств областного бюджета;</w:t>
      </w: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КонсультантПлюс: примечание.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В официальном тексте документа, видимо, допущена опечатка: один и тот же абзац повторяется дважды.</w:t>
      </w: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стимулирования повышения качества организации и осуществления бюджетного процесса в муниципальных образованиях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стимулирования повышения качества организации и осуществления бюджетного процесса в муниципальных образованиях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повышения эффективности предоставления государственных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повышения эффективности государственного финансового контроля за счет совершенствования механизмов внутреннего финансового контроля;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совершенствования контроля учреждений в отношении их финансового состояния и хозяйственной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развития информационной системы управления государственными финансами.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46"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Основная цель государственной политики управления государственной собственностью области - оптимизация состава государственной собственности области, повышение эффективности ее использования.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Достижение поставленной цели возможно при решении следующих задач:</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механизмов управления государственным имуществом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оптимизация количества государственных унитарных предприятий области, автономных некоммерческих учреждений, государственных учреждений;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своевременная приватизация областного имущества, незадействованного (высвобождающегося) при выполнении государственных функций и полномочий;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эффективное использование государственного имущества области в качестве инструмента привлечения инвестиций в реальный сектор экономики;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обеспечение открытости деятельности органов исполнительной власти области и государственных организаций по распоряжению государственным имуществом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области необходима дальнейшая реализация единой государственной политики в сфере земельных и имущественных отношений с целью обеспечения эффективности управления земельными ресурсами, стабильности, рациональности землепользования, совершенствования учета и оборота объектов недвижимости посредством: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обеспечения застройщиков по единым правилам, разработанным на основе действующего законодательства, земельными ресурсами при реализации Стратегии развития жилищного строительства на территории области, в том числе для строительства индивидуальных жилых домов;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эффективного и рационального использования земель сельскохозяйственного назначения, обеспечения стабильных долговременных условий землепользования, гармонично учитывающих интересы собственников земли, сельскохозяйственных товаропроизводителей, населения и государства;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оптимизации регулирующей роли государства в вопросах оборота на областном уровне земель сельскохозяйственного назначения, являющегося крупным собственником земель сельскохозяйственного назначения и гарантом прав других собственников земель;</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завершения землеустройства земель сельскохозяйственного назначения;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разработки и принятия программы сохранения сельскохозяйственных земель, защиты их от естественных техногенных процессов и отрицательных последствий </w:t>
      </w:r>
      <w:r w:rsidRPr="00BC0AED">
        <w:rPr>
          <w:rFonts w:ascii="Times New Roman" w:hAnsi="Times New Roman" w:cs="Times New Roman"/>
          <w:sz w:val="24"/>
          <w:szCs w:val="24"/>
        </w:rPr>
        <w:lastRenderedPageBreak/>
        <w:t>хозяйственной деятельности;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задействования всех сельскохозяйственных угодий (пастбищ, сенокосов и др.) путем их рационального хозяйственного использования субъектами малого и среднего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формирования (в региональном аспекте) кадастра объектов недвижимости в целях совершенствования процесса оформления, оборота объектов недвижимости, более точного прогнозирования поступлений в бюджетную систему, а также создания благоприятных условий для населения в ходе пользования и распоряжения объектами недвижимости, находящимися в их собственности.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Управление реализацией стратегии регионального развития предполагает формирование механизма управления регионом, который, с одной стороны, выступает как продолжение сложившихся традиций регионального управления, с другой, - учитывает новые реальности, обусловленные спецификой развития России и Белгородской области, а также характер целей и задач развития региона в долгосрочной перспективе.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Проектируемый механизм управления регионом включает в себя три основные подсистемы: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структурную;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процессную;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подсистему обеспечения.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Структурная подсистема управления регионом предполагает: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организационной структуры органов власти;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дальнейшую оптимизацию административно-территориального деления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организации местного самоуправления с учетом интересов населения муниципальных образований;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оптимизацию состава органов государственного и муниципального управления с учетом выполняемых ими функций;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дальнейшее разграничение полномочий и предметов ведения между органами государственного и муниципального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процессной подсистемы предусматривает: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практики планирования регионального развития, предполагающей разработку аналитических, прогнозных и плановых документов, развитие практики программно-целевого и проектного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оптимизацию организации процесса управления путем регламентации исполнения функций и оказания услуг органами исполнительной власти и государственными органами области, органами местного самоуправления;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принятие и реализацию обоснованных, технологически продуманных и обеспеченных в ресурсном отношении управленческих решений;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налаживание эффективных коммуникаций, предполагающее четкое взаимодействие всех уровней и ветвей власти, бизнеса и общества, развитие межрегионального и внешнеэкономического сотрудничества, развитие государственно-частного партнерства;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мотивацию к участию в реализации стратегии всех субъектов социально-экономического развития региона, основанную на диагностике и согласовании интересов целевых групп;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социальный контроль, выражающийся в проведении социально-экономического мониторинга, во внутреннем контроле за исполнением принятых решений, внутреннем (административным) и внешнем (со стороны гражданского общества) контроле за реализацией исполнения функций и оказания услуг органами управления всех уровней, в нормативно-правовом, информационно-аналитическом и ресурсном обеспечении исполнения контролирующих функций.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Подсистема обеспечения управления регионом включает в себя решение следующих задач:</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 развитие нормативно-правовой базы регионального управления на основе </w:t>
      </w:r>
      <w:r w:rsidRPr="00BC0AED">
        <w:rPr>
          <w:rFonts w:ascii="Times New Roman" w:hAnsi="Times New Roman" w:cs="Times New Roman"/>
          <w:sz w:val="24"/>
          <w:szCs w:val="24"/>
        </w:rPr>
        <w:lastRenderedPageBreak/>
        <w:t>реализации долгосрочного плана подготовки и принятия нормативно-правовых документов;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региональной информационно-аналитической системы;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научно-аналитическое сопровождение стратегии, предполагающее использование интеллектуального потенциала экспертов и привлечение к разработке различных аспектов регионального развития ученых, представляющих ведущие аналитические центры России и зарубежных стран;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совершенствование кадрового обеспечения на основе реализации единой кадровой политики и внедрения системы управления воспроизводством профессионального потенциала кадров;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формирование благоприятного социально-психологического климата, обеспечивающего поддержку населением решений и действий органов государственного и муниципального управления, создание их позитивного имиджа;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финансовое обеспечение стратегии путем принятия и реализации инвестиционных программ области (рис. 7.1).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Управление развитием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области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Подсистемы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│Структурная организация│ │Процесс управления│ │    Обеспечение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управлением      │ │                  │ │    управления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Административно-     │ ├─┤ Планирование │ ├─┤  Нормативно-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территориальное деление  │ │ │              │ │ │   правовое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Организация местного   │ ├─┤ Организация  │ ├─┤Информационно-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самоуправления      │ │ │              │ │ │ аналитическое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Состав органов      │ ├─┤  Принятие и  │ ├─┤    Научное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государственного и    │ │ │  реализация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│муниципального управления │ │ │   решений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Разделение полномочий и  │ ├─┤ Коммуникации │ ├─┤   Кадровое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 │    предметов ведения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├─┤Организационная структура │ ├─┤  Мотивация   │ ├─┤  Социально-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органов власти      │ │ │              │ │ │психологическое│</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Белгородской области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Общественные органы    │ └─┤   Контроль   │ └─┤  Финансовое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управления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w:t>
      </w:r>
    </w:p>
    <w:p w:rsidR="00BC0AED" w:rsidRPr="00BC0AED" w:rsidRDefault="00BC0AED">
      <w:pPr>
        <w:pStyle w:val="ConsPlusNormal"/>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 7.1. Основные блоки управления развитием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7.2. Формирование регионального солидарного общества</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47"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24.12.2012 N 590-пп)</w:t>
      </w: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Всесторонняя модернизация и системные преобразования общества, обретение им нового качества могут быть успешными при условии мобилизации и эффективного использования имеющегося человеческого потенциала, улучшения качества человеческих отношений через утверждение в повседневной жизни принципов взаимной лояльности, ответственности, социальной поддержки, что составляет содержание идеи солидарного сообщества.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процессе реализации </w:t>
      </w:r>
      <w:hyperlink r:id="rId248"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улучшения качества жизни населения, принятой в 2003 году, Белгородская область существенно продвинулась в направлении социального развития. Заметно улучшились многие социальные характеристики населения региона. В то же время в процессе социально-экономического развития остается недостаточно задействованным ресурс позитивных человеческих отношений.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частности, в ходе социологического мониторинга эффективности деятельности органов власти и управления Белгородской области в 2009 году выяснилось, что 22 процента белгородцев убеждены в том, что в обществе стало меньше доверия; 33 процента - меньше справедливости, 31 процент - больше жестокости; 45 процентов - больше безразличия. При этом 39 процентов постоянно сталкивается с безразличием по отношению к себе, 33 процента - с проявлениями лжи. Согласно данным мониторинга 2011 года, постоянно сталкиваются с несправедливостью 39 процентов респондентов, с безразличием к людям - 37,43 процента опрошенных, с ложью - 30,63 процента респондентов. Полученные значения мониторинга лишь подтверждают актуальность и остроту проблемы социальной справедливости в обществе.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Таким образом, в обществе остаются проблемы высокого уровня отчужденности между людьми, наличия значительного числа граждан, испытывающих недоверие к власти, социального дезертирства, выражающегося в отказе выполнять социальные обязанности, нарастания нетерпимости и агрессии в отношениях между людьми, высокого уровня социального безразличия и корпоративной незащищенности.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Существенно дискредитированными оказались в настоящее время коллективистские ценности (дружба, солидарность, взаимная поддержка), они все чаще рассматриваются </w:t>
      </w:r>
      <w:r w:rsidRPr="00BC0AED">
        <w:rPr>
          <w:rFonts w:ascii="Times New Roman" w:hAnsi="Times New Roman" w:cs="Times New Roman"/>
          <w:sz w:val="24"/>
          <w:szCs w:val="24"/>
        </w:rPr>
        <w:lastRenderedPageBreak/>
        <w:t>как устаревшие понятия. В течение последних десятилетий ослабла консолидирующая роль семьи и снизилось значение семейных ценностей.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Низкий уровень взаимного доверия и ответственности в отношениях между гражданами не только разрушительно воздействует на духовно-нравственную атмосферу в обществе, на отношения между гражданами и властью, но и создает существенные препятствия для реализации социально-экономических проектов и программ. Они, в свою очередь, не могут быть успешно осуществлены в разобщенной среде, в которой каждая социальная группа преследует свои корпоративные интересы, а каждый отдельный человек остается наедине со своими проблемами.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сложившихся экономических условиях главной стратегической задачей является развитие духовного потенциала, укрепление нравственных ценностей населения области, улучшение качества человеческих отношений посредством формирования регионального солидарного общества.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Постановлением Правительства области от 24 ноября 2011 года N 435-пп утверждена </w:t>
      </w:r>
      <w:hyperlink r:id="rId249" w:history="1">
        <w:r w:rsidRPr="00BC0AED">
          <w:rPr>
            <w:rFonts w:ascii="Times New Roman" w:hAnsi="Times New Roman" w:cs="Times New Roman"/>
            <w:color w:val="0000FF"/>
            <w:sz w:val="24"/>
            <w:szCs w:val="24"/>
          </w:rPr>
          <w:t>Стратегия</w:t>
        </w:r>
      </w:hyperlink>
      <w:r w:rsidRPr="00BC0AED">
        <w:rPr>
          <w:rFonts w:ascii="Times New Roman" w:hAnsi="Times New Roman" w:cs="Times New Roman"/>
          <w:sz w:val="24"/>
          <w:szCs w:val="24"/>
        </w:rPr>
        <w:t xml:space="preserve"> "Формирование регионального солидарного общества" на 2011 - 2025 годы. Она реализуется в 3 этапа (1 этап - 2011 - 2015 годы; 2 этап - 2015 - 2020 годы; 3 этап - 2020 - 2025 годы) и предполагает корректировку с учетом результатов ежегодного социологического мониторинга "Роза качества", который регулярно проводится в Белгородской области в соответствии с </w:t>
      </w:r>
      <w:hyperlink r:id="rId250"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7 февраля 2007 года N 28-пп "О системе мониторинга результативности деятельности органов государственного управления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5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улучшения качества человеческих отношений необходимо: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консолидировать общество на основе идей и идеалов, созидающих духовно-нравственное, морально-политическое и культурное пространство региона, а также формирующих патриотизм граждан;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создать благоприятные социальные условия для инновационного экономического развития области, разработки и внедрения современных технологий;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обеспечить участие населения в оценке эффективности и безопасности регионального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развивать интеллектуальный потенциал региона на основе модернизации системы образования, интенсификации информационного и межличностного взаимодействия;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формировать позитивно ориентированные социальные сети, интегрированные в процесс социально-экономического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использовать сетевые формы самоорганизации для выстраивания конкурентоспособных экономических структур (банковских систем, кредитных союзов, страховых обществ);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укреплять атмосферу социального оптимизма, взаимного доверия между людьми;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развивать благотворительность и социальную поддержку групп населения, находящихся в сложных жизненных условиях;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укреплять институт семьи и улучшать демографическую ситуацию главным образом за счет повышения уровня рождаемости, снижения смертности и бракоразводных процессов;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возрождать и развивать традиции духовности, культуры, повседневного межличностного общения, массового участия в позитивных социально значимых процессах;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обеспечить духовную безопасность населения и организовать массовую просветительскую работу.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решения поставленных задач необходима реализация комплекса мер по следующим приоритетным направлениям.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Формирование духовных и культурных основ регионального солидарного общества: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утверждение основанных на традициях ценностей и норм, стабилизирующих общественные процессы и укрепляющих межнациональный и межконфессиональный мир;</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патриотическое и гражданское воспитание и просвещение населения области, формирующее представление о наличии общих интересов жителей Белгородчины;</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укрепление взаимного доверия между гражданами на основе обеспечения безопасности, противодействия экстремизму и ксенофобии;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возрождение и развитие системы просветительства, духовно-нравственного и морально-политического воспитания, формирующей уважительное отношение к согражданам.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Укрепление института семьи и семейных отношений: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утверждение семейных ценностей в массовом сознании, повышение авторитета материнства, отцовства и детства;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благоприятных социально-экономических условий для формирования и жизнедеятельности здоровой многодетной семьи.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3. Формирование у молодежи установок на коллективизм, сотрудничество, развитие социальных сетей в молодежной среде: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условий для функционирования детских и молодежных объединений;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системы поддержки талантливой молодежи, обеспечивающей ее готовность использовать свой творческий потенциал для развития региона и России;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вовлечение молодежи в массовый спорт как условие формирования в ее среде здорового соперничества и командного духа;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атмосферы сотрудничества и коллективизма в образовательных учреждениях на основе развития общественного участия в управлении ими.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4. Развитие партнерства государства и гражданского общества, укрепление взаимного доверия между властью и населением: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стимулирование развития некоммерческих организаций;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организация конструктивного политического диалога на основе общих для региона целей между политическими партиями, общественными и иными некоммерческими организациями;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создание условий для общественного контроля населения эффективности государственного и муниципального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конструктивных коммуникаций на основе формирования единого информационно-коммуникационного пространства и обеспечения равного доступа к нему;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обеспечение открытости, доступности и прозрачности деятельности органов управления, обеспечивающих конструктивность и доверительность их взаимоотношений с населением;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институциональной и этической основы ответственности власти и честности в отношении взятых обязательств;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увеличение возможностей участия населения в управлении путем повышения правовой и избирательной культуры граждан;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антикоррупционных мер в системе государственного и муниципального управления, повышающих доверие к органам власти со стороны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и закрепление этических правил оказания государственных и муниципальных услуг населению;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укрепление добрососедских отношений между жителями на основе совершенствования территориального общественного самоуправления;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межмуниципального сотрудничества.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5. Совершенствование экономической основы регионального солидарного сообщества и трудовых отношений: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стимулирование и развитие инновационного и интеллектуального потенциала </w:t>
      </w:r>
      <w:r w:rsidRPr="00BC0AED">
        <w:rPr>
          <w:rFonts w:ascii="Times New Roman" w:hAnsi="Times New Roman" w:cs="Times New Roman"/>
          <w:sz w:val="24"/>
          <w:szCs w:val="24"/>
        </w:rPr>
        <w:lastRenderedPageBreak/>
        <w:t>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предпринимательской активности населения как экономической основы гражданского участия;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социальной ответственности бизнеса, развитие и пропаганда меценатства;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интеграция лиц с ограниченными возможностями в общество;</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снижение социальной напряженности посредством стимулирования занятости и самозанятости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социального партнерства и предупреждение трудовых конфликтов;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формирование стандартов корпоративной этики, способствующих улучшению отношений на предприятиях и в организациях;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развитие кооперативного движения, создание кредитных союзов, обществ взаимопомощи и страхования.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целях формирования имиджа регионального солидарного общества осуществляется популяризация регионального бренда и намечается разработка и внедрение брендов территорий, развитие системы наглядной агитации и социальной рекламы. Эмблема Белгородского солидарного общества представлена на рисунке 7.2 (не приводится).</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Рис. 7.2. Эмблема Белгородского солидарного общества</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Рисунок не приводится.</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Модель государственно-общественного управления обеспечит эффективность механизмов защиты прав и свобод граждан, создание конкурентоспособных государственных институтов, применение процедур и правил, гарантирующих выявление и учет интересов каждой социальной группы при принятии решений на всех уровнях государственной и муниципальной власти, равноправный диалог общественных организаций, бизнеса и власти по ключевым вопросам общественного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намеченных мер будет способствовать утверждению в повседневной жизни принципов взаимной лояльности, социальной поддержки, ответственности граждан, их включенности в разноуровневые социальные сети, обеспечивающей активное участие в процессе социально-экономического развития Белгородской области, укреплению доверия граждан к государственным и общественным институтам, расширению народного представительства во власти, укреплению солидарности и гражданственности общества.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ожидается рост степени удовлетворенности населения межличностными отношениями в месте проживания до 69 процентов, отношениями в семье - до 83 процентов, реализацией принципа социальной справедливости - до 57 процентов, информационной открытостью органов государственной власти и местного самоуправления - до 60 процентов от числа опрошенных в 2025 году.</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1"/>
        <w:rPr>
          <w:rFonts w:ascii="Times New Roman" w:hAnsi="Times New Roman" w:cs="Times New Roman"/>
          <w:sz w:val="24"/>
          <w:szCs w:val="24"/>
        </w:rPr>
      </w:pPr>
      <w:r w:rsidRPr="00BC0AED">
        <w:rPr>
          <w:rFonts w:ascii="Times New Roman" w:hAnsi="Times New Roman" w:cs="Times New Roman"/>
          <w:sz w:val="24"/>
          <w:szCs w:val="24"/>
        </w:rPr>
        <w:t>8. Механизм и этапы реализации Стратегии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52"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8.1. Механизм реализации Стратегии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53"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12.05.2015 N 192-пп)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Настоящая Стратегия закрепляет систему представлений об основных целях, задачах и приоритетах социально-экономической политики органов государственной власти области, важнейших направлениях и средствах реализации указанных целей на долгосрочную перспективу. Реализация Стратегии заключается в скоординированной деятельности по осуществлению проектов и мероприятий, намеченных в рамках Стратегии, субъектов регионального развития, представляющих различные сферы: власть, науку, образование, бизнес, некоммерческий сектор, население. Реализация Стратегии рассчитана на 18 лет (2008 - 2025 годы) и во многом зависит от того, насколько стратегическое видение будет переведено в управленческие действия органов государственной власти региона. Для этого будет создан действенный механизм ее реализации, обеспечивающий "баланс интересов", скоординированные действия всех участников реализации Стратегии.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Важнейшими элементами механизма реализации Стратегии являются экономическая и социальная политика органов государственной власти области, базирующаяся на системном стратегическом планировании развития экономики и социальной сферы области, отдельных отраслей, сфер деятельности и территорий. Система стратегического планирования развития Белгородской области основывается на программно-целевых, проектных методах управления, методах территориального планирования, прогнозирования социально-экономического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2003 году утверждена </w:t>
      </w:r>
      <w:hyperlink r:id="rId254"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улучшения качества жизни населения Белгородской области. Она является главным действующим стратегическим документом, определяющим приоритеты социально-экономического развития Белгородской области, и направлена на формирование организационно-управленческого механизма, обеспечивающего достижение для населения области достойного качества жизни и его постоянное улучшение в долгосрочной перспективе.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Для решения в среднесрочном периоде задач, определенных </w:t>
      </w:r>
      <w:hyperlink r:id="rId255" w:history="1">
        <w:r w:rsidRPr="00BC0AED">
          <w:rPr>
            <w:rFonts w:ascii="Times New Roman" w:hAnsi="Times New Roman" w:cs="Times New Roman"/>
            <w:color w:val="0000FF"/>
            <w:sz w:val="24"/>
            <w:szCs w:val="24"/>
          </w:rPr>
          <w:t>Программой</w:t>
        </w:r>
      </w:hyperlink>
      <w:r w:rsidRPr="00BC0AED">
        <w:rPr>
          <w:rFonts w:ascii="Times New Roman" w:hAnsi="Times New Roman" w:cs="Times New Roman"/>
          <w:sz w:val="24"/>
          <w:szCs w:val="24"/>
        </w:rPr>
        <w:t xml:space="preserve"> улучшения качества жизни населения области, была утверждена законом области от 12 мая 2005 года N 194 и реализована </w:t>
      </w:r>
      <w:hyperlink r:id="rId256" w:history="1">
        <w:r w:rsidRPr="00BC0AED">
          <w:rPr>
            <w:rFonts w:ascii="Times New Roman" w:hAnsi="Times New Roman" w:cs="Times New Roman"/>
            <w:color w:val="0000FF"/>
            <w:sz w:val="24"/>
            <w:szCs w:val="24"/>
          </w:rPr>
          <w:t>Программа</w:t>
        </w:r>
      </w:hyperlink>
      <w:r w:rsidRPr="00BC0AED">
        <w:rPr>
          <w:rFonts w:ascii="Times New Roman" w:hAnsi="Times New Roman" w:cs="Times New Roman"/>
          <w:sz w:val="24"/>
          <w:szCs w:val="24"/>
        </w:rPr>
        <w:t xml:space="preserve"> экономического и социального развития Белгородской области на период до 2007 года.</w:t>
      </w: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КонсультантПлюс: примечание.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В официальном тексте документа, видимо, допущена опечатка: имеется в виду постановление Правительства Белгородской области от 07.10.2013 номер 401-пп, а не 402-пп.</w:t>
      </w: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2012 - 2013 годах реализация главных стратегических документов в регионе обеспечивалась выполнением 106 долгосрочных целевых программ, в том числе программ, принятых во исполнение 16 федеральных целевых программ, а также принятых на областном уровне: 11 концепций, 3 отраслевых стратегий, положения которых органично вписались в приоритетные национальные проекты и соответствуют тем программным направлениям, которые определены Президентом и Правительством Российской Федерации по экономической модернизации страны. С 2014 года в области реализуются 15 государственных программ Белгородской области, разработанные в соответствии с </w:t>
      </w:r>
      <w:hyperlink r:id="rId257"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 от 7 октября 2013 года N 402-пп, а также принятых на областном уровне: 16 концепций, 7 отраслевых стратегий. Внедрена система проектного управления. Начиная с 2006 года осуществляется разработка стратегий социально-экономического развития, программ социально-экономического развития на среднесрочный период муниципальных районов и городских округов.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целях рациональной пространственной организации обустройства территории, обеспечивающей повышение качества среды обитания граждан и эффективности </w:t>
      </w:r>
      <w:r w:rsidRPr="00BC0AED">
        <w:rPr>
          <w:rFonts w:ascii="Times New Roman" w:hAnsi="Times New Roman" w:cs="Times New Roman"/>
          <w:sz w:val="24"/>
          <w:szCs w:val="24"/>
        </w:rPr>
        <w:lastRenderedPageBreak/>
        <w:t>использования земель как предпосылки динамичного социально-экономического развития и роста конкурентоспособности экономики, улучшения экологической ситуации и совершенствования градостроительной политики утверждена Схема территориального планирования Белгородской области, завершена разработка схем территориального планирования, генеральных планов муниципальных образований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В области утверждена </w:t>
      </w:r>
      <w:hyperlink r:id="rId258" w:history="1">
        <w:r w:rsidRPr="00BC0AED">
          <w:rPr>
            <w:rFonts w:ascii="Times New Roman" w:hAnsi="Times New Roman" w:cs="Times New Roman"/>
            <w:color w:val="0000FF"/>
            <w:sz w:val="24"/>
            <w:szCs w:val="24"/>
          </w:rPr>
          <w:t>Стратегия</w:t>
        </w:r>
      </w:hyperlink>
      <w:r w:rsidRPr="00BC0AED">
        <w:rPr>
          <w:rFonts w:ascii="Times New Roman" w:hAnsi="Times New Roman" w:cs="Times New Roman"/>
          <w:sz w:val="24"/>
          <w:szCs w:val="24"/>
        </w:rPr>
        <w:t xml:space="preserve"> "Формирование регионального солидарного общества" на 2011 - 2025 годы. Региональная солидарность, опирающаяся на духовно-нравственное здоровье личности и коллективов, взаимное доверие (лояльность) сограждан и их взаимную ответственность и станет одним из основных принципов организации общественной жизни. Способность создать такое общество и сохранить его будет означать дальнейшее продвижение по пути улучшения качества жизни белгородцев.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Достижение стратегической цели развития Белгородской области к 2025 году возможно при комплексном использовании инструментов организационного, правового, финансового блоков механизма реализации Стратегии </w:t>
      </w:r>
      <w:hyperlink w:anchor="P6950" w:history="1">
        <w:r w:rsidRPr="00BC0AED">
          <w:rPr>
            <w:rFonts w:ascii="Times New Roman" w:hAnsi="Times New Roman" w:cs="Times New Roman"/>
            <w:color w:val="0000FF"/>
            <w:sz w:val="24"/>
            <w:szCs w:val="24"/>
          </w:rPr>
          <w:t>(рис. 8.1)</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Организационный блок инструментов реализации Стратегии объединяет деятельность субъектов регионального развития по реализации совокупности стратегических, концептуальных, программных, прогнозных документов, как разработанных, так и документов, которые предстоит разработать на базе Стратегии, Схемы территориального планирования области и исполнять при постоянном совершенствовании организационно-функциональной структуры управления областью.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Организационный блок механизма реализации Стратегии включает две группы инструментов управления: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стратегические: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участие в реализации федеральных отраслевых стратегий, концепций, государственных, федеральных целевых и ведомственных программ, приоритетных национальных проектов;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и мониторинг долгосрочных прогнозов социально-экономического развития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бюджетный прогноз области на долгосрочный период;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планов мероприятий по реализации Стратегии;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и реализация стратегий социально-экономического развития муниципальных районов и городских округов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и реализация стратегий развития крупнейших предприятий области, территориальных кластеров и зон опережающего развития;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тактические: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участие в реализации среднесрочных государственных, федеральных целевых и ведомственных программ;</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и мониторинг среднесрочных и краткосрочных прогнозов социально-экономического развития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планов мероприятий по реализации Стратегии;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ЭКОНОМИЧЕСКАЯ И СОЦИАЛЬНАЯ ПОЛИТИКА ОРГАНОВ ГОСУДАРСТВЕННОЙ ВЛАСТИ ОБЛАСТИ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 ─ ─ ─ ─ ─ ─ ─ ─ ─ ─ ─ ─ ─ ─ ─ ─ ─ ─ ─ ─ ─V─ ─ ─ ─ ─ ─ ─ ─ ─ ─ ─ ─ ─ ─ ─ ─ ─ ─ ─ ─ ─ ─ ─ ─ ─ ─ ─ ─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Организационный блок                                  │               │Правовой блок │     │  Финансовый блок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┌────────────────V──────────────────┐         ┌──────────────────V──────────────────┐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Стратегические инструменты     │         │       Тактические инструменты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│┌───V───┐ ┌──────┬───────┬V─────┬──────┬──────┬──────┐┌──────┬───────┬────V─┬───────┬───────┬───────┬──────┐┌──────┬──V──────┐┌───────┬──V───┬──────┐</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│Совер- │ │Реали-│Участие│Разра-│Разра-│Разра-│Разра-││Учас- │Разра- │Разра-│Разра- │Разра- │Раз-   │Отбор,││Под-  │Изменение││Увели- │При-  │Расши-│</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││шен-   │ │зация │в      │ботка │ботка │ботка │ботка ││тие в │ботка и│ботка │ботка и│ботка и│работ- │госу- ││гото- │дейст-   ││чение  │вле-  │рение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│ство-  │ │Схемы │реали- │и     │и     │и     │и     ││реали-│реали- │и     │мони-  │реали- │ка и   │дарст-││вка   │вующих и ││объема </w:t>
      </w:r>
      <w:r w:rsidRPr="00BC0AED">
        <w:rPr>
          <w:rFonts w:ascii="Times New Roman" w:hAnsi="Times New Roman" w:cs="Times New Roman"/>
          <w:sz w:val="24"/>
          <w:szCs w:val="24"/>
        </w:rPr>
        <w:lastRenderedPageBreak/>
        <w:t>│чение │дос-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││вание  │ │тер-  │зации  │мони- │мони- │реали-│реали-││зации │зация  │реали-│торинг │зация  │реали- │венная││пред- │разра-   ││финан- │финан-│тупа к│</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│орга-  │ │рито- │феде-  │торинг│торинг│зация │зация ││госу- │планов │зация │сред-  │планов │зация  │под-  ││ложе- │ботка    ││совых  │совых │ресур-│</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││низа-  │ │риаль-│ральных│долго-│долго-│стра- │стра- ││дарст-│меро-  │госу- │несроч-│меро-  │прог-  │держка││ний по│новых    ││ресур- │ресу- │сам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│ционно-│ │ного  │отрас- │сроч- │сроч- │тегий │тегий ││вен-  │прия-  │дарст-│ных и  │приятий│рамм   │и     ││совер-│норма-   ││сов,   │рсов  │фина-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││функ-  │ │плани-│левых  │ных   │ного  │соци- │раз-  ││ных,  │тий по │вен-  │кратко-│по реа-│соци-  │реали-││шенст-│тивных   ││созда- │нацио-│нсовой│</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│цио-   │ │рова- │стра-  │прог- │бюд-  │ально-│вития ││феде- │реа-   │ных и │срочных│лизации│ально- │зация ││вова- │правовых ││ваемых │наль- │сис-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││наль-  │ │ния   │тегий, │нозов │жет-  │эконо-│круп- ││раль- │лиза-  │ведом-│прог-  │Стра-  │эконо  │соци- ││нию   │актов    ││на     │ного и│темы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│ной    │ │Белго-│концеп-│соци- │ного  │мичес-│ней-  ││ных   │ции    │ствен-│нозов  │тегий  │мичес- │ально ││феде- │области в││терри- │между-│со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││струк- │ │род-  │ций,   │ально-│прог- │кого  │ших   ││целе- │Стра-  │ных   │соци-  │муни-  │кого   │и     ││раль- │сферах:  ││тории  │народ-│сто-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│туры   │ │ской  │госу-  │эко-  │ноза  │разви-│пред- ││вых и │тегии  │про-  │ально- │ципаль-│раз-   │эконо-││ной   │социа-   ││обла-  │ного  │роны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││управ- │ │обла- │дарст- │номи- │      │тия   │прия- ││ве-   │       │грамм,│эконо- │ных    │вития  │миче- ││нор-  │льно-    ││сти;   │рын-  │биз-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│ления  │ │сти   │венных,│чес-  │      │муни- │тий   ││домст-│       │проек-│мичес- │рай-   │муни-  │ски   ││матив-│экономи- ││совер- │ков   │неса и│</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│феде-  │кого  │      │ци-   │облас-││венных│       │тов,  │кого   │онов и │ципаль-│значи-││ной   │ческого  ││шен-   │капи- │насе-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│ральных│раз-  │      │паль- │ти,   ││про-  │       │отрас-│раз-   │город- │ных    │мых   ││пра-  │развития ││ство-  │талов │ления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│целевых│вития │      │ных   │тер-  ││грамм │       │левых │вития  │ских   │районов│проек-││вовой │области, ││вание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│и      │обла- │      │райо- │рито- ││      │       │стра- │области│округов│и      │тов   ││базы  │страте-  ││межбюд-│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 │      │ведом- │сти   │      │нов и │риаль-││      │       │тегий │       │       │город- │      ││      │гического││жетных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│ствен- │      │      │город-│ных   ││      │       │и кон-│       │       │ских   │      ││      │плани-   ││отно-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│ных    │      │      │ских  │клас- ││      │       │цепций│       │       │округов│      ││      │рования, ││шений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│окру- │теров ││      │       │      │       │       │на     │      ││      │предпри-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│гов   │и зон ││      │       │      │       │       │средне-│      ││      │ниматель-││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│обла- │опе-  ││      │       │      │       │       │срочный│      ││      │ской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│сти   │режаю-││      │       │      │       │       │период │      ││      │деятель-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│щего  ││      │       │      │       │       │       │      ││      │ности,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│раз-  ││      │       │      │       │       │       │      ││      │инвести-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│вития ││      │       │      │       │       │       │      ││      │ционных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│процес-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       │       │      ││      │сов,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│градо-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       │       │      ││      │строи-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│тельной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       │       │      ││      │деятель-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│ности,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       │       │      ││      │общест-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│венных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       │       │      ││      │финансов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│и межбюд-││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       │       │      ││      │жетных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│отноше-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       │       │      ││      │ний,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│государ-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       │       │      ││      │ственно-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│частного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       │       │      ││      │парт-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│нерства,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       │       │      ││      │местного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│самоуп-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       │ │      │       │      │      │      │      ││      │       │      │       │       │       │      ││      │равления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      ││      │и других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V────────────────────────────────────────────────────────────────────V────────────────────V───┐</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Государственно-частное партнерство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xml:space="preserve">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 ─ ─ ─ ─ ─ ─ ─ ─ A─ ─ ─ ─ ─ ─ ─ ─ ─ ─ ─ ─ ─ ─ ─ ─ ─ ─ ─ ─ ─ ─ ┬ ─ ─ ─ ─ ─ ─ ─ ─ ─ ─ ─ ─ ─ ─ ─ ─ ─ ─ ─ ─ ─ A─ ─ ─ ─ A─ ─ ─ ─ ─ ─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                                           │        │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│&lt;──┘                                            │                                           │        │   │Информационная и│</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Учет мнения и      │      ┌─────────────────────────────────────────V────────────────────────────────────────┐  │        └───┤  методическая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информирование     │&lt;────&gt;│               Проведение мониторинга целевых показателей Стратегии               │  │            │   поддержка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бизнес-сообщества и   │      └─────────────────────────────────────────┬────────────────────────────────────────┘  │&lt;───────────┤  подготовки и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населения        │                                                │                                           │            │    принятия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V───────────────────────────────────────────┴──────┐     │ управленческих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│&lt;────&gt;│                           Осуществление корректировки Стратегии                            │&lt;────┤    решений     │</w:t>
      </w:r>
    </w:p>
    <w:p w:rsidR="00BC0AED" w:rsidRPr="00BC0AED" w:rsidRDefault="00BC0AED">
      <w:pPr>
        <w:pStyle w:val="ConsPlusNonformat"/>
        <w:jc w:val="both"/>
        <w:rPr>
          <w:rFonts w:ascii="Times New Roman" w:hAnsi="Times New Roman" w:cs="Times New Roman"/>
          <w:sz w:val="24"/>
          <w:szCs w:val="24"/>
        </w:rPr>
      </w:pPr>
      <w:r w:rsidRPr="00BC0AED">
        <w:rPr>
          <w:rFonts w:ascii="Times New Roman" w:hAnsi="Times New Roman" w:cs="Times New Roman"/>
          <w:sz w:val="24"/>
          <w:szCs w:val="24"/>
        </w:rPr>
        <w:t>└────────────────────────┘      └────────────────────────────────────────────────────────────────────────────────────────────┘     └────────────────┘</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61" w:name="P6950"/>
      <w:bookmarkEnd w:id="61"/>
      <w:r w:rsidRPr="00BC0AED">
        <w:rPr>
          <w:rFonts w:ascii="Times New Roman" w:hAnsi="Times New Roman" w:cs="Times New Roman"/>
          <w:sz w:val="24"/>
          <w:szCs w:val="24"/>
        </w:rPr>
        <w:lastRenderedPageBreak/>
        <w:t>Рис. 8.1. Механизм реализации Стратегии</w:t>
      </w:r>
    </w:p>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и реализация государственных, ведомственных программ, проектов, а также отраслевых стратегий и концепций;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разработка и реализация программ социально-экономического развития муниципальных районов и городских округов на среднесрочный период;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отбор, государственная поддержка и реализация значимых экономических, социальных, организационных и технических проектов.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Связь долгосрочных, среднесрочных и краткосрочных документов должна обеспечиваться общностью целей и путей решения экономических и социальных задач, целевых индикаторов в рамках Стратегии.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Инновационное развитие Белгородской области будет сопровождаться изменениями практически во всех сферах экономической деятельности и общественной жизни. Для их регулирования и закрепления в рамках реализации Стратегии потребуется специальное правовое обеспечение.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Правовой блок механизма реализации Стратегии будет охватывать следующие сферы: социально-экономическое развитие области, систему стратегического планирования, предпринимательскую деятельность, инвестиционный процесс, градостроительную деятельность, общественные финансы и межбюджетные отношения, управление государственными и муниципальными финансами, государственно-частное партнерство, местное самоуправление и другие. Предусматривается изменение действующих и разработка новых нормативных правовых актов области, направленных на обеспечение реализации Стратегии по всем направлениям деятельности органов государственной власти области, а также подготовка предложений по совершенствованию федеральной нормативно-правовой базы. В результате будет сформирована система нормативных правовых актов, регламентирующих реализацию Стратегии и способствующих повышению оперативности и качества управленческих решений, принимаемых органами государственного и муниципального управления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Практическое достижение намеченных целей возможно при эффективном использовании финансового блока инструментов реализации Стратегии, направленных на концентрацию финансовых ресурсов на приоритетных направлениях развития, нацеленность на результат.</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Для максимально эффективного использования финансовых инструментов реализации Стратегии необходимо применение комплекса мер по развитию системы общественных финансов. Стратегическими задачами в данной сфере являются: увеличение объема финансовых ресурсов, создаваемых на территории области; привлечение финансовых ресурсов национального и международного рынков капиталов; расширение доступа к ресурсам финансовой системы со стороны бизнеса и населения. Для решения поставленных задач необходима реализация мер, направленных 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1) совершенствование бюджетной политики и межбюджетных отношений, расширение собственной доходной базы бюджета области; повышение эффективности бюджетных расходов посредством реализации мероприятий в рамках программного формата бюджета; совершенствование механизма управления региональными гарантиями и имуществом; проведение гибкой стимулирующей налоговой политики в отношении агентов экономической деятельности (прежде всего малых, средних и инновационно активных предприятий); повышение финансовой самостоятельности муниципальных образований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2) укрепление собственной капитальной базы региональных финансово-кредитных институтов; повышение эффективности их деятельности по привлечению денежных средств населения и их трансформации в кредиты и инвестиции; дальнейшее расширение доступа предприятий малого и среднего бизнеса к кредитным ресурсам банковского сектора; стимулирование институционального развития банковского сектора и небанковских кредитных организаций в сельской местности.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Реализация Стратегии будет основываться в первую очередь на внутренних ресурсах повышения эффективности социально-экономического развития Белгородской области. Важным финансовым инструментом реализации Стратегии будет являться бюджет области. Реализация намеченных мер развития экономики области будет способствовать планомерному увеличению доходов консолидированного бюджета, а соответственно росту бюджетной обеспеченности в расчете на одного жителя. Удельный вес объемов финансирования социальной сферы в консолидированном бюджете области будет поддерживаться ежегодно на уровне не менее 50 процентов и тем самым обеспечивать реализацию долгосрочных социальных приоритетов.</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При этом значимой составляющей механизма реализации Стратегии будет являться использование инструментов целевого софинансирования за счет средств федерального бюджета путем активного участия области в реализации государственных программ Российской Федерации, федеральных целевых программ, при неуклонном выполнении Белгородской областью обязательств по софинансированию.</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Реализация инвестиционных проектов осуществляется путем самофинансирования со стороны осуществляющих эти проекты субъектов хозяйственной деятельности, прежде всего, за счет собственных средств и кредитов коммерческих банков. При этом и в дальнейшем будет осуществляться отбор наиболее эффективных проектов, соответствующих стратегическим приоритетам, и поддержка их Правительством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Необходимо активное использование государственно-частного партнерства при реализации перспективных экономически и социально значимых проектов, создании и развитии инновационной инфраструктуры области, а также для развития малого и среднего предпринимательства.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Важной частью единого механизма реализации Стратегии является осуществление контроля реализации Стратегии путем оценки эффективности реализации поставленных целей и задач, проведения многоцелевого мониторинга реализации Стратегии посредством системы индикативных показателей.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Стратегия должна корректироваться по мере ее реализации с учетом изменения внешних условий (мирового развития, развития России, макрорегионов страны) и внутренних процессов развития области. При этом корректировка возможна в виде ежегодного уточнения краткосрочных и среднесрочных прогнозов социально-экономического развития региона, государственных, ведомственных программ. Кроме того, целесообразно один раз в 5 - 6 лет осуществлять непосредственно корректировку Стратегии, внося в нее необходимые поправки и дополнения. Именно в ходе реализации, контроля, корректировки и обновления целей, задач, целевых индикаторов Стратегии будет происходить обмен информацией, координация действий субъектов регионального развития. Корректировку Инвестиционной стратегии Белгородской области "Инвестиции в будущее" целесообразно при возникновении необходимости производить 1 раз в год.</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Субъекты регионального развития в процессе реализации Стратегии должны быть обеспечены актуальной, достоверной и достаточной информацией, методической поддержкой для подготовки и принятия управленческих решений. Необходимыми действиями по реализации Стратегии являются учет мнения и информирование бизнес-сообщества и населения о ходе ее реализации, решениях и действиях органов исполнительной и законодательной власти области, изменениях нормативной правовой базы, результатах мониторинга и осуществлении корректировок целей, задач, мер, целевых ориентиров Стратегии.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Общее руководство и контроль за выполнением Стратегии осуществляет Правительство Белгородской области, контроль за формированием и развитием кластеров, зон опережающего развития возлагается на органы исполнительной власти области и их структурные подразделения в соответствии с компетенцией.</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Осуществление оперативной работы по управлению реализацией Стратегии, в том числе ведение мониторинга реализации Стратегии, возлагается на департамент </w:t>
      </w:r>
      <w:r w:rsidRPr="00BC0AED">
        <w:rPr>
          <w:rFonts w:ascii="Times New Roman" w:hAnsi="Times New Roman" w:cs="Times New Roman"/>
          <w:sz w:val="24"/>
          <w:szCs w:val="24"/>
        </w:rPr>
        <w:lastRenderedPageBreak/>
        <w:t>экономического развития Белгородской области. Отчет о реализации Стратегии ежегодно представляется Губернатору области. Отчет о реализации Стратегии сопровождается пояснительными материалами по выполнению стратегических мероприятий с выделением пунктов, по которым не достигнуты ожидаемые результаты, указанием причин невыполнения и предложений по преодолению препятствий реализации Стратегии.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Отчет о выполнении Стратегии за пяти-шестилетний период выносится на рассмотрение Правительства Белгородской области. Кроме того, на основании отчета вносятся предложения по корректировке Стратегии, которые утверждаются постановлением Правительства Белгородской области.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8.2. Этапы реализации Стратегии</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Первый этап (2008 - 2012 годы) - этап создания институциональных условий, подготовки и апробации проектов и программ, преодоления последствий мирового финансово-экономического кризиса. На данном этапе будут реализовываться конкурентные преимущества экономики области в "традиционных" сферах - горно-металлургическом, агропромышленном комплексе, строительстве. Вместе с тем, планируется проведение институциональных преобразований, создание инновационной инфраструктуры и технологических заделов, обеспечивающих на следующем этапе системный перевод экономики области в режим инновационного развития. Будут сформированы основные компоненты социального кластера, законодательная база, пакет программ и проектов, необходимых для реализации инновационного социально ориентированного сценария реализации Стратегии, а также будет завершена реализация начатых целевых программ и запущены новые пилотные проекты и программы. Работа на данном этапе будет осуществляться в сложных макроэкономических условиях, обусловленных мировым кризисом, что потребует активного государственного регулирования процессов экономического и социального развития, мобилизации, эффективного использования имеющихся ресурсов, консолидации усилий органов власти, бизнеса и населения.</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Второй этап (2013 - 2020 годы) - этап стремительного наращивания инновационной составляющей экономики. В этот период должен быть совершен рывок в развитии области на основе структурной диверсификации экономики области, ее перехода на новую технологическую базу (информационные, био- и нанотехнологии), масштабного привлечения инвестиций в сферу инноваций, интенсивного развития горно-металлургического, строительного, социального кластеров, зоны опережающего развития "Агропромышленный комплекс", создания конкурентоспособных зоны опережающего развития "Машиностроительный комплекс", туристско-рекреационного, транспортно-логистического и биофармацевтического кластеров, стремительного накопления человеческого капитала и улучшения качества социальной среды, значительного повышения эффективности использования всех видов ресурсов и в особенности трудового потенциала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59"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Третий этап (2021 - 2025 годы) - этап формирования экономики и социальной среды области нового качества. На третьем этапе будет осуществляться выход на проектную мощность инновационных проектов, завершится формирование на территории области значимых центров инновационного развития, реализация намеченных программ, проектов, будет осуществляться подготовка проектов следующей стадии развития Белгородской области. Предполагается сформировать на основе территориально-производственных кластеров и зон опережающего развития эффективный территориальный экономический каркас области, органично встроенный в российскую и мировую экономическую систему, достигнуть развития экономики и уровня жизни населения области, соизмеримого с уровнем развитых зарубежных стран.</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lastRenderedPageBreak/>
        <w:t>Основные приоритеты этапов реализации Стратегии представлены в таблице 7.1.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right"/>
        <w:outlineLvl w:val="3"/>
        <w:rPr>
          <w:rFonts w:ascii="Times New Roman" w:hAnsi="Times New Roman" w:cs="Times New Roman"/>
          <w:sz w:val="24"/>
          <w:szCs w:val="24"/>
        </w:rPr>
      </w:pPr>
      <w:r w:rsidRPr="00BC0AED">
        <w:rPr>
          <w:rFonts w:ascii="Times New Roman" w:hAnsi="Times New Roman" w:cs="Times New Roman"/>
          <w:sz w:val="24"/>
          <w:szCs w:val="24"/>
        </w:rPr>
        <w:lastRenderedPageBreak/>
        <w:t>Таблица 7.1</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Основные приоритеты этапов реализации Стратегии</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835"/>
        <w:gridCol w:w="2324"/>
        <w:gridCol w:w="2494"/>
        <w:gridCol w:w="2665"/>
        <w:gridCol w:w="2494"/>
      </w:tblGrid>
      <w:tr w:rsidR="00BC0AED" w:rsidRPr="00BC0AED">
        <w:tc>
          <w:tcPr>
            <w:tcW w:w="209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Этапы</w:t>
            </w:r>
          </w:p>
        </w:tc>
        <w:tc>
          <w:tcPr>
            <w:tcW w:w="283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Экономическое развитие</w:t>
            </w:r>
          </w:p>
        </w:tc>
        <w:tc>
          <w:tcPr>
            <w:tcW w:w="232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Инновационное развитие</w:t>
            </w:r>
          </w:p>
        </w:tc>
        <w:tc>
          <w:tcPr>
            <w:tcW w:w="24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Социальное развитие</w:t>
            </w:r>
          </w:p>
        </w:tc>
        <w:tc>
          <w:tcPr>
            <w:tcW w:w="266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Внутрирегиональное развитие</w:t>
            </w:r>
          </w:p>
        </w:tc>
        <w:tc>
          <w:tcPr>
            <w:tcW w:w="249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Институциональное развитие</w:t>
            </w:r>
          </w:p>
        </w:tc>
      </w:tr>
      <w:tr w:rsidR="00BC0AED" w:rsidRPr="00BC0AED">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I. Этап создания институциональных условий, подготовки и апробации проектов и программ (2008 - 2012 годы)</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Реализация конкурентных преимуществ области в традиционных сферах экономики, подготовка проектов, программ для диверсификации экономики на инновационной основе, запуск пилотных проектов</w:t>
            </w:r>
          </w:p>
        </w:tc>
        <w:tc>
          <w:tcPr>
            <w:tcW w:w="232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инновационной инфраструктуры, подготовка проектов, стимулирующих развитие нового технологического уклада</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Совершенствование социальной инфраструктуры, создание основных компонентов социального кластера</w:t>
            </w:r>
          </w:p>
        </w:tc>
        <w:tc>
          <w:tcPr>
            <w:tcW w:w="266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Осуществление зонирования территории области в зависимости от перспектив специализации экономики, подготовка и запуск проектов развития опорных территорий, инфраструктурных проектов</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Сокращение административных барьеров, завершение внедрения бюджета, ориентированного на результат, развитие рынков факторов производства и собственности</w:t>
            </w:r>
          </w:p>
        </w:tc>
      </w:tr>
      <w:tr w:rsidR="00BC0AED" w:rsidRPr="00BC0AED">
        <w:tblPrEx>
          <w:tblBorders>
            <w:insideH w:val="nil"/>
          </w:tblBorders>
        </w:tblPrEx>
        <w:tc>
          <w:tcPr>
            <w:tcW w:w="2098"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II. Этап стремительного наращивания инновационной составляющей экономики (2013 - 2020 годы)</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Интенсификация развития горно-металлургического, строительного, социального кластеров, зоны опережающего развития "Агропромышленный комплекс", создание конкурентоспособных зоны опережающего развития "Машиностроительный комплекс", туристско-</w:t>
            </w:r>
            <w:r w:rsidRPr="00BC0AED">
              <w:rPr>
                <w:rFonts w:ascii="Times New Roman" w:hAnsi="Times New Roman" w:cs="Times New Roman"/>
                <w:sz w:val="24"/>
                <w:szCs w:val="24"/>
              </w:rPr>
              <w:lastRenderedPageBreak/>
              <w:t>рекреационного, транспортно-логистического и биофармацевтического кластеров</w:t>
            </w:r>
          </w:p>
        </w:tc>
        <w:tc>
          <w:tcPr>
            <w:tcW w:w="2324"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Масштабное инвестирование в инновационные проекты, финансирование научных разработок, формирование инновационных центров, развитие научно-образовательного потенциала, формирование новой инновационной </w:t>
            </w:r>
            <w:r w:rsidRPr="00BC0AED">
              <w:rPr>
                <w:rFonts w:ascii="Times New Roman" w:hAnsi="Times New Roman" w:cs="Times New Roman"/>
                <w:sz w:val="24"/>
                <w:szCs w:val="24"/>
              </w:rPr>
              <w:lastRenderedPageBreak/>
              <w:t>культуры в обществе</w:t>
            </w:r>
          </w:p>
        </w:tc>
        <w:tc>
          <w:tcPr>
            <w:tcW w:w="2494"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Развитие многокомпонентного социального кластера для обеспечения накопления человеческого капитала, повышения эффективности использования трудового потенциала</w:t>
            </w:r>
          </w:p>
        </w:tc>
        <w:tc>
          <w:tcPr>
            <w:tcW w:w="266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Реализация мер развития муниципалитетов области, обеспечивающих сокращение дифференциации между опорными и депрессивными территориями по уровню экономического развития, развитие агломераций</w:t>
            </w:r>
          </w:p>
        </w:tc>
        <w:tc>
          <w:tcPr>
            <w:tcW w:w="2494"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максимально благоприятных условий для развития малого бизнеса, развитие конкурентной среды, финансовых рынков</w:t>
            </w:r>
          </w:p>
        </w:tc>
      </w:tr>
      <w:tr w:rsidR="00BC0AED" w:rsidRPr="00BC0AED">
        <w:tblPrEx>
          <w:tblBorders>
            <w:insideH w:val="nil"/>
          </w:tblBorders>
        </w:tblPrEx>
        <w:tc>
          <w:tcPr>
            <w:tcW w:w="1491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(в ред. </w:t>
            </w:r>
            <w:hyperlink r:id="rId260"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12.05.2015 N 192-пп)</w:t>
            </w:r>
          </w:p>
        </w:tc>
      </w:tr>
      <w:tr w:rsidR="00BC0AED" w:rsidRPr="00BC0AED">
        <w:tc>
          <w:tcPr>
            <w:tcW w:w="2098"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III. Этап формирования экономики и социальной среды области нового качества (2021 - 2025 годы)</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Формирование новой инновационной экономики, достижение уровня ВРП на душу населения, сопоставимого с уровнем развитых стран</w:t>
            </w:r>
          </w:p>
        </w:tc>
        <w:tc>
          <w:tcPr>
            <w:tcW w:w="232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Формирование нового технологического уклада, повсеместное использование информационных, нано-, биотехнологий, производство инновационных товаров и услуг, интеграция в российскую и мировую инновационную систему</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Развитие и эффективное использование человеческого потенциала, достижение уровня жизни населения развитых стран</w:t>
            </w:r>
          </w:p>
        </w:tc>
        <w:tc>
          <w:tcPr>
            <w:tcW w:w="266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Достижение сбалансированного внутрирегионального развития на основе максимального использования потенциала территорий</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Формирование институтов гражданского общества, эффективно взаимодействующих с государством</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1"/>
        <w:rPr>
          <w:rFonts w:ascii="Times New Roman" w:hAnsi="Times New Roman" w:cs="Times New Roman"/>
          <w:sz w:val="24"/>
          <w:szCs w:val="24"/>
        </w:rPr>
      </w:pPr>
      <w:r w:rsidRPr="00BC0AED">
        <w:rPr>
          <w:rFonts w:ascii="Times New Roman" w:hAnsi="Times New Roman" w:cs="Times New Roman"/>
          <w:sz w:val="24"/>
          <w:szCs w:val="24"/>
        </w:rPr>
        <w:t>9. Результаты реализации Стратегии социально-экономического</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развития Белгородской области на период до 2025 года</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9.1. Белгородская область в 2025 году</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результате реализации мероприятий и проектов, достижения целей и решения задач, намеченных в Стратегии социально-экономического развития Белгородской области до 2025 года, уровень социально-экономического развития Белгородской области будет сопоставим с уровнем развития развитых стран. Область будет входить в число лидеров по уровню развития среди субъектов Российской Федерации.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Белгородской области будет поддерживаться благоприятный инвестиционный и предпринимательский климат. Область, обладая низким уровнем инвестиционных рисков, станет одной из наиболее привлекательных среди субъектов Российской Федерации для внутренних и внешних инвесторов, в том числе иностранных.</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Экономическое развитие Белгородской области будет базироваться на развитии высокотехнологичных секторов экономики, инвестициях и максимально полном и эффективном использовании человеческого потенциала. Вырастут объемы производства инновационной продукции, продукции с высокой долей добавленной стоимости. Успешно будут функционировать созданные территориально-производственные кластеры в агропромышленном и машиностроительном комплексах, а также горно-металлургический, строительный, транспортно-логистический, туристско-рекреационный и биофармацевтический.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постановлений Правительства Белгородской области от 24.12.2012 </w:t>
      </w:r>
      <w:hyperlink r:id="rId261" w:history="1">
        <w:r w:rsidRPr="00BC0AED">
          <w:rPr>
            <w:rFonts w:ascii="Times New Roman" w:hAnsi="Times New Roman" w:cs="Times New Roman"/>
            <w:color w:val="0000FF"/>
            <w:sz w:val="24"/>
            <w:szCs w:val="24"/>
          </w:rPr>
          <w:t>N 590-пп</w:t>
        </w:r>
      </w:hyperlink>
      <w:r w:rsidRPr="00BC0AED">
        <w:rPr>
          <w:rFonts w:ascii="Times New Roman" w:hAnsi="Times New Roman" w:cs="Times New Roman"/>
          <w:sz w:val="24"/>
          <w:szCs w:val="24"/>
        </w:rPr>
        <w:t xml:space="preserve">, от 12.05.2015 </w:t>
      </w:r>
      <w:hyperlink r:id="rId262" w:history="1">
        <w:r w:rsidRPr="00BC0AED">
          <w:rPr>
            <w:rFonts w:ascii="Times New Roman" w:hAnsi="Times New Roman" w:cs="Times New Roman"/>
            <w:color w:val="0000FF"/>
            <w:sz w:val="24"/>
            <w:szCs w:val="24"/>
          </w:rPr>
          <w:t>N 192-пп</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Белгородская область станет производителем конкурентоспособной высококачественной промышленной продукции. Высокоразвитое эффективное агропромышленное производство будет обеспечивать потребности области в высококачественных экологически чистых продуктах питания, а также наращиваться вывоз продукции агропромышленного комплекса в другие субъекты Российской Федерации и за границу.</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В полной мере будет реализовываться транзитный потенциал Белгородской области. Сформируются современные высококлассные инфраструктурные объекты: международный аэропорт в г. Белгород, логистические центры, грузообрабатывающие терминалы, авто- и железнодорожные вокзалы, которые обеспечат высокий уровень сервисного обслуживания, соответствующий международным стандартам.</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63"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Использование туристско-рекреационного потенциала Белгородской области будет способствовать сохранению историко-культурного, природного наследия, диверсификации экономики, формированию положительного имиджа региона.</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Научно-образовательная система области в полной мере будет обеспечивать подготовку высококвалифицированных кадров для инновационной экономики. Развитие Белгородской интеллектуально-инновационной системы станет залогом успешного функционирования новой экономики области, высокого уровня инновационной активности организаций.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64"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 xml:space="preserve">Качество и уровень жизни населения Белгородской области будут одними из самых высоких в Российской Федерации. Постоянным и устойчивым станет сокращение малоимущих в обществе, увеличение представительства среднего класса. В рамках многокомпонентного социального кластера будет создана современная социальная инфраструктура, обеспечивающая население доступными и качественными социальными услугами. Населению области будут доступны высококачественные услуги образования и </w:t>
      </w:r>
      <w:r w:rsidRPr="00BC0AED">
        <w:rPr>
          <w:rFonts w:ascii="Times New Roman" w:hAnsi="Times New Roman" w:cs="Times New Roman"/>
          <w:sz w:val="24"/>
          <w:szCs w:val="24"/>
        </w:rPr>
        <w:lastRenderedPageBreak/>
        <w:t>здравоохранения, сферы досуга, будет достигнут высокий уровень обеспеченности благоустроенным жильем, созданы безопасные условия жизнедеятельности граждан. Высока будет степень удовлетворенности населения качеством социальной сферы и социальных услуг.</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Будет преодолена дифференциация муниципальных образований Белгородской области по уровню развития социальной инфраструктуры, различия в уровне экономического развития станут незначительными и будут обусловлены специфическими особенностями муниципальных районов и городских округов области.</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Общественно-политическое единство Белгородской области достигнет высокого уровня. Укрепится солидарность населения области, улучшится качество человеческих отношений. Будут сформированы институты гражданского общества, население области, занимая активную гражданскую позицию, ощутит уверенность в завтрашнем дне.</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65"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24.12.2012 N 590-пп)</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rPr>
          <w:rFonts w:ascii="Times New Roman" w:hAnsi="Times New Roman" w:cs="Times New Roman"/>
          <w:sz w:val="24"/>
          <w:szCs w:val="24"/>
        </w:rPr>
        <w:sectPr w:rsidR="00BC0AED" w:rsidRPr="00BC0AED">
          <w:pgSz w:w="11905" w:h="16838"/>
          <w:pgMar w:top="1134" w:right="850" w:bottom="1134" w:left="1701" w:header="0" w:footer="0" w:gutter="0"/>
          <w:cols w:space="720"/>
        </w:sectPr>
      </w:pPr>
    </w:p>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lastRenderedPageBreak/>
        <w:t>9.2. Основные индикаторы реализации Стратегии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66"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12.05.2015 N 192-пп)</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932"/>
        <w:gridCol w:w="964"/>
        <w:gridCol w:w="986"/>
        <w:gridCol w:w="1080"/>
        <w:gridCol w:w="1116"/>
      </w:tblGrid>
      <w:tr w:rsidR="00BC0AED" w:rsidRPr="00BC0AED">
        <w:tc>
          <w:tcPr>
            <w:tcW w:w="510"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N п/п</w:t>
            </w:r>
          </w:p>
        </w:tc>
        <w:tc>
          <w:tcPr>
            <w:tcW w:w="4932"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Наименование индикатора</w:t>
            </w:r>
          </w:p>
        </w:tc>
        <w:tc>
          <w:tcPr>
            <w:tcW w:w="4146" w:type="dxa"/>
            <w:gridSpan w:val="4"/>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Годы</w:t>
            </w:r>
          </w:p>
        </w:tc>
      </w:tr>
      <w:tr w:rsidR="00BC0AED" w:rsidRPr="00BC0AED">
        <w:tc>
          <w:tcPr>
            <w:tcW w:w="510" w:type="dxa"/>
            <w:vMerge/>
          </w:tcPr>
          <w:p w:rsidR="00BC0AED" w:rsidRPr="00BC0AED" w:rsidRDefault="00BC0AED">
            <w:pPr>
              <w:rPr>
                <w:rFonts w:ascii="Times New Roman" w:hAnsi="Times New Roman" w:cs="Times New Roman"/>
                <w:sz w:val="24"/>
                <w:szCs w:val="24"/>
              </w:rPr>
            </w:pPr>
          </w:p>
        </w:tc>
        <w:tc>
          <w:tcPr>
            <w:tcW w:w="4932" w:type="dxa"/>
            <w:vMerge/>
          </w:tcPr>
          <w:p w:rsidR="00BC0AED" w:rsidRPr="00BC0AED" w:rsidRDefault="00BC0AED">
            <w:pPr>
              <w:rPr>
                <w:rFonts w:ascii="Times New Roman" w:hAnsi="Times New Roman" w:cs="Times New Roman"/>
                <w:sz w:val="24"/>
                <w:szCs w:val="24"/>
              </w:rPr>
            </w:pPr>
          </w:p>
        </w:tc>
        <w:tc>
          <w:tcPr>
            <w:tcW w:w="96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2007 отчет</w:t>
            </w:r>
          </w:p>
        </w:tc>
        <w:tc>
          <w:tcPr>
            <w:tcW w:w="986"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2012 отчет</w:t>
            </w:r>
          </w:p>
        </w:tc>
        <w:tc>
          <w:tcPr>
            <w:tcW w:w="108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2020 прогноз</w:t>
            </w:r>
          </w:p>
        </w:tc>
        <w:tc>
          <w:tcPr>
            <w:tcW w:w="1116"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2025 прогноз</w:t>
            </w:r>
          </w:p>
        </w:tc>
      </w:tr>
      <w:tr w:rsidR="00BC0AED" w:rsidRPr="00BC0AED">
        <w:tc>
          <w:tcPr>
            <w:tcW w:w="9588" w:type="dxa"/>
            <w:gridSpan w:val="6"/>
          </w:tcPr>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I. Обеспечение конкурентоспособности экономики региона за счет перехода к инновационному социально ориентированному типу развития в условиях глобализации российской экономики</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Валовой региональный продукт (ВРП), % к уровню 2007 года в сопоставимых ценах</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146,6</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 раза</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2,5 раза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ВРП на душу населения в текущих основных ценах, тысяч рублей</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156,2</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355,0</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622,2</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897,8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c>
          <w:tcPr>
            <w:tcW w:w="4932" w:type="dxa"/>
            <w:vAlign w:val="bottom"/>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Энергоемкость ВРП области, кг у. т./тыс. руб. ВРП</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46,69</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23,90</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18,83</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13,54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Индекс промышленного производства, % к уровню 2007 года</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147,1</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1,9 раза</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2,4 раза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w:t>
            </w:r>
          </w:p>
        </w:tc>
        <w:tc>
          <w:tcPr>
            <w:tcW w:w="493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Оборот розничной торговли, % к уровню 2007 года в сопоставимых ценах</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1,7 раза</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2,6 раза</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3,8 раза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w:t>
            </w:r>
          </w:p>
        </w:tc>
        <w:tc>
          <w:tcPr>
            <w:tcW w:w="493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Объем платных услуг населению, в % к 2007 году в сопоставимых ценах</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1,5 раза</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1,9 раза</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2,4 раза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Выпуск продукции сельского хозяйства в хозяйствах всех категорий, % к уровню 2007 года в сопоставимых ценах</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 раза</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2,5 раза</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2,5 раза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8</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Инвестиции в основной капитал за счет всех источников финансирования, % к уровню 2007 года в сопоставимых ценах</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113,7</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115,8</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127,9</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Ввод в эксплуатацию жилых домов за счет всех источников финансирования, тыс. кв. м общей площади</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1064</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1215,2</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1800,0</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2050,0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Оборот организаций по подразделу "Транспорт" (в действующих ценах), % к уровню 2007 года</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118,1</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1,6 раза</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 раза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Оборот малых и средних предприятий - юридических лиц (в действующих ценах), % к ВРП</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16,2</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21,0</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w:t>
            </w:r>
          </w:p>
        </w:tc>
        <w:tc>
          <w:tcPr>
            <w:tcW w:w="493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Доля среднесписочной численности работников малых и средних предприятий в среднесписочной численности работников организаций, %</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24,3</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30,7</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35,2</w:t>
            </w:r>
          </w:p>
        </w:tc>
      </w:tr>
      <w:tr w:rsidR="00BC0AED" w:rsidRPr="00BC0AED">
        <w:tc>
          <w:tcPr>
            <w:tcW w:w="9588" w:type="dxa"/>
            <w:gridSpan w:val="6"/>
          </w:tcPr>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II. Становление благоприятной социальной среды и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региона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c>
          <w:tcPr>
            <w:tcW w:w="4932" w:type="dxa"/>
            <w:vAlign w:val="bottom"/>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Среднегодовая численность населения, тыс. человек</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1517,1</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1538,5</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1565,7</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1580,1</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Ожидаемая продолжительность жизни при рождении, лет</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70,4</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71,9</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75,5</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Доля населения с денежными доходами ниже величины прожиточного минимума в общей численности населения, %</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12,4</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6,5</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16</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Реальные располагаемые денежные доходы населения, % к уровню 2007 года</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1,5 раза</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1,7 раза</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2 раза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Общий коэффициент рождаемости, человек на 1000 населения</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10,3</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11,6</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11,5</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w:t>
            </w:r>
          </w:p>
        </w:tc>
        <w:tc>
          <w:tcPr>
            <w:tcW w:w="4932" w:type="dxa"/>
            <w:vAlign w:val="bottom"/>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Общий коэффициент смертности, человек на 1000 населения</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14,8</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14,0</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13,7</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13,7</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w:t>
            </w:r>
          </w:p>
        </w:tc>
        <w:tc>
          <w:tcPr>
            <w:tcW w:w="4932" w:type="dxa"/>
            <w:vAlign w:val="bottom"/>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Уровень младенческой смертности, на 1000 человек, родившихся живыми</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5,3</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Уровень смертности населения от болезней системы кровообращения, на 100 тысяч человек</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1019,2</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960,7</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748,5</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669,0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Доля учащихся, обучающихся в современных условиях, от общего числа учащихся на всех уровнях образования, %</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79,1</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100,0</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Доля населения, систематически занимающегося физкультурой и спортом, %</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19,5</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24,0</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42,9</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45,5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Удельный вес молодежи, охваченной мероприятиями молодежной политики, к общему числу молодежи области</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49,4</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72,0</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79,5</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82,0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Уровень общей безработицы (по методологии МОТ), %</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Уровень преступности, на 100 тысяч человек населения</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1399,6</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1001,0</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888,0</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811,0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Удельный объем выбросов загрязняющих веществ в атмосферный воздух от </w:t>
            </w:r>
            <w:r w:rsidRPr="00BC0AED">
              <w:rPr>
                <w:rFonts w:ascii="Times New Roman" w:hAnsi="Times New Roman" w:cs="Times New Roman"/>
                <w:sz w:val="24"/>
                <w:szCs w:val="24"/>
              </w:rPr>
              <w:lastRenderedPageBreak/>
              <w:t>стационарных источников, тонн/млн. руб. ВРП</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0,523</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0,245</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0,119</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0,080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27</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Удельный объем образующихся отходов производства и потребления, тонн/млн. руб. ВРП</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537,1</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228,5</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149,8</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100,7</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Удовлетворенность населения межличностными отношениями в месте проживания, % от числа опрошенных</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43,7</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67,0</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29</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Удовлетворенность населения информационной открытостью органов государственной власти и местного самоуправления, % от числа опрошенных</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38,2</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57,0</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60,0</w:t>
            </w:r>
          </w:p>
        </w:tc>
      </w:tr>
      <w:tr w:rsidR="00BC0AED" w:rsidRPr="00BC0AED">
        <w:tc>
          <w:tcPr>
            <w:tcW w:w="9588" w:type="dxa"/>
            <w:gridSpan w:val="6"/>
          </w:tcPr>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III. Формирование институциональной среды, индуцирующей инновационную активность и привлечение капитала в экономику и социальную сферу</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Удельный вес инновационной продукции в общем объеме отгруженной продукции, %</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5,3</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15,0</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Отношение внутренних затрат на исследования и разработки к ВРП, %</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0,17</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0,22</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w:t>
            </w:r>
          </w:p>
        </w:tc>
        <w:tc>
          <w:tcPr>
            <w:tcW w:w="4932" w:type="dxa"/>
            <w:vAlign w:val="center"/>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Удельный вес инновационно активных организаций в общем числе обследованных организаций, %</w:t>
            </w:r>
          </w:p>
        </w:tc>
        <w:tc>
          <w:tcPr>
            <w:tcW w:w="964"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15,96</w:t>
            </w:r>
          </w:p>
        </w:tc>
        <w:tc>
          <w:tcPr>
            <w:tcW w:w="98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w:t>
            </w:r>
          </w:p>
        </w:tc>
        <w:tc>
          <w:tcPr>
            <w:tcW w:w="1080"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w:t>
            </w:r>
          </w:p>
        </w:tc>
        <w:tc>
          <w:tcPr>
            <w:tcW w:w="1116" w:type="dxa"/>
            <w:vAlign w:val="center"/>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35,0</w:t>
            </w:r>
          </w:p>
        </w:tc>
      </w:tr>
    </w:tbl>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sz w:val="24"/>
          <w:szCs w:val="24"/>
        </w:rPr>
        <w:t>С учетом достижения целевых ориентиров реализации Стратегии индекс развития человеческого потенциала в Белгородской области к 2025 году будет находиться в пределах 0,900 - 0,949, что соответствует уровню "высокого развития", характерного для постиндустриальных стран.</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right"/>
        <w:outlineLvl w:val="1"/>
        <w:rPr>
          <w:rFonts w:ascii="Times New Roman" w:hAnsi="Times New Roman" w:cs="Times New Roman"/>
          <w:sz w:val="24"/>
          <w:szCs w:val="24"/>
        </w:rPr>
      </w:pPr>
      <w:r w:rsidRPr="00BC0AED">
        <w:rPr>
          <w:rFonts w:ascii="Times New Roman" w:hAnsi="Times New Roman" w:cs="Times New Roman"/>
          <w:sz w:val="24"/>
          <w:szCs w:val="24"/>
        </w:rPr>
        <w:t>Приложение N 1</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к Стратегии социально-экономического</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развития Белгородской области</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на период до 2025 года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62" w:name="P7250"/>
      <w:bookmarkEnd w:id="62"/>
      <w:r w:rsidRPr="00BC0AED">
        <w:rPr>
          <w:rFonts w:ascii="Times New Roman" w:hAnsi="Times New Roman" w:cs="Times New Roman"/>
          <w:sz w:val="24"/>
          <w:szCs w:val="24"/>
        </w:rPr>
        <w:t>План</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основных мероприятий, направленных на достижение целей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Инвестиционной стратегии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"Инвестиции в будущее"</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Список изменяющих документов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ред. постановлений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от 12.05.2015 </w:t>
      </w:r>
      <w:hyperlink r:id="rId267" w:history="1">
        <w:r w:rsidRPr="00BC0AED">
          <w:rPr>
            <w:rFonts w:ascii="Times New Roman" w:hAnsi="Times New Roman" w:cs="Times New Roman"/>
            <w:color w:val="0000FF"/>
            <w:sz w:val="24"/>
            <w:szCs w:val="24"/>
          </w:rPr>
          <w:t>N 192-пп</w:t>
        </w:r>
      </w:hyperlink>
      <w:r w:rsidRPr="00BC0AED">
        <w:rPr>
          <w:rFonts w:ascii="Times New Roman" w:hAnsi="Times New Roman" w:cs="Times New Roman"/>
          <w:sz w:val="24"/>
          <w:szCs w:val="24"/>
        </w:rPr>
        <w:t xml:space="preserve">, от 25.04.2016 </w:t>
      </w:r>
      <w:hyperlink r:id="rId268" w:history="1">
        <w:r w:rsidRPr="00BC0AED">
          <w:rPr>
            <w:rFonts w:ascii="Times New Roman" w:hAnsi="Times New Roman" w:cs="Times New Roman"/>
            <w:color w:val="0000FF"/>
            <w:sz w:val="24"/>
            <w:szCs w:val="24"/>
          </w:rPr>
          <w:t>N 122-пп</w:t>
        </w:r>
      </w:hyperlink>
      <w:r w:rsidRPr="00BC0AED">
        <w:rPr>
          <w:rFonts w:ascii="Times New Roman" w:hAnsi="Times New Roman" w:cs="Times New Roman"/>
          <w:sz w:val="24"/>
          <w:szCs w:val="24"/>
        </w:rPr>
        <w:t>)</w:t>
      </w:r>
    </w:p>
    <w:p w:rsidR="00BC0AED" w:rsidRPr="00BC0AED" w:rsidRDefault="00BC0AE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211"/>
        <w:gridCol w:w="3742"/>
        <w:gridCol w:w="1077"/>
        <w:gridCol w:w="2835"/>
        <w:gridCol w:w="2835"/>
      </w:tblGrid>
      <w:tr w:rsidR="00BC0AED" w:rsidRPr="00BC0AED">
        <w:tc>
          <w:tcPr>
            <w:tcW w:w="85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N п/п</w:t>
            </w:r>
          </w:p>
        </w:tc>
        <w:tc>
          <w:tcPr>
            <w:tcW w:w="221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Наименование мероприятий</w:t>
            </w:r>
          </w:p>
        </w:tc>
        <w:tc>
          <w:tcPr>
            <w:tcW w:w="374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Содержание мероприятий</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Сроки реализации мероприятий</w:t>
            </w:r>
          </w:p>
        </w:tc>
        <w:tc>
          <w:tcPr>
            <w:tcW w:w="283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Ресурсное обеспечение реализации мероприятий</w:t>
            </w:r>
          </w:p>
        </w:tc>
        <w:tc>
          <w:tcPr>
            <w:tcW w:w="2835"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Ответственные за реализацию и участники мероприятий</w:t>
            </w:r>
          </w:p>
        </w:tc>
      </w:tr>
      <w:tr w:rsidR="00BC0AED" w:rsidRPr="00BC0AED">
        <w:tc>
          <w:tcPr>
            <w:tcW w:w="13550" w:type="dxa"/>
            <w:gridSpan w:val="6"/>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1. Развитие институциональных условий ведения инвестиционной и предпринимательской деятельности, сокращение административных барьеров, повышение информационной открытости органов власти</w:t>
            </w:r>
          </w:p>
        </w:tc>
      </w:tr>
      <w:tr w:rsidR="00BC0AED" w:rsidRPr="00BC0AED">
        <w:tblPrEx>
          <w:tblBorders>
            <w:insideH w:val="nil"/>
          </w:tblBorders>
        </w:tblPrEx>
        <w:tc>
          <w:tcPr>
            <w:tcW w:w="850"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1.1.</w:t>
            </w:r>
          </w:p>
        </w:tc>
        <w:tc>
          <w:tcPr>
            <w:tcW w:w="2211"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Реализация мероприятий </w:t>
            </w:r>
            <w:hyperlink r:id="rId269" w:history="1">
              <w:r w:rsidRPr="00BC0AED">
                <w:rPr>
                  <w:rFonts w:ascii="Times New Roman" w:hAnsi="Times New Roman" w:cs="Times New Roman"/>
                  <w:color w:val="0000FF"/>
                  <w:sz w:val="24"/>
                  <w:szCs w:val="24"/>
                </w:rPr>
                <w:t>подпрограммы 1</w:t>
              </w:r>
            </w:hyperlink>
            <w:r w:rsidRPr="00BC0AED">
              <w:rPr>
                <w:rFonts w:ascii="Times New Roman" w:hAnsi="Times New Roman" w:cs="Times New Roman"/>
                <w:sz w:val="24"/>
                <w:szCs w:val="24"/>
              </w:rPr>
              <w:t xml:space="preserve"> "Улучшение инвестиционного климата и стимулирование </w:t>
            </w:r>
            <w:r w:rsidRPr="00BC0AED">
              <w:rPr>
                <w:rFonts w:ascii="Times New Roman" w:hAnsi="Times New Roman" w:cs="Times New Roman"/>
                <w:sz w:val="24"/>
                <w:szCs w:val="24"/>
              </w:rPr>
              <w:lastRenderedPageBreak/>
              <w:t>инновационной деятельности"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w:t>
            </w:r>
          </w:p>
        </w:tc>
        <w:tc>
          <w:tcPr>
            <w:tcW w:w="3742" w:type="dxa"/>
            <w:tcBorders>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Реализация комплекса мероприятий, направленных на решение следующих задач: совершенствование нормативной правовой базы в сфере инвестиционной деятельности в Белгородской области; создание </w:t>
            </w:r>
            <w:r w:rsidRPr="00BC0AED">
              <w:rPr>
                <w:rFonts w:ascii="Times New Roman" w:hAnsi="Times New Roman" w:cs="Times New Roman"/>
                <w:sz w:val="24"/>
                <w:szCs w:val="24"/>
              </w:rPr>
              <w:lastRenderedPageBreak/>
              <w:t>благоприятной административной среды и подготовленной инфраструктуры для привлечения инвестиций; совершенствование финансовых механизмов дальнейшего привлечения инвестиций; продвижение имиджа Белгородской области как инвестиционно привлекательного региона на территории Российской Федерации и за рубежом; поддержка продвижения инновационной продукции на внутренних и внешних рынках; кадровое обеспечение инвестиционного процесса</w:t>
            </w: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2013 - 2020</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70" w:history="1">
              <w:r w:rsidRPr="00BC0AED">
                <w:rPr>
                  <w:rFonts w:ascii="Times New Roman" w:hAnsi="Times New Roman" w:cs="Times New Roman"/>
                  <w:color w:val="0000FF"/>
                  <w:sz w:val="24"/>
                  <w:szCs w:val="24"/>
                </w:rPr>
                <w:t>подпрограммы 1</w:t>
              </w:r>
            </w:hyperlink>
            <w:r w:rsidRPr="00BC0AED">
              <w:rPr>
                <w:rFonts w:ascii="Times New Roman" w:hAnsi="Times New Roman" w:cs="Times New Roman"/>
                <w:sz w:val="24"/>
                <w:szCs w:val="24"/>
              </w:rPr>
              <w:t xml:space="preserve"> "Улучшение инвестиционного климата и стимулирование инновационной </w:t>
            </w:r>
            <w:r w:rsidRPr="00BC0AED">
              <w:rPr>
                <w:rFonts w:ascii="Times New Roman" w:hAnsi="Times New Roman" w:cs="Times New Roman"/>
                <w:sz w:val="24"/>
                <w:szCs w:val="24"/>
              </w:rPr>
              <w:lastRenderedPageBreak/>
              <w:t>деятельности"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 xml:space="preserve">Департаменты экономического развития, строительства и транспорта, агропромышленного комплекса и воспроизводства </w:t>
            </w:r>
            <w:r w:rsidRPr="00BC0AED">
              <w:rPr>
                <w:rFonts w:ascii="Times New Roman" w:hAnsi="Times New Roman" w:cs="Times New Roman"/>
                <w:sz w:val="24"/>
                <w:szCs w:val="24"/>
              </w:rPr>
              <w:lastRenderedPageBreak/>
              <w:t>окружающей среды, здравоохранения и социальной защиты населения, имущественных и земельных отношений области</w:t>
            </w:r>
          </w:p>
        </w:tc>
      </w:tr>
      <w:tr w:rsidR="00BC0AED" w:rsidRPr="00BC0AED">
        <w:tblPrEx>
          <w:tblBorders>
            <w:insideH w:val="nil"/>
          </w:tblBorders>
        </w:tblPrEx>
        <w:tc>
          <w:tcPr>
            <w:tcW w:w="1355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lastRenderedPageBreak/>
              <w:t xml:space="preserve">(в ред. </w:t>
            </w:r>
            <w:hyperlink r:id="rId27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1.2.</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Внедрение Стандарта деятельности органов исполнительной власти субъекта Российской Федерации по обеспечению благоприятного инвестиционного климата в Белгородской области</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Проведение работ по:</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исполнению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Белгородской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 мониторингу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w:t>
            </w:r>
            <w:r w:rsidRPr="00BC0AED">
              <w:rPr>
                <w:rFonts w:ascii="Times New Roman" w:hAnsi="Times New Roman" w:cs="Times New Roman"/>
                <w:sz w:val="24"/>
                <w:szCs w:val="24"/>
              </w:rPr>
              <w:lastRenderedPageBreak/>
              <w:t>Белгородской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разработке методических рекомендаций по внедрению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совершенствованию нормативной правовой базы;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созданию благоприятных организационных условий для ведения предпринимательской деятельности</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lastRenderedPageBreak/>
              <w:t>2013 - 2015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Департаменты экономического развития, внутренней и кадровой политики области</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1.3.</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Внедрение и расширение применения патентной системы налогообложения</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Обеспечение применения индивидуальными предпринимателями патентной системы налогообложения в соответствии с </w:t>
            </w:r>
            <w:hyperlink r:id="rId272" w:history="1">
              <w:r w:rsidRPr="00BC0AED">
                <w:rPr>
                  <w:rFonts w:ascii="Times New Roman" w:hAnsi="Times New Roman" w:cs="Times New Roman"/>
                  <w:color w:val="0000FF"/>
                  <w:sz w:val="24"/>
                  <w:szCs w:val="24"/>
                </w:rPr>
                <w:t>законом</w:t>
              </w:r>
            </w:hyperlink>
            <w:r w:rsidRPr="00BC0AED">
              <w:rPr>
                <w:rFonts w:ascii="Times New Roman" w:hAnsi="Times New Roman" w:cs="Times New Roman"/>
                <w:sz w:val="24"/>
                <w:szCs w:val="24"/>
              </w:rPr>
              <w:t xml:space="preserve"> Белгородской области от 6 ноября 2012 года N 145 "О патентной системе налогообложения на территории Белгородской области"</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1.4.</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Сокращение сроков предоставления земельных участков, находящихся в областной и муниципальной </w:t>
            </w:r>
            <w:r w:rsidRPr="00BC0AED">
              <w:rPr>
                <w:rFonts w:ascii="Times New Roman" w:hAnsi="Times New Roman" w:cs="Times New Roman"/>
                <w:sz w:val="24"/>
                <w:szCs w:val="24"/>
              </w:rPr>
              <w:lastRenderedPageBreak/>
              <w:t>собственности, юридическим и физическим лицам в целях осуществления инвестиционной деятельности</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lastRenderedPageBreak/>
              <w:t>Минимизация сроков предоставления земельных участков субъектам предпринимательской деятельности на принципах открытости и прозрачности</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имущественных и земельных отношений области, администрации муниципальных районов и городских округов (по согласованию)</w:t>
            </w:r>
          </w:p>
        </w:tc>
      </w:tr>
      <w:tr w:rsidR="00BC0AED" w:rsidRPr="00BC0AED">
        <w:tblPrEx>
          <w:tblBorders>
            <w:insideH w:val="nil"/>
          </w:tblBorders>
        </w:tblPrEx>
        <w:tc>
          <w:tcPr>
            <w:tcW w:w="850"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1.5.</w:t>
            </w:r>
          </w:p>
        </w:tc>
        <w:tc>
          <w:tcPr>
            <w:tcW w:w="2211"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автоматизированных рабочих мест по ведению информационных систем обеспечения градостроительной деятельности (ИСОГД) в муниципальных районах и городских округах</w:t>
            </w:r>
          </w:p>
        </w:tc>
        <w:tc>
          <w:tcPr>
            <w:tcW w:w="3742" w:type="dxa"/>
            <w:tcBorders>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Создание 22 функционирующих отделов ИСОГД в муниципальных районах и городских округах</w:t>
            </w: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долгосрочной целевой </w:t>
            </w:r>
            <w:hyperlink r:id="rId273"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"Улучшение инвестиционного климата для привлечения инвестиций в экономику Белгородской области в 2011 - 2015 годах" (постановление Правительства области от 27 июня 2011 года N 239-пп)</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строительства и транспорта области, управление архитектуры и градостроительства области, администрации муниципальных районов и городских округов (по согласованию)</w:t>
            </w:r>
          </w:p>
        </w:tc>
      </w:tr>
      <w:tr w:rsidR="00BC0AED" w:rsidRPr="00BC0AED">
        <w:tblPrEx>
          <w:tblBorders>
            <w:insideH w:val="nil"/>
          </w:tblBorders>
        </w:tblPrEx>
        <w:tc>
          <w:tcPr>
            <w:tcW w:w="1355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74"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1.6.</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сети многофункциональных центров по предоставлению государственных и муниципальных услуг (МФЦ) в Белгородской области</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Доведение доли муниципальных районов и городских округов, на территории которых обеспечено предоставление государственных и муниципальных услуг по принципу "одного окна", в том числе на базе МФЦ, в 2015 году до 100 процентов</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государственной </w:t>
            </w:r>
            <w:hyperlink r:id="rId275"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"Развитие информационного общества в Белгородской области на 2014 - 2020 годы" (постановление Правительства области от </w:t>
            </w:r>
            <w:r w:rsidRPr="00BC0AED">
              <w:rPr>
                <w:rFonts w:ascii="Times New Roman" w:hAnsi="Times New Roman" w:cs="Times New Roman"/>
                <w:sz w:val="24"/>
                <w:szCs w:val="24"/>
              </w:rPr>
              <w:lastRenderedPageBreak/>
              <w:t>16 декабря 2013 года N 518-пп)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Администрация Губернатора области, администрации муниципальных районов и городских округов (по согласованию)</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lastRenderedPageBreak/>
              <w:t>1.7.</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Повышение качества предоставления государственных и муниципальных услуг, в том числе на базе МФЦ</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Доведение доли граждан, удовлетворенных качеством предоставления государственных и муниципальных услуг, в том числе на площадках МФЦ, к 2018 году до не менее 90 процентов</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государственной </w:t>
            </w:r>
            <w:hyperlink r:id="rId276"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"Развитие информационного общества в Белгородской области на 2014 - 2020 годы" (постановление Правительства области от 16 декабря 2013 года N 518-пп)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Администрация Губернатора области, администрации муниципальных районов и городских округов (по согласованию)</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1.8.</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Перевод государственных услуг в электронный вид</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Доведение доли государственных услуг, оказываемых в электронном виде, в общем количестве от числа государственных услуг, которые могут оказываться в электронном виде, в 2020 году до 100 процентов</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государственной </w:t>
            </w:r>
            <w:hyperlink r:id="rId277"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"Развитие информационного общества в Белгородской области на 2014 - 2020 годы" (постановление Правительства области от 16 декабря 2013 года N 518-пп)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Администрация Губернатора области</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1.9.</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Подключение государственных и муниципальных органов управления к единой информационно-коммуникационной сети</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Доведение доли объектов государственных и муниципальных органов управления, организаций и учреждений области, подключенных к единой информационно-коммуникационной сети, в 2016 году до 100 процентов</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государственной </w:t>
            </w:r>
            <w:hyperlink r:id="rId278"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"Развитие информационного общества в Белгородской области на 2014 - 2020 годы" (постановление Правительства области от 16 декабря 2013 года N 518-пп)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Администрация Губернатора области, администрации муниципальных районов и городских округов (по согласованию)</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1.10.</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Обеспечение работы специализированного двуязычного Интернет-портала об инвестиционной деятельности в Белгородской области</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Актуализация информации об инвестиционном потенциале Белгородской области и деятельности ОАО "Корпорация "Развитие", расположенной на Инвестиционном портале Белгородской области по адресам: http://belgorodinvest.ru http://belgorodinvest.com</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Департаменты экономического развития, внутренней и кадровой политики области, ОАО "Корпорация "Развитие" (по согласованию)</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1.11.</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Обеспечение деятельности областного межведомственного координационного совета при Губернаторе области по защите интересов субъектов малого и среднего предпринимательства, развитию конкуренции и улучшению инвестиционного климата, координационных советов при главах администраций муниципальных районов и городских округов</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Организация деятельности координационного Совета в целях взаимодействия органов исполнительной власти области, территориальных органов федеральных органов исполнительной власти и субъектов предпринимательства области для решения проблемных вопросов, защиты прав и законных интересов субъектов инвестиционной деятельности, содействия формированию открытого информационного пространства инвестиционной деятельности на территории области</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администрации муниципальных районов и городских округов (по согласованию)</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1.12.</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Обеспечение деятельности горячей линии, телефона доверия, Книги жалоб белгородских предпринимателей в информационной сети Интернет и общественных приемных по рассмотрению обращений предпринимателей</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Рассмотрение в оперативном порядке обращений предпринимателей и своевременное принятие мер по решению проблем субъектов предпринимательской деятельности</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79"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Белгородский областной фонд поддержки малого и среднего предпринимательства</w:t>
            </w:r>
          </w:p>
        </w:tc>
      </w:tr>
      <w:tr w:rsidR="00BC0AED" w:rsidRPr="00BC0AED">
        <w:tblPrEx>
          <w:tblBorders>
            <w:insideH w:val="nil"/>
          </w:tblBorders>
        </w:tblPrEx>
        <w:tc>
          <w:tcPr>
            <w:tcW w:w="850"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1.13.</w:t>
            </w:r>
          </w:p>
        </w:tc>
        <w:tc>
          <w:tcPr>
            <w:tcW w:w="2211"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Применение принципов проектного управления в деятельности органов исполнительной власти и государственных органов Белгородской области, органов местного самоуправления</w:t>
            </w:r>
          </w:p>
        </w:tc>
        <w:tc>
          <w:tcPr>
            <w:tcW w:w="3742" w:type="dxa"/>
            <w:tcBorders>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Развитие инструментов проектного управления; регистрация, мониторинг и контроль реализации проектов в АИС "Проектное управление" в соответствии с нормативной правовой базой в сфере проектного управления; развитие системы материального и нематериального стимулирования участников проектной деятельности</w:t>
            </w: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Департаменты внутренней и кадровой политики, экономического развития, строительства и транспорта, агропромышленного комплекса и воспроизводства окружающей среды, здравоохранения и социальной защиты населения, образования, имущественных и земельных отношений области, администрации муниципальных районов и городских округов (по согласованию)</w:t>
            </w:r>
          </w:p>
        </w:tc>
      </w:tr>
      <w:tr w:rsidR="00BC0AED" w:rsidRPr="00BC0AED">
        <w:tblPrEx>
          <w:tblBorders>
            <w:insideH w:val="nil"/>
          </w:tblBorders>
        </w:tblPrEx>
        <w:tc>
          <w:tcPr>
            <w:tcW w:w="1355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80"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1.14.</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Расширение сфер деятельности ОАО "Корпорация "Развитие"</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Активизация инвестиционной деятельности, обеспечение дополнительного привлечения инвестиций в экономику области и эффективное взаимодействие с инвесторами при реализации инвестиционных проектов</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Департаменты внутренней и кадровой политики, экономического развития области, ОАО "Корпорация "Развитие" (по согласованию)</w:t>
            </w:r>
          </w:p>
        </w:tc>
      </w:tr>
      <w:tr w:rsidR="00BC0AED" w:rsidRPr="00BC0AED">
        <w:tc>
          <w:tcPr>
            <w:tcW w:w="13550" w:type="dxa"/>
            <w:gridSpan w:val="6"/>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2. Развитие инфраструктуры по поддержке инвесторов, повышение качества и доступности инженерной, транспортной и социальной инфраструктуры</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2.1.</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промышленного парка "Северный"</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Размещение на территории промышленного парка "Северный" не менее 50 малых и средних производственных предприятий в помещениях, полностью обеспеченных необходимой инженерной инфраструктурой, создание не менее 2000 новых рабочих мест</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81"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ОГБУ "Белгородский региональный ресурсный инновационный центр", ОАО "Дирекция по развитию промышленных зон" (по согласованию)</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2.2.</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Развитие процессов бизнес-инкубирования</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Создание условий для эффективной коммерциализации инновационных проектов. Передача в аренду субъектам малого и среднего предпринимательства на льготных условиях помещений бизнес-инкубатора в соответствии с </w:t>
            </w:r>
            <w:hyperlink r:id="rId282"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Губернатора Белгородской области от 25 декабря 2006 года N 170 "О создании и обеспечении деятельности инновационного "Бизнес-инкубатора"</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реализации мероприятий долгосрочных целевых программ по развитию и государственной поддержке малого и среднего предпринимательства Белгородской области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ОГБУ "Белгородский региональный ресурсный инновационный центр"</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2.3.</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Реализация инвестиционной программы строительства и реконструкции объектов энергоснабжения потребителей Белгородской области на очередной год</w:t>
            </w:r>
          </w:p>
        </w:tc>
        <w:tc>
          <w:tcPr>
            <w:tcW w:w="3742" w:type="dxa"/>
            <w:vMerge w:val="restart"/>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Развитие энергетического комплекса и системы газоснабжения Белгородской области для обеспечения устойчивого взаимодействия между инвесторами и энерго- и газоснабжающими компаниями</w:t>
            </w:r>
          </w:p>
        </w:tc>
        <w:tc>
          <w:tcPr>
            <w:tcW w:w="1077"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vMerge w:val="restart"/>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реализации инвестиционных программ</w:t>
            </w:r>
          </w:p>
        </w:tc>
        <w:tc>
          <w:tcPr>
            <w:tcW w:w="2835" w:type="dxa"/>
            <w:vMerge w:val="restart"/>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Комиссия по государственному регулированию цен и тарифов в Белгородской области</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2.4.</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Реализация инвестиционной программы строительства и реконструкции объектов газоснабжения потребителей Белгородской области на очередной год</w:t>
            </w:r>
          </w:p>
        </w:tc>
        <w:tc>
          <w:tcPr>
            <w:tcW w:w="3742" w:type="dxa"/>
            <w:vMerge/>
          </w:tcPr>
          <w:p w:rsidR="00BC0AED" w:rsidRPr="00BC0AED" w:rsidRDefault="00BC0AED">
            <w:pPr>
              <w:rPr>
                <w:rFonts w:ascii="Times New Roman" w:hAnsi="Times New Roman" w:cs="Times New Roman"/>
                <w:sz w:val="24"/>
                <w:szCs w:val="24"/>
              </w:rPr>
            </w:pPr>
          </w:p>
        </w:tc>
        <w:tc>
          <w:tcPr>
            <w:tcW w:w="1077" w:type="dxa"/>
            <w:vMerge/>
          </w:tcPr>
          <w:p w:rsidR="00BC0AED" w:rsidRPr="00BC0AED" w:rsidRDefault="00BC0AED">
            <w:pPr>
              <w:rPr>
                <w:rFonts w:ascii="Times New Roman" w:hAnsi="Times New Roman" w:cs="Times New Roman"/>
                <w:sz w:val="24"/>
                <w:szCs w:val="24"/>
              </w:rPr>
            </w:pPr>
          </w:p>
        </w:tc>
        <w:tc>
          <w:tcPr>
            <w:tcW w:w="2835" w:type="dxa"/>
            <w:vMerge/>
          </w:tcPr>
          <w:p w:rsidR="00BC0AED" w:rsidRPr="00BC0AED" w:rsidRDefault="00BC0AED">
            <w:pPr>
              <w:rPr>
                <w:rFonts w:ascii="Times New Roman" w:hAnsi="Times New Roman" w:cs="Times New Roman"/>
                <w:sz w:val="24"/>
                <w:szCs w:val="24"/>
              </w:rPr>
            </w:pPr>
          </w:p>
        </w:tc>
        <w:tc>
          <w:tcPr>
            <w:tcW w:w="2835" w:type="dxa"/>
            <w:vMerge/>
          </w:tcPr>
          <w:p w:rsidR="00BC0AED" w:rsidRPr="00BC0AED" w:rsidRDefault="00BC0AED">
            <w:pPr>
              <w:rPr>
                <w:rFonts w:ascii="Times New Roman" w:hAnsi="Times New Roman" w:cs="Times New Roman"/>
                <w:sz w:val="24"/>
                <w:szCs w:val="24"/>
              </w:rPr>
            </w:pPr>
          </w:p>
        </w:tc>
      </w:tr>
      <w:tr w:rsidR="00BC0AED" w:rsidRPr="00BC0AED">
        <w:tblPrEx>
          <w:tblBorders>
            <w:insideH w:val="nil"/>
          </w:tblBorders>
        </w:tblPrEx>
        <w:tc>
          <w:tcPr>
            <w:tcW w:w="13550" w:type="dxa"/>
            <w:gridSpan w:val="6"/>
            <w:tcBorders>
              <w:bottom w:val="nil"/>
            </w:tcBorders>
          </w:tcPr>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КонсультантПлюс: примечание.</w:t>
            </w:r>
          </w:p>
          <w:p w:rsidR="00BC0AED" w:rsidRPr="00BC0AED" w:rsidRDefault="00BC0AED">
            <w:pPr>
              <w:pStyle w:val="ConsPlusNormal"/>
              <w:ind w:firstLine="540"/>
              <w:jc w:val="both"/>
              <w:rPr>
                <w:rFonts w:ascii="Times New Roman" w:hAnsi="Times New Roman" w:cs="Times New Roman"/>
                <w:sz w:val="24"/>
                <w:szCs w:val="24"/>
              </w:rPr>
            </w:pPr>
            <w:r w:rsidRPr="00BC0AED">
              <w:rPr>
                <w:rFonts w:ascii="Times New Roman" w:hAnsi="Times New Roman" w:cs="Times New Roman"/>
                <w:color w:val="0A2666"/>
                <w:sz w:val="24"/>
                <w:szCs w:val="24"/>
              </w:rPr>
              <w:t>В официальном тексте документа, видимо, допущена опечатка: постановление</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color w:val="0A2666"/>
                <w:sz w:val="24"/>
                <w:szCs w:val="24"/>
              </w:rPr>
              <w:t>Правительства Белгородской области N 440-пп издано 28.10.2013, а не 28.10.2014.</w:t>
            </w: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tc>
      </w:tr>
      <w:tr w:rsidR="00BC0AED" w:rsidRPr="00BC0AED">
        <w:tblPrEx>
          <w:tblBorders>
            <w:insideH w:val="nil"/>
          </w:tblBorders>
        </w:tblPrEx>
        <w:tc>
          <w:tcPr>
            <w:tcW w:w="850" w:type="dxa"/>
            <w:tcBorders>
              <w:top w:val="nil"/>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2.5.</w:t>
            </w:r>
          </w:p>
        </w:tc>
        <w:tc>
          <w:tcPr>
            <w:tcW w:w="2211" w:type="dxa"/>
            <w:tcBorders>
              <w:top w:val="nil"/>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Реализация мероприятий </w:t>
            </w:r>
            <w:hyperlink r:id="rId283" w:history="1">
              <w:r w:rsidRPr="00BC0AED">
                <w:rPr>
                  <w:rFonts w:ascii="Times New Roman" w:hAnsi="Times New Roman" w:cs="Times New Roman"/>
                  <w:color w:val="0000FF"/>
                  <w:sz w:val="24"/>
                  <w:szCs w:val="24"/>
                </w:rPr>
                <w:t>подпрограммы 1</w:t>
              </w:r>
            </w:hyperlink>
            <w:r w:rsidRPr="00BC0AED">
              <w:rPr>
                <w:rFonts w:ascii="Times New Roman" w:hAnsi="Times New Roman" w:cs="Times New Roman"/>
                <w:sz w:val="24"/>
                <w:szCs w:val="24"/>
              </w:rPr>
              <w:t xml:space="preserve"> "Совершенствование и развитие дорожной сети" государственной программы Белгородской области "Совершенствование и развитие транспортной системы и дорожной сети Белгородской области на 2014 - 2020 годы"</w:t>
            </w:r>
          </w:p>
        </w:tc>
        <w:tc>
          <w:tcPr>
            <w:tcW w:w="3742" w:type="dxa"/>
            <w:tcBorders>
              <w:top w:val="nil"/>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Строительство новых и повышение технического уровня существующих автомобильных дорог за счет использования передовых технологий и материалов, внедрения научных достижений для эффективного содействия социально-экономическому развитию области, улучшения качества жизни населения области, а также создания безопасных условий движения</w:t>
            </w:r>
          </w:p>
        </w:tc>
        <w:tc>
          <w:tcPr>
            <w:tcW w:w="1077" w:type="dxa"/>
            <w:tcBorders>
              <w:top w:val="nil"/>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Borders>
              <w:top w:val="nil"/>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84" w:history="1">
              <w:r w:rsidRPr="00BC0AED">
                <w:rPr>
                  <w:rFonts w:ascii="Times New Roman" w:hAnsi="Times New Roman" w:cs="Times New Roman"/>
                  <w:color w:val="0000FF"/>
                  <w:sz w:val="24"/>
                  <w:szCs w:val="24"/>
                </w:rPr>
                <w:t>подпрограммы 1</w:t>
              </w:r>
            </w:hyperlink>
            <w:r w:rsidRPr="00BC0AED">
              <w:rPr>
                <w:rFonts w:ascii="Times New Roman" w:hAnsi="Times New Roman" w:cs="Times New Roman"/>
                <w:sz w:val="24"/>
                <w:szCs w:val="24"/>
              </w:rPr>
              <w:t xml:space="preserve"> "Совершенствование и развитие дорожной сети" государственной программы Белгородской области "Совершенствование и развитие транспортной системы и дорожной сети Белгородской области на 2014 - 2020 годы" (постановление Правительства Белгородской области от 28 октября 2014 года N 440-пп)</w:t>
            </w:r>
          </w:p>
        </w:tc>
        <w:tc>
          <w:tcPr>
            <w:tcW w:w="2835" w:type="dxa"/>
            <w:tcBorders>
              <w:top w:val="nil"/>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строительства и транспорта области, управление автомобильных дорог общего пользования и транспорта Белгородской области, администрации муниципальных районов и городских округов (по согласованию)</w:t>
            </w:r>
          </w:p>
        </w:tc>
      </w:tr>
      <w:tr w:rsidR="00BC0AED" w:rsidRPr="00BC0AED">
        <w:tblPrEx>
          <w:tblBorders>
            <w:insideH w:val="nil"/>
          </w:tblBorders>
        </w:tblPrEx>
        <w:tc>
          <w:tcPr>
            <w:tcW w:w="1355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85"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tc>
      </w:tr>
      <w:tr w:rsidR="00BC0AED" w:rsidRPr="00BC0AED">
        <w:tblPrEx>
          <w:tblBorders>
            <w:insideH w:val="nil"/>
          </w:tblBorders>
        </w:tblPrEx>
        <w:tc>
          <w:tcPr>
            <w:tcW w:w="850"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2.6.</w:t>
            </w:r>
          </w:p>
        </w:tc>
        <w:tc>
          <w:tcPr>
            <w:tcW w:w="2211"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Реализация мероприятий по модернизации системы обращения с твердыми бытовыми и промышленными отходами на территории Белгородской области</w:t>
            </w:r>
          </w:p>
        </w:tc>
        <w:tc>
          <w:tcPr>
            <w:tcW w:w="3742" w:type="dxa"/>
            <w:tcBorders>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Закрытие на территории Белгородской области санкционированных свалок и ликвидация несанкционированных свалок, сокращение площадей земельных участков, используемых для размещения отходов, внедрение инновационных методов утилизации и рециклинга отходов производства и потребления, улучшение экологической ситуации в области</w:t>
            </w: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Департаменты природопользования и охраны окружающей среды, жилищно-коммунального хозяйства области, экономического развития области, органы местного самоуправления муниципальных районов и городских округов области</w:t>
            </w:r>
          </w:p>
        </w:tc>
      </w:tr>
      <w:tr w:rsidR="00BC0AED" w:rsidRPr="00BC0AED">
        <w:tblPrEx>
          <w:tblBorders>
            <w:insideH w:val="nil"/>
          </w:tblBorders>
        </w:tblPrEx>
        <w:tc>
          <w:tcPr>
            <w:tcW w:w="1355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86"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tc>
      </w:tr>
      <w:tr w:rsidR="00BC0AED" w:rsidRPr="00BC0AED">
        <w:tc>
          <w:tcPr>
            <w:tcW w:w="13550" w:type="dxa"/>
            <w:gridSpan w:val="6"/>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3. Совершенствование системы государственной поддержки инвестиционной и предпринимательской деятельности, развитие механизмов государственно-частного партнерства</w:t>
            </w:r>
          </w:p>
        </w:tc>
      </w:tr>
      <w:tr w:rsidR="00BC0AED" w:rsidRPr="00BC0AED">
        <w:tblPrEx>
          <w:tblBorders>
            <w:insideH w:val="nil"/>
          </w:tblBorders>
        </w:tblPrEx>
        <w:tc>
          <w:tcPr>
            <w:tcW w:w="850"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3.1.</w:t>
            </w:r>
          </w:p>
        </w:tc>
        <w:tc>
          <w:tcPr>
            <w:tcW w:w="2211"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Повышение уровня профессиональной грамотности субъектов малого предпринимательства</w:t>
            </w:r>
          </w:p>
        </w:tc>
        <w:tc>
          <w:tcPr>
            <w:tcW w:w="3742" w:type="dxa"/>
            <w:tcBorders>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Проведение обучающих семинаров по экономике и правовому обеспечению предпринимательской деятельности, а также техническому и технологическому обеспечению производственных процессов</w:t>
            </w: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87"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Департаменты экономического развития, внутренней и кадровой политики, строительства и транспорта, здравоохранения и социальной защиты населения области, администрации муниципальных районов и городских округов (по согласованию</w:t>
            </w:r>
          </w:p>
        </w:tc>
      </w:tr>
      <w:tr w:rsidR="00BC0AED" w:rsidRPr="00BC0AED">
        <w:tblPrEx>
          <w:tblBorders>
            <w:insideH w:val="nil"/>
          </w:tblBorders>
        </w:tblPrEx>
        <w:tc>
          <w:tcPr>
            <w:tcW w:w="1355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288"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3.2.</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Ведение реестра инвестиционных площадок на территории Белгородской области</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Реализация мероприятий по развитию депрессивных площадок в Белгородской области в соответствии с </w:t>
            </w:r>
            <w:hyperlink r:id="rId289" w:history="1">
              <w:r w:rsidRPr="00BC0AED">
                <w:rPr>
                  <w:rFonts w:ascii="Times New Roman" w:hAnsi="Times New Roman" w:cs="Times New Roman"/>
                  <w:color w:val="0000FF"/>
                  <w:sz w:val="24"/>
                  <w:szCs w:val="24"/>
                </w:rPr>
                <w:t>распоряжением</w:t>
              </w:r>
            </w:hyperlink>
            <w:r w:rsidRPr="00BC0AED">
              <w:rPr>
                <w:rFonts w:ascii="Times New Roman" w:hAnsi="Times New Roman" w:cs="Times New Roman"/>
                <w:sz w:val="24"/>
                <w:szCs w:val="24"/>
              </w:rPr>
              <w:t xml:space="preserve"> Правительства области от 26 марта 2012 года N 175-рп, актуализация на сайте департамента экономического развития области перечня инвестиционных площадок, на которых возможно организовать предпринимательскую деятельность с наименьшими затратами по обеспечению инженерной инфраструктуры</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администрации муниципальных районов и городских округов (по согласованию)</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Мероприятия по поддержке малого и среднего предпринимательства Белгородской области, в том числе:</w:t>
            </w:r>
          </w:p>
        </w:tc>
        <w:tc>
          <w:tcPr>
            <w:tcW w:w="3742" w:type="dxa"/>
          </w:tcPr>
          <w:p w:rsidR="00BC0AED" w:rsidRPr="00BC0AED" w:rsidRDefault="00BC0AED">
            <w:pPr>
              <w:pStyle w:val="ConsPlusNormal"/>
              <w:jc w:val="both"/>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2835" w:type="dxa"/>
          </w:tcPr>
          <w:p w:rsidR="00BC0AED" w:rsidRPr="00BC0AED" w:rsidRDefault="00BC0AED">
            <w:pPr>
              <w:pStyle w:val="ConsPlusNormal"/>
              <w:rPr>
                <w:rFonts w:ascii="Times New Roman" w:hAnsi="Times New Roman" w:cs="Times New Roman"/>
                <w:sz w:val="24"/>
                <w:szCs w:val="24"/>
              </w:rPr>
            </w:pPr>
          </w:p>
        </w:tc>
        <w:tc>
          <w:tcPr>
            <w:tcW w:w="2835" w:type="dxa"/>
          </w:tcPr>
          <w:p w:rsidR="00BC0AED" w:rsidRPr="00BC0AED" w:rsidRDefault="00BC0AED">
            <w:pPr>
              <w:pStyle w:val="ConsPlusNormal"/>
              <w:rPr>
                <w:rFonts w:ascii="Times New Roman" w:hAnsi="Times New Roman" w:cs="Times New Roman"/>
                <w:sz w:val="24"/>
                <w:szCs w:val="24"/>
              </w:rPr>
            </w:pP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3.3.1.</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Предоставление государственных гарантий Белгородской области</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Предоставление государственных гарантий области Белгородскому областному фонду поддержки малого и среднего предпринимательства на микрокредитование субъектов малого и среднего предпринимательства</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90"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Белгородский областной фонд поддержки малого и среднего предпринимательства</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3.3.2.</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Реализация программы поддержки начинающих предпринимателей - гранты начинающим на создание собственного бизнеса</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Ежегодное проведение конкурса среди субъектов малого предпринимательства на предоставление грантовой поддержки</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91"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 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Белгородский областной фонд поддержки малого и среднего предпринимательства</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3.3.3.</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Реализация программы содействия развитию лизинговой деятельности субъектов малого и среднего предпринимательства</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Поддержка лизинговой деятельности субъектов малого и среднего предпринимательства</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92"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Белгородский областной фонд поддержки малого и среднего предпринимательства</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3.3.4.</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Субсидирование части процентной ставки по банковским кредитам, получаемым Белгородским областным фондом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предпринимательства</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Обеспечение упрощенного доступа к финансовым ресурсам субъектам малого и среднего предпринимательства (целевые займы размером до 1 млн. рублей)</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93"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Белгородский областной фонд поддержки малого и среднего предпринимательства</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3.3.5.</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Субсидирование части затрат субъектов малого и среднего предпринимательства на уплату процентов по кредитам, привлеченным в российских кредитных организациях для строительства производственных зданий, строений, сооружений и (или) приобретения оборудования, выкупа земли и производственных зданий в целях создания и (или) развития и (или) модернизации производства товаров (работ, услуг)</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Предоставление субсидий субъектам малого и среднего предпринимательства</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94"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Белгородский областной фонд поддержки малого и среднего предпринимательства</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3.3.6.</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Субсидирование части затрат, произведенных резидентами промышленных парков, на выкуп объектов недвижимости, расположенных на территории промышленных парков</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Предоставление субсидий субъектам малого и среднего предпринимательства - резидентам промышленных парков</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95"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ОГБУ "Белгородский региональный ресурсный инновационный центр"</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3.3.7.</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Субсидии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Предоставление субсидий малым инновационным предприятиям</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реализации мероприятий долгосрочных целевых программ по развитию и государственной поддержке малого и среднего предпринимательства Белгородской области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ОГБУ "Белгородский региональный ресурсный инновационный центр"</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3.3.8.</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и обеспечение деятельности Центров молодежного инновационного творчества, ориентированных на обеспечение деятельности в научно-технической сфере</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Создание 2 Центров молодежного инновационного творчества в г. Белгороде, оснащенных высокотехнологичным оборудованием для реализации проектов, предусматривающих внедрение технических и производственных новаций (идей), - как для школьников, студентов, инноваторов, так и предприятий малого бизнеса. Финансирование расходов Центров молодежного инновационного творчества за счет бюджетных средств</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96"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ОГБУ "Белгородский региональный ресурсный инновационный центр"</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3.3.9.</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Предоставление гарантий (поручительств) по частично обеспеченным кредитам субъектам малого и среднего предпринимательства Белгородским гарантийным фондом содействия кредитованию</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Предоставление гарантий (поручительств) по необеспеченным банковским кредитам субъектам малого и среднего предпринимательства</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97"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Белгородский гарантийный фонд содействия кредитованию</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3.3.10.</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Обеспечение деятельности Белгородского областного фонда поддержки малого и среднего предпринимательства</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Поддержка субъектов малого и среднего предпринимательства области по государственной поддержке малого и среднего предпринимательства, создание в сфере предпринимательства новых рабочих мест</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298"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Белгородский областной фонд поддержки малого и среднего предпринимательства</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3.3.11.</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Инвестиционная поддержка субъектов малого и среднего предпринимательства НО "Фонд содействия развитию инвестиций в субъекты малого и среднего предпринимательства в Белгородской области"</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Инвестирование субъектов малого и среднего предпринимательства за счет средств НО "Фонд содействия развитию инвестиций в субъекты малого и среднего предпринимательства в Белгородской области" в целях реализации инвестиционных проектов</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w:t>
            </w:r>
            <w:hyperlink r:id="rId299" w:history="1">
              <w:r w:rsidRPr="00BC0AED">
                <w:rPr>
                  <w:rFonts w:ascii="Times New Roman" w:hAnsi="Times New Roman" w:cs="Times New Roman"/>
                  <w:color w:val="0000FF"/>
                  <w:sz w:val="24"/>
                  <w:szCs w:val="24"/>
                </w:rPr>
                <w:t>распоряжения</w:t>
              </w:r>
            </w:hyperlink>
            <w:r w:rsidRPr="00BC0AED">
              <w:rPr>
                <w:rFonts w:ascii="Times New Roman" w:hAnsi="Times New Roman" w:cs="Times New Roman"/>
                <w:sz w:val="24"/>
                <w:szCs w:val="24"/>
              </w:rPr>
              <w:t xml:space="preserve"> Правительства области от 30 августа 2010 года N 375-рп "О создании некоммерческой организации "Фонд содействия развитию инвестиций в субъекты малого и среднего предпринимательства в Белгородской области"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НО "Фонд содействия развитию инвестиций в субъекты малого и среднего предпринимательства в Белгородской области" (по согласованию)</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3.3.12.</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и обеспечение деятельности организаций инфраструктуры поддержки малого и среднего предпринимательства в области инноваций и промышленного производства (центров кластерного развития ЦКР и региональных центров инжиниринга - РЦИ)</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Разработка и реализации концепции и стратегии развития кластерных образований.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Основная цель формирования ЦКР - создание условий для эффективного взаимодействия предприятий - участников территориальных кластеров, учреждений образования и науки, некоммерческих и общественных организаций, органов государственной власти и местного самоуправления, инвесторов в интересах развития территориального кластера, обеспечение реализации совместных кластерных проектов. Основная цель создания РЦИ - повышение технологической готовности субъектов малого и среднего предпринимательства - производственных предприятий - к внедрению инноваций, модернизации, техническому перевооружению и технологической оптимизации производства</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w:t>
            </w:r>
            <w:hyperlink r:id="rId300"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ОГБУ "Белгородский региональный ресурсный инновационный центр"</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3.3.13.</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и обеспечение деятельности центров инноваций социальной сферы</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Создание основного оператора и интегратора мер поддержки социального предпринимательства, посредством организации Школы социального предпринимательства в целях выявления и продвижения социально ориентированных проектов</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w:t>
            </w:r>
            <w:hyperlink r:id="rId301"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ОГБУ "Белгородский региональный ресурсный инновационный центр"</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3.3.14.</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технопарка в г. Белгороде</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Создание объектов недвижимости общей площадью 9,6 тыс. кв. метров для размещения не менее 25 инновационных предприятий</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302" w:history="1">
              <w:r w:rsidRPr="00BC0AED">
                <w:rPr>
                  <w:rFonts w:ascii="Times New Roman" w:hAnsi="Times New Roman" w:cs="Times New Roman"/>
                  <w:color w:val="0000FF"/>
                  <w:sz w:val="24"/>
                  <w:szCs w:val="24"/>
                </w:rPr>
                <w:t>подпрограммы 3</w:t>
              </w:r>
            </w:hyperlink>
            <w:r w:rsidRPr="00BC0AED">
              <w:rPr>
                <w:rFonts w:ascii="Times New Roman" w:hAnsi="Times New Roman" w:cs="Times New Roman"/>
                <w:sz w:val="24"/>
                <w:szCs w:val="24"/>
              </w:rP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Белгородской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ОГБУ "Белгородский региональный ресурсный инновационный центр"</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3.4.</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Предоставление права преимущественного выкупа арендуемых помещений малым предпринимателям в соответствии с Федеральным </w:t>
            </w:r>
            <w:hyperlink r:id="rId303" w:history="1">
              <w:r w:rsidRPr="00BC0AED">
                <w:rPr>
                  <w:rFonts w:ascii="Times New Roman" w:hAnsi="Times New Roman" w:cs="Times New Roman"/>
                  <w:color w:val="0000FF"/>
                  <w:sz w:val="24"/>
                  <w:szCs w:val="24"/>
                </w:rPr>
                <w:t>законом</w:t>
              </w:r>
            </w:hyperlink>
            <w:r w:rsidRPr="00BC0AED">
              <w:rPr>
                <w:rFonts w:ascii="Times New Roman" w:hAnsi="Times New Roman" w:cs="Times New Roman"/>
                <w:sz w:val="24"/>
                <w:szCs w:val="24"/>
              </w:rPr>
              <w:t xml:space="preserve"> от 22 июля 2008 года N 159-ФЗ</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Предоставление права преимущественного выкупа арендуемого имущества субъектам малого и среднего предпринимательства в рамках </w:t>
            </w:r>
            <w:hyperlink r:id="rId304" w:history="1">
              <w:r w:rsidRPr="00BC0AED">
                <w:rPr>
                  <w:rFonts w:ascii="Times New Roman" w:hAnsi="Times New Roman" w:cs="Times New Roman"/>
                  <w:color w:val="0000FF"/>
                  <w:sz w:val="24"/>
                  <w:szCs w:val="24"/>
                </w:rPr>
                <w:t>закона</w:t>
              </w:r>
            </w:hyperlink>
            <w:r w:rsidRPr="00BC0AED">
              <w:rPr>
                <w:rFonts w:ascii="Times New Roman" w:hAnsi="Times New Roman" w:cs="Times New Roman"/>
                <w:sz w:val="24"/>
                <w:szCs w:val="24"/>
              </w:rPr>
              <w:t xml:space="preserve"> Белгородской области от 30 декабря 2010 года N 14 "Об установлении предельных значений площади арендуемого имущества и срока рассрочки оплаты арендуемого имущества при реализации преимущественного права субъектов малого и среднего предпринимательства на приобретение в собственность арендуемого имущества, находящегося в государственной собственности Белгородской области или в муниципальной собственности"</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w:t>
            </w:r>
            <w:hyperlink r:id="rId305" w:history="1">
              <w:r w:rsidRPr="00BC0AED">
                <w:rPr>
                  <w:rFonts w:ascii="Times New Roman" w:hAnsi="Times New Roman" w:cs="Times New Roman"/>
                  <w:color w:val="0000FF"/>
                  <w:sz w:val="24"/>
                  <w:szCs w:val="24"/>
                </w:rPr>
                <w:t>закона</w:t>
              </w:r>
            </w:hyperlink>
            <w:r w:rsidRPr="00BC0AED">
              <w:rPr>
                <w:rFonts w:ascii="Times New Roman" w:hAnsi="Times New Roman" w:cs="Times New Roman"/>
                <w:sz w:val="24"/>
                <w:szCs w:val="24"/>
              </w:rPr>
              <w:t xml:space="preserve"> Белгородской области от 30 декабря 2010 года N 14</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Департаменты имущественных и земельных отношений, экономического развития области, администрации муниципальных районов и городских округов (по согласованию)</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3.5.</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Обеспечение имущественной поддержки субъектов малого и среднего предпринимательства, в том числе осуществляющих инновационную деятельность</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Имущественная поддержка субъектов малого предпринимательства в виде предоставления в аренду помещений областной собственности, в том числе на льготных условиях, субъектам малого предпринимательства, осуществляющим производственную и инновационную деятельность (</w:t>
            </w:r>
            <w:hyperlink r:id="rId306" w:history="1">
              <w:r w:rsidRPr="00BC0AED">
                <w:rPr>
                  <w:rFonts w:ascii="Times New Roman" w:hAnsi="Times New Roman" w:cs="Times New Roman"/>
                  <w:color w:val="0000FF"/>
                  <w:sz w:val="24"/>
                  <w:szCs w:val="24"/>
                </w:rPr>
                <w:t>постановление</w:t>
              </w:r>
            </w:hyperlink>
            <w:r w:rsidRPr="00BC0AED">
              <w:rPr>
                <w:rFonts w:ascii="Times New Roman" w:hAnsi="Times New Roman" w:cs="Times New Roman"/>
                <w:sz w:val="24"/>
                <w:szCs w:val="24"/>
              </w:rPr>
              <w:t xml:space="preserve"> Правительства Белгородской области от 25 августа 2014 года N 322-пп "Об утверждении Положения о предоставлении имущества, находящегося в государственной собственности Белгородской области,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Департаменты имущественных и земельных отношений, экономического развития области</w:t>
            </w:r>
          </w:p>
        </w:tc>
      </w:tr>
      <w:tr w:rsidR="00BC0AED" w:rsidRPr="00BC0AED">
        <w:tblPrEx>
          <w:tblBorders>
            <w:insideH w:val="nil"/>
          </w:tblBorders>
        </w:tblPrEx>
        <w:tc>
          <w:tcPr>
            <w:tcW w:w="850"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3.6.</w:t>
            </w:r>
          </w:p>
        </w:tc>
        <w:tc>
          <w:tcPr>
            <w:tcW w:w="2211"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Поддержка и развитие крестьянских (фермерских) хозяйств области в рамках реализации </w:t>
            </w:r>
            <w:hyperlink r:id="rId307" w:history="1">
              <w:r w:rsidRPr="00BC0AED">
                <w:rPr>
                  <w:rFonts w:ascii="Times New Roman" w:hAnsi="Times New Roman" w:cs="Times New Roman"/>
                  <w:color w:val="0000FF"/>
                  <w:sz w:val="24"/>
                  <w:szCs w:val="24"/>
                </w:rPr>
                <w:t>подпрограммы 4</w:t>
              </w:r>
            </w:hyperlink>
            <w:r w:rsidRPr="00BC0AED">
              <w:rPr>
                <w:rFonts w:ascii="Times New Roman" w:hAnsi="Times New Roman" w:cs="Times New Roman"/>
                <w:sz w:val="24"/>
                <w:szCs w:val="24"/>
              </w:rPr>
              <w:t xml:space="preserve">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w:t>
            </w:r>
          </w:p>
        </w:tc>
        <w:tc>
          <w:tcPr>
            <w:tcW w:w="3742" w:type="dxa"/>
            <w:tcBorders>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Предоставление государственной поддержки в виде целевых грантов крестьянским (фермерским) хозяйствам, в том числе осуществляющим строительство либо реконструкцию животноводческих ферм, начинающим фермерам</w:t>
            </w: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w:t>
            </w:r>
            <w:hyperlink r:id="rId308" w:history="1">
              <w:r w:rsidRPr="00BC0AED">
                <w:rPr>
                  <w:rFonts w:ascii="Times New Roman" w:hAnsi="Times New Roman" w:cs="Times New Roman"/>
                  <w:color w:val="0000FF"/>
                  <w:sz w:val="24"/>
                  <w:szCs w:val="24"/>
                </w:rPr>
                <w:t>подпрограммы 4</w:t>
              </w:r>
            </w:hyperlink>
            <w:r w:rsidRPr="00BC0AED">
              <w:rPr>
                <w:rFonts w:ascii="Times New Roman" w:hAnsi="Times New Roman" w:cs="Times New Roman"/>
                <w:sz w:val="24"/>
                <w:szCs w:val="24"/>
              </w:rPr>
              <w:t xml:space="preserve">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на 2014 - 2020 годы" (постановление Правительства области от 28 октября 2013 года N 439-пп)</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агропромышленного комплекса и воспроизводства окружающей среды области</w:t>
            </w:r>
          </w:p>
        </w:tc>
      </w:tr>
      <w:tr w:rsidR="00BC0AED" w:rsidRPr="00BC0AED">
        <w:tblPrEx>
          <w:tblBorders>
            <w:insideH w:val="nil"/>
          </w:tblBorders>
        </w:tblPrEx>
        <w:tc>
          <w:tcPr>
            <w:tcW w:w="1355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309"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tc>
      </w:tr>
      <w:tr w:rsidR="00BC0AED" w:rsidRPr="00BC0AED">
        <w:tblPrEx>
          <w:tblBorders>
            <w:insideH w:val="nil"/>
          </w:tblBorders>
        </w:tblPrEx>
        <w:tc>
          <w:tcPr>
            <w:tcW w:w="850"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3.7.</w:t>
            </w:r>
          </w:p>
        </w:tc>
        <w:tc>
          <w:tcPr>
            <w:tcW w:w="2211"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Государственная поддержка сельскохозяйственного производства Белгородской области</w:t>
            </w:r>
          </w:p>
        </w:tc>
        <w:tc>
          <w:tcPr>
            <w:tcW w:w="3742" w:type="dxa"/>
            <w:tcBorders>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Повышение инвестиционной активности субъектов экономической деятельности и эффективности сельскохозяйственного производства, увеличение объемов производства сельскохозяйственной продукции, стимулирование сельскохозяйственных товаропроизводителей к технической и технологической модернизации производственных процессов</w:t>
            </w: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государственной </w:t>
            </w:r>
            <w:hyperlink r:id="rId310"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Белгородской области "Развитие сельского хозяйства и рыбоводства в Белгородской области на 2014 - 2020 годы" (постановление Правительства области от 28 октября 2013 года N 439-пп)</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агропромышленного комплекса и воспроизводства окружающей среды области</w:t>
            </w:r>
          </w:p>
        </w:tc>
      </w:tr>
      <w:tr w:rsidR="00BC0AED" w:rsidRPr="00BC0AED">
        <w:tblPrEx>
          <w:tblBorders>
            <w:insideH w:val="nil"/>
          </w:tblBorders>
        </w:tblPrEx>
        <w:tc>
          <w:tcPr>
            <w:tcW w:w="1355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31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3.8.</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Государственная поддержка хозяйствующих субъектов, реализующих инвестиционные проекты, в форме предоставления государственного имущества области для обеспечения кредитных ресурсов</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Передача в залог государственного имущества области для обеспечения исполнения кредитных обязательств инвесторов, связанных с финансированием капитальных вложений на начальных этапах реализации инвестиционных проектов, одобренных в установленном порядке, по приоритетным направлениям развития экономики области</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соответствии с распоряжениями Правительства области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имущественных и земельных отношений области</w:t>
            </w:r>
          </w:p>
        </w:tc>
      </w:tr>
      <w:tr w:rsidR="00BC0AED" w:rsidRPr="00BC0AED">
        <w:tc>
          <w:tcPr>
            <w:tcW w:w="13550" w:type="dxa"/>
            <w:gridSpan w:val="6"/>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4. Развитие инновационных, экспортоориентированных и импортозамещающих производств, стимулирование спроса на продукцию создаваемых инвесторами производств</w:t>
            </w:r>
          </w:p>
        </w:tc>
      </w:tr>
      <w:tr w:rsidR="00BC0AED" w:rsidRPr="00BC0AED">
        <w:tblPrEx>
          <w:tblBorders>
            <w:insideH w:val="nil"/>
          </w:tblBorders>
        </w:tblPrEx>
        <w:tc>
          <w:tcPr>
            <w:tcW w:w="850"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4.1.</w:t>
            </w:r>
          </w:p>
        </w:tc>
        <w:tc>
          <w:tcPr>
            <w:tcW w:w="2211"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Разработка и реализация долгосрочных целевых программ в агропромышленном комплексе Белгородской области</w:t>
            </w:r>
          </w:p>
        </w:tc>
        <w:tc>
          <w:tcPr>
            <w:tcW w:w="3742" w:type="dxa"/>
            <w:tcBorders>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Формирование вертикально интегрированных агропромышленных холдингов с замкнутым циклом производства, от создания собственной кормовой базы до реализации сельскохозяйственной продукции через собственную торговую сеть и продвижения собственного бренда на территории Российской Федерации, повышение конкурентоспособности белгородских сельхозтоваропроизводителей</w:t>
            </w: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государственной </w:t>
            </w:r>
            <w:hyperlink r:id="rId312"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Белгородской области "Развитие сельского хозяйства и рыбоводства в Белгородской области на 2014 - 2020 годы" (постановление Правительства области от 28 октября 2013 года N 439-пп) и отдельных ведомственных целевых программ</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агропромышленного комплекса и воспроизводства окружающей среды области</w:t>
            </w:r>
          </w:p>
        </w:tc>
      </w:tr>
      <w:tr w:rsidR="00BC0AED" w:rsidRPr="00BC0AED">
        <w:tblPrEx>
          <w:tblBorders>
            <w:insideH w:val="nil"/>
          </w:tblBorders>
        </w:tblPrEx>
        <w:tc>
          <w:tcPr>
            <w:tcW w:w="1355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313"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4.2.</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Реализация </w:t>
            </w:r>
            <w:hyperlink r:id="rId314" w:history="1">
              <w:r w:rsidRPr="00BC0AED">
                <w:rPr>
                  <w:rFonts w:ascii="Times New Roman" w:hAnsi="Times New Roman" w:cs="Times New Roman"/>
                  <w:color w:val="0000FF"/>
                  <w:sz w:val="24"/>
                  <w:szCs w:val="24"/>
                </w:rPr>
                <w:t>подпрограммы 2</w:t>
              </w:r>
            </w:hyperlink>
            <w:r w:rsidRPr="00BC0AED">
              <w:rPr>
                <w:rFonts w:ascii="Times New Roman" w:hAnsi="Times New Roman" w:cs="Times New Roman"/>
                <w:sz w:val="24"/>
                <w:szCs w:val="24"/>
              </w:rPr>
              <w:t xml:space="preserve"> "Развитие машиностроительного комплекса"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Создание условий для технологического развития и проведения модернизации машиностроительного комплекса области, повышения эффективности и конкурентоспособности организаций машиностроения</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w:t>
            </w:r>
            <w:hyperlink r:id="rId315" w:history="1">
              <w:r w:rsidRPr="00BC0AED">
                <w:rPr>
                  <w:rFonts w:ascii="Times New Roman" w:hAnsi="Times New Roman" w:cs="Times New Roman"/>
                  <w:color w:val="0000FF"/>
                  <w:sz w:val="24"/>
                  <w:szCs w:val="24"/>
                </w:rPr>
                <w:t>подпрограммы 2</w:t>
              </w:r>
            </w:hyperlink>
            <w:r w:rsidRPr="00BC0AED">
              <w:rPr>
                <w:rFonts w:ascii="Times New Roman" w:hAnsi="Times New Roman" w:cs="Times New Roman"/>
                <w:sz w:val="24"/>
                <w:szCs w:val="24"/>
              </w:rPr>
              <w:t xml:space="preserve"> "Развитие машиностроительного комплекса"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(постановление Правительства области от 16 декабря 2013 года N 522-пп)</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 Ассоциация машиностроителей Белгородской области (по согласованию)</w:t>
            </w:r>
          </w:p>
        </w:tc>
      </w:tr>
      <w:tr w:rsidR="00BC0AED" w:rsidRPr="00BC0AED">
        <w:tblPrEx>
          <w:tblBorders>
            <w:insideH w:val="nil"/>
          </w:tblBorders>
        </w:tblPrEx>
        <w:tc>
          <w:tcPr>
            <w:tcW w:w="850"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4.3.</w:t>
            </w:r>
          </w:p>
        </w:tc>
        <w:tc>
          <w:tcPr>
            <w:tcW w:w="2211"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Реализация мероприятий </w:t>
            </w:r>
            <w:hyperlink r:id="rId316"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развития промышленности строительных материалов и индустриального домостроения Белгородской области до 2020 года</w:t>
            </w:r>
          </w:p>
        </w:tc>
        <w:tc>
          <w:tcPr>
            <w:tcW w:w="3742" w:type="dxa"/>
            <w:tcBorders>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Проведение мероприятий, направленных на стимулирование организаций по модернизации производств сборного железобетона, керамического кирпича и других материалов, обеспечение высокоэффективными строительными материалами участников государственных программ и повышение конкурентоспособности промышленности строительных материалов на внешних рынках за счет строительства новых, модернизации и технического перевооружения действующих производств</w:t>
            </w: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2013 - 2020</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реализации мероприятий </w:t>
            </w:r>
            <w:hyperlink r:id="rId317" w:history="1">
              <w:r w:rsidRPr="00BC0AED">
                <w:rPr>
                  <w:rFonts w:ascii="Times New Roman" w:hAnsi="Times New Roman" w:cs="Times New Roman"/>
                  <w:color w:val="0000FF"/>
                  <w:sz w:val="24"/>
                  <w:szCs w:val="24"/>
                </w:rPr>
                <w:t>Стратегии</w:t>
              </w:r>
            </w:hyperlink>
            <w:r w:rsidRPr="00BC0AED">
              <w:rPr>
                <w:rFonts w:ascii="Times New Roman" w:hAnsi="Times New Roman" w:cs="Times New Roman"/>
                <w:sz w:val="24"/>
                <w:szCs w:val="24"/>
              </w:rPr>
              <w:t xml:space="preserve"> развития промышленности строительных материалов и индустриального домостроения Белгородской области до 2020 года (постановление Правительства области от 23 января 2012 года N 24-пп)</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строительства и транспорта области</w:t>
            </w:r>
          </w:p>
        </w:tc>
      </w:tr>
      <w:tr w:rsidR="00BC0AED" w:rsidRPr="00BC0AED">
        <w:tblPrEx>
          <w:tblBorders>
            <w:insideH w:val="nil"/>
          </w:tblBorders>
        </w:tblPrEx>
        <w:tc>
          <w:tcPr>
            <w:tcW w:w="1355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318"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tc>
      </w:tr>
      <w:tr w:rsidR="00BC0AED" w:rsidRPr="00BC0AED">
        <w:tblPrEx>
          <w:tblBorders>
            <w:insideH w:val="nil"/>
          </w:tblBorders>
        </w:tblPrEx>
        <w:tc>
          <w:tcPr>
            <w:tcW w:w="850"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4.4.</w:t>
            </w:r>
          </w:p>
        </w:tc>
        <w:tc>
          <w:tcPr>
            <w:tcW w:w="2211"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Реализация мероприятий государственной </w:t>
            </w:r>
            <w:hyperlink r:id="rId319"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Белгородской области "Обеспечение доступным и комфортным жильем и коммунальными услугами жителей Белгородской области на 2014 - 2020 годы"</w:t>
            </w:r>
          </w:p>
        </w:tc>
        <w:tc>
          <w:tcPr>
            <w:tcW w:w="3742" w:type="dxa"/>
            <w:tcBorders>
              <w:bottom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Повышение уровня обеспеченности населения жильем путем увеличения объемов жилищного строительства и развития финансово-кредитных институтов рынка жилья, обеспечение повышения доступности жилья в регионе</w:t>
            </w:r>
          </w:p>
        </w:tc>
        <w:tc>
          <w:tcPr>
            <w:tcW w:w="1077" w:type="dxa"/>
            <w:tcBorders>
              <w:bottom w:val="nil"/>
            </w:tcBorders>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государственной </w:t>
            </w:r>
            <w:hyperlink r:id="rId320"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Белгородской области "Обеспечение доступным и комфортным жильем и коммунальными услугами жителей Белгородской области на 2014 - 2020 годы" (постановление Правительства области от 28 октября 2013 года N 441-пп)</w:t>
            </w:r>
          </w:p>
        </w:tc>
        <w:tc>
          <w:tcPr>
            <w:tcW w:w="2835" w:type="dxa"/>
            <w:tcBorders>
              <w:bottom w:val="nil"/>
            </w:tcBorders>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строительства и транспорта области, администрации муниципальных районов и городских округов (по согласованию)</w:t>
            </w:r>
          </w:p>
        </w:tc>
      </w:tr>
      <w:tr w:rsidR="00BC0AED" w:rsidRPr="00BC0AED">
        <w:tblPrEx>
          <w:tblBorders>
            <w:insideH w:val="nil"/>
          </w:tblBorders>
        </w:tblPrEx>
        <w:tc>
          <w:tcPr>
            <w:tcW w:w="13550" w:type="dxa"/>
            <w:gridSpan w:val="6"/>
            <w:tcBorders>
              <w:top w:val="nil"/>
            </w:tcBorders>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321"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25.04.2016 N 122-пп)</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4.5.</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Реализация Плана совместных действий ОАО "РОСНАНО" и Правительства Белгородской области по стимулированию спроса на инновационную нанотехнологическую продукцию</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Увеличение начиная с 2013 года доли закупаемой инновационной нанотехнологической продукции (не менее 5 процентов от общего годового объема закупок)</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реализации мероприятий Плана</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экономического развития области</w:t>
            </w:r>
          </w:p>
        </w:tc>
      </w:tr>
      <w:tr w:rsidR="00BC0AED" w:rsidRPr="00BC0AED">
        <w:tc>
          <w:tcPr>
            <w:tcW w:w="13550" w:type="dxa"/>
            <w:gridSpan w:val="6"/>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5. Совершенствование рынка труда и системы подготовки и переподготовки высококвалифицированных кадров</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5.1.</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Организация работы и разработка прогноза баланса трудовых ресурсов на основе анализа ситуации на рынке труда в Белгородской области</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 xml:space="preserve">Реализация мероприятий в рамках </w:t>
            </w:r>
            <w:hyperlink r:id="rId322"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 от 15 октября 2012 года N 408-пп "О разработке прогноза баланса трудовых ресурсов Белгородской области"</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внутренней и кадровой политики области, управление по труду и занятости населения области</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5.2.</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Организация целевой контрактной подготовки управленческих кадров, квалифицированных рабочих кадров и специалистов для отраслей экономики области</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Удовлетворение потребностей в квалифицированных кадрах органов местного самоуправления, предприятий, организаций и учреждений, расположенных на территории Белгородской области, для решения социально-экономических задач</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2011 - 2025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 xml:space="preserve">В рамках государственной </w:t>
            </w:r>
            <w:hyperlink r:id="rId323" w:history="1">
              <w:r w:rsidRPr="00BC0AED">
                <w:rPr>
                  <w:rFonts w:ascii="Times New Roman" w:hAnsi="Times New Roman" w:cs="Times New Roman"/>
                  <w:color w:val="0000FF"/>
                  <w:sz w:val="24"/>
                  <w:szCs w:val="24"/>
                </w:rPr>
                <w:t>программы</w:t>
              </w:r>
            </w:hyperlink>
            <w:r w:rsidRPr="00BC0AED">
              <w:rPr>
                <w:rFonts w:ascii="Times New Roman" w:hAnsi="Times New Roman" w:cs="Times New Roman"/>
                <w:sz w:val="24"/>
                <w:szCs w:val="24"/>
              </w:rPr>
              <w:t xml:space="preserve"> Белгородской области "Развитие кадровой политики Белгородской области на 2014 - 2020 годы" (постановление Правительства области от 30 декабря 2013 года N 530-пп), Концепций развития трудовых ресурсов муниципальных районов и городских округов</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внутренней и кадровой политики области, администрации муниципальных районов и городских округов (по согласованию)</w:t>
            </w:r>
          </w:p>
        </w:tc>
      </w:tr>
      <w:tr w:rsidR="00BC0AED" w:rsidRPr="00BC0AED">
        <w:tc>
          <w:tcPr>
            <w:tcW w:w="850"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5.3.</w:t>
            </w:r>
          </w:p>
        </w:tc>
        <w:tc>
          <w:tcPr>
            <w:tcW w:w="2211"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Анализ уровня регистрируемой безработицы и количества вакансий, поступивших от работодателей</w:t>
            </w:r>
          </w:p>
        </w:tc>
        <w:tc>
          <w:tcPr>
            <w:tcW w:w="3742"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Проведение еженедельного мониторинга численности безработных в регионе и вакансий, заявленных в службу занятости</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2013 - 2025</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В рамках текущей деятельности</w:t>
            </w:r>
          </w:p>
        </w:tc>
        <w:tc>
          <w:tcPr>
            <w:tcW w:w="2835"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Департамент внутренней и кадровой политики области, управление по труду и занятости населения области</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jc w:val="right"/>
        <w:outlineLvl w:val="1"/>
        <w:rPr>
          <w:rFonts w:ascii="Times New Roman" w:hAnsi="Times New Roman" w:cs="Times New Roman"/>
          <w:sz w:val="24"/>
          <w:szCs w:val="24"/>
        </w:rPr>
      </w:pPr>
      <w:r w:rsidRPr="00BC0AED">
        <w:rPr>
          <w:rFonts w:ascii="Times New Roman" w:hAnsi="Times New Roman" w:cs="Times New Roman"/>
          <w:sz w:val="24"/>
          <w:szCs w:val="24"/>
        </w:rPr>
        <w:t>Приложение N 2</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к Стратегии социально-экономического</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развития Белгородской области</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на период до 2025 года</w:t>
      </w: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bookmarkStart w:id="63" w:name="P7598"/>
      <w:bookmarkEnd w:id="63"/>
      <w:r w:rsidRPr="00BC0AED">
        <w:rPr>
          <w:rFonts w:ascii="Times New Roman" w:hAnsi="Times New Roman" w:cs="Times New Roman"/>
          <w:sz w:val="24"/>
          <w:szCs w:val="24"/>
        </w:rPr>
        <w:t>Перечень</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приоритетных инвестиционных проектов и программ, реализуемых</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 планируемых к реализации на территории Белгородской</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области в 2014 - 2025 годах</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Список изменяющих документов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 ред. </w:t>
      </w:r>
      <w:hyperlink r:id="rId324" w:history="1">
        <w:r w:rsidRPr="00BC0AED">
          <w:rPr>
            <w:rFonts w:ascii="Times New Roman" w:hAnsi="Times New Roman" w:cs="Times New Roman"/>
            <w:color w:val="0000FF"/>
            <w:sz w:val="24"/>
            <w:szCs w:val="24"/>
          </w:rPr>
          <w:t>постановления</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12.05.2015 N 192-пп)</w:t>
      </w:r>
    </w:p>
    <w:p w:rsidR="00BC0AED" w:rsidRPr="00BC0AED" w:rsidRDefault="00BC0A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94"/>
        <w:gridCol w:w="2002"/>
        <w:gridCol w:w="1020"/>
        <w:gridCol w:w="1231"/>
        <w:gridCol w:w="1130"/>
        <w:gridCol w:w="1077"/>
        <w:gridCol w:w="1247"/>
        <w:gridCol w:w="1134"/>
        <w:gridCol w:w="1134"/>
        <w:gridCol w:w="907"/>
        <w:gridCol w:w="1587"/>
      </w:tblGrid>
      <w:tr w:rsidR="00BC0AED" w:rsidRPr="00BC0AED">
        <w:tc>
          <w:tcPr>
            <w:tcW w:w="510"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N п/п</w:t>
            </w:r>
          </w:p>
        </w:tc>
        <w:tc>
          <w:tcPr>
            <w:tcW w:w="2494"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Наименование инвестиционного проекта, проектная мощность, наименование организации, реализующей проект</w:t>
            </w:r>
          </w:p>
        </w:tc>
        <w:tc>
          <w:tcPr>
            <w:tcW w:w="2002"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Место реализации проекта (наименование муниципального района или городского округа)</w:t>
            </w:r>
          </w:p>
        </w:tc>
        <w:tc>
          <w:tcPr>
            <w:tcW w:w="1020"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Срок реализации проекта (год начала и год окончания)</w:t>
            </w:r>
          </w:p>
        </w:tc>
        <w:tc>
          <w:tcPr>
            <w:tcW w:w="1231"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Стоимость проекта, млн. рублей</w:t>
            </w:r>
          </w:p>
        </w:tc>
        <w:tc>
          <w:tcPr>
            <w:tcW w:w="5722" w:type="dxa"/>
            <w:gridSpan w:val="5"/>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 том числе по источникам финансирования, млн. рублей</w:t>
            </w:r>
          </w:p>
        </w:tc>
        <w:tc>
          <w:tcPr>
            <w:tcW w:w="907"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Количество новых рабочих мест, единиц</w:t>
            </w:r>
          </w:p>
        </w:tc>
        <w:tc>
          <w:tcPr>
            <w:tcW w:w="1587" w:type="dxa"/>
            <w:vMerge w:val="restart"/>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Прогнозируемый объем поступлений налогов в консолидированный бюджет области после выхода на проектную мощность в год, млн. рублей</w:t>
            </w:r>
          </w:p>
        </w:tc>
      </w:tr>
      <w:tr w:rsidR="00BC0AED" w:rsidRPr="00BC0AED">
        <w:tc>
          <w:tcPr>
            <w:tcW w:w="510" w:type="dxa"/>
            <w:vMerge/>
          </w:tcPr>
          <w:p w:rsidR="00BC0AED" w:rsidRPr="00BC0AED" w:rsidRDefault="00BC0AED">
            <w:pPr>
              <w:rPr>
                <w:rFonts w:ascii="Times New Roman" w:hAnsi="Times New Roman" w:cs="Times New Roman"/>
                <w:sz w:val="24"/>
                <w:szCs w:val="24"/>
              </w:rPr>
            </w:pPr>
          </w:p>
        </w:tc>
        <w:tc>
          <w:tcPr>
            <w:tcW w:w="2494" w:type="dxa"/>
            <w:vMerge/>
          </w:tcPr>
          <w:p w:rsidR="00BC0AED" w:rsidRPr="00BC0AED" w:rsidRDefault="00BC0AED">
            <w:pPr>
              <w:rPr>
                <w:rFonts w:ascii="Times New Roman" w:hAnsi="Times New Roman" w:cs="Times New Roman"/>
                <w:sz w:val="24"/>
                <w:szCs w:val="24"/>
              </w:rPr>
            </w:pPr>
          </w:p>
        </w:tc>
        <w:tc>
          <w:tcPr>
            <w:tcW w:w="2002" w:type="dxa"/>
            <w:vMerge/>
          </w:tcPr>
          <w:p w:rsidR="00BC0AED" w:rsidRPr="00BC0AED" w:rsidRDefault="00BC0AED">
            <w:pPr>
              <w:rPr>
                <w:rFonts w:ascii="Times New Roman" w:hAnsi="Times New Roman" w:cs="Times New Roman"/>
                <w:sz w:val="24"/>
                <w:szCs w:val="24"/>
              </w:rPr>
            </w:pPr>
          </w:p>
        </w:tc>
        <w:tc>
          <w:tcPr>
            <w:tcW w:w="1020" w:type="dxa"/>
            <w:vMerge/>
          </w:tcPr>
          <w:p w:rsidR="00BC0AED" w:rsidRPr="00BC0AED" w:rsidRDefault="00BC0AED">
            <w:pPr>
              <w:rPr>
                <w:rFonts w:ascii="Times New Roman" w:hAnsi="Times New Roman" w:cs="Times New Roman"/>
                <w:sz w:val="24"/>
                <w:szCs w:val="24"/>
              </w:rPr>
            </w:pPr>
          </w:p>
        </w:tc>
        <w:tc>
          <w:tcPr>
            <w:tcW w:w="1231" w:type="dxa"/>
            <w:vMerge/>
          </w:tcPr>
          <w:p w:rsidR="00BC0AED" w:rsidRPr="00BC0AED" w:rsidRDefault="00BC0AED">
            <w:pPr>
              <w:rPr>
                <w:rFonts w:ascii="Times New Roman" w:hAnsi="Times New Roman" w:cs="Times New Roman"/>
                <w:sz w:val="24"/>
                <w:szCs w:val="24"/>
              </w:rPr>
            </w:pP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федеральный бюджет</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областной бюджет</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собственные средства предприятий</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кредиты коммерческих банков</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другие источники</w:t>
            </w:r>
          </w:p>
        </w:tc>
        <w:tc>
          <w:tcPr>
            <w:tcW w:w="907" w:type="dxa"/>
            <w:vMerge/>
          </w:tcPr>
          <w:p w:rsidR="00BC0AED" w:rsidRPr="00BC0AED" w:rsidRDefault="00BC0AED">
            <w:pPr>
              <w:rPr>
                <w:rFonts w:ascii="Times New Roman" w:hAnsi="Times New Roman" w:cs="Times New Roman"/>
                <w:sz w:val="24"/>
                <w:szCs w:val="24"/>
              </w:rPr>
            </w:pPr>
          </w:p>
        </w:tc>
        <w:tc>
          <w:tcPr>
            <w:tcW w:w="1587" w:type="dxa"/>
            <w:vMerge/>
          </w:tcPr>
          <w:p w:rsidR="00BC0AED" w:rsidRPr="00BC0AED" w:rsidRDefault="00BC0AED">
            <w:pPr>
              <w:rPr>
                <w:rFonts w:ascii="Times New Roman" w:hAnsi="Times New Roman" w:cs="Times New Roman"/>
                <w:sz w:val="24"/>
                <w:szCs w:val="24"/>
              </w:rPr>
            </w:pP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272 052,43</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12 844,80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16 155,90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165 967,03</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60 203,20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16 881,50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13 799</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6 814,36</w:t>
            </w:r>
          </w:p>
        </w:tc>
      </w:tr>
      <w:tr w:rsidR="00BC0AED" w:rsidRPr="00BC0AED">
        <w:tc>
          <w:tcPr>
            <w:tcW w:w="15473" w:type="dxa"/>
            <w:gridSpan w:val="12"/>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Инфраструктура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69 473,7</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21 755,5</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21 784,2</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25 934,1</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1 339,3</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Восточного обхода города Старый Оскол, протяженность - 22,6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2018 - 2019</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2 060,0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550,0</w:t>
            </w: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1 510,0</w:t>
            </w: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автодороги Короча - Губкин - Горшечное, км 90 + 200 - км 99 + 300, протяженность - 9,2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633,8</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633,8</w:t>
            </w: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12,6</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проспекта им. Алексея Угарова в г. Старый Оскол на участке от поста ДПС в с. Каплино до швейной фабрики "Белтекс"</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146,8</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146,8</w:t>
            </w: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транспортной развязки в двух уровнях на пересечении ул. Студенческая и ул. Калинина в г. Белгороде</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 Белгород</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2018</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237,2</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237,2</w:t>
            </w: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6,3</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участков автодороги Старый Оскол - Валуйки с выходом к границе с Харьковской областью (Украина), протяженность - 133,5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Чернянский, Новооскольский, Волоконовский районы, г. Валуйки и Валуйский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2015 - 2020</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10 564,3</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1 758,4</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2 182,2</w:t>
            </w: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6 623,7</w:t>
            </w: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223,6</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Северо-Восточного обхода города Белгорода (Новосадовый - ротонда), протяженность - 7,1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780,0</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511,3</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w:t>
            </w: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263,3</w:t>
            </w: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участков автодороги Белгород - Шебекино - Волоконовка, протяженность - 47,9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Шебекинский район и г. Шебекино</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3 841,6</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1 016,2</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2 070,2</w:t>
            </w: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755,2</w:t>
            </w: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63,2</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участков автодороги Белгород - Павловск, протяженность - 86,7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Новооскольский, Красногвардейский районы, Алексеевский район и г. Алексеевка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2017 - 2020</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9 556,5</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3 848,7</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5 707,8</w:t>
            </w: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398,2</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автодороги Белгород - Борисовка с выходом к границе с Сумской областью, протяженность - 69,5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Борисовский, Грайворонский районы</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2018 - 2020</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3 772,5</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1 016,2</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1 266,8</w:t>
            </w: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1 489,5</w:t>
            </w: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122,4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автодороги Белгород - Ракитное - Бобрава с обходом п. Томаровка и п. Ракитное и с выходом к границе с Сумской областью через п. Красная Яруга, протяженность - 84,4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Яковлевский, Ракитянский, Краснояружский районы</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2014 - 2015, 2017, 2020</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5 629,1</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231,8</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3 045,3</w:t>
            </w: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2 352,0</w:t>
            </w: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115,9</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автодороги Яковлево - Прохоровка - Скородное на участке км 0 + 000 - км 67 + 500 в Яковлевском, Прохоровском районе и Губкинском городском округе Белгородской области (этап I км 0 + 000 - км 36 + 800), протяженность - 36,8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Яковлевский, Прохоровский районы</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2016 - 2017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3 500,0</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3 500,0</w:t>
            </w: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79,6</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автодороги Белгород - Никольское - М2 "Крым" - Ясные Зори на участке Таврово - Никольское, км 5 + 600 - км 12 + 600, протяженность - 6,8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513,2</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513,2</w:t>
            </w: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автодороги "Крым" - Ивня - Ракитное на участке "Крым" - Ивня, протяженность - 12,0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Ивнянский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2020</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600,0</w:t>
            </w: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11,6</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автодороги Томаровка - Ерик - Крым - Мелихово, протяженность - 15,0 км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Яковлевский, Корочанский районы</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2020</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1 800,0</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w:t>
            </w: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1 800,0</w:t>
            </w: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34,7</w:t>
            </w:r>
          </w:p>
        </w:tc>
      </w:tr>
      <w:tr w:rsidR="00BC0AED" w:rsidRPr="00BC0AED">
        <w:tc>
          <w:tcPr>
            <w:tcW w:w="15473" w:type="dxa"/>
            <w:gridSpan w:val="12"/>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Горно-металлургический кластер</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133 518,03</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126 794,53</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700,00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2 627</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2 309,40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Техническое перевооружение и реконструкция ОАО "Стойленский ГОК", в том числе:</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2006 - 2020</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60 436,63</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60 436,63</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956</w:t>
            </w:r>
          </w:p>
        </w:tc>
        <w:tc>
          <w:tcPr>
            <w:tcW w:w="1587" w:type="dxa"/>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фабрики окомкования проектной мощностью 6 млн. тонн окатышей в год, ОАО "Стойленский ГОК"</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2009 - 2016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30 266,0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30 266,0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427</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868,3</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Увеличение производственной мощности комбината по добыче железистых кварцитов до 7 млн. тонн, ОАО "Комбинат КМАруда"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Губкинский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2010 - 2022</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23 653,0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23 653,0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29</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157,5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ЦГБЖ-3 мощностью 1800 тыс. тонн брикетов в год, ОАО "ЛГОК"</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Губкинский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2012 - 2017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28 228,4</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28 228,4</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416</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764,4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горнодобывающего предприятия на базе Яковлевского месторождения мощностью 4,5 млн. тонн руды в год, ООО "Металл-групп"</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Яковлевский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2002 - 2018</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15 000,0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14 300,0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1 000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1 108,8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предприятия с увеличением производства стали мощностью до 3,85 млн. тонн в год, ОАО "ОЭМК"</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2008 - 2018</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6 200,0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6 200,0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226</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278,7</w:t>
            </w:r>
          </w:p>
        </w:tc>
      </w:tr>
      <w:tr w:rsidR="00BC0AED" w:rsidRPr="00BC0AED">
        <w:tc>
          <w:tcPr>
            <w:tcW w:w="15473" w:type="dxa"/>
            <w:gridSpan w:val="12"/>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Зона опережающего развития "Агропромышленный комплекс"</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both"/>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74 688,2</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21 750,3</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52 937,8</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6 891</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2 423,5</w:t>
            </w:r>
          </w:p>
        </w:tc>
      </w:tr>
      <w:tr w:rsidR="00BC0AED" w:rsidRPr="00BC0AED">
        <w:tc>
          <w:tcPr>
            <w:tcW w:w="15473" w:type="dxa"/>
            <w:gridSpan w:val="12"/>
          </w:tcPr>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Кластер по развитию свиноводства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свинокомплекса мощностью 18 тыс. тонн мяса свинины в живом весе, реконструкция репродукторной фермы на 3100 голов свиноматок мощностью 8,2 тыс. тонн мяса свинины в живом весе, с достраиванием новых корпусов откорма, ООО "Белгранкорм"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Яковлевский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2012 - 2015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3 435,0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689,0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2 746,0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174</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53,1</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двух свиноводческих комплексов "Меняйлово-1", "Меняйлово-2", в рамках проекта строительство пяти свиноводческих комплексов производственной мощностью 33 тыс. тонн товарной свинины в год, "АПК ДОН"</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Алексеевский район и г. Алексеевка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1 362,5</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269,6</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1 092,9</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74</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19,2</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нуклеуса, ОО "Свинокомплекс Новояковлевский" ГК "Мираторг"</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Яковлевский район, с. Драгунка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332,3</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66,5</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265,8</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корпусов откорма свиней ООО "Оскольский Бекон 2", строительство комплекса ООО "Оскольский Бекон 3"</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3 460,0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776,0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2 684,0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118</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9,9</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свинокомплекса замкнутого цикла на 3100 голов свиноматок мощностью 8,3 тыс. тонн в год свинины, ЗАО "КапиталАгро", Свинокомплекс "Калиновский"</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Ивнянский район, с. Калиновка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988,8</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988,8</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63</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фермы на 2200 свиноматок и корпуса на 8800 голов доращивания поросят до 3-х месяцев, колхоз им. Горина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770,0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770,0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0,94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10 348,6</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2 571,1</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7 787,5</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487</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104,1</w:t>
            </w:r>
          </w:p>
        </w:tc>
      </w:tr>
      <w:tr w:rsidR="00BC0AED" w:rsidRPr="00BC0AED">
        <w:tc>
          <w:tcPr>
            <w:tcW w:w="15473" w:type="dxa"/>
            <w:gridSpan w:val="12"/>
          </w:tcPr>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Кластер по развитию птицеводства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18 корпусов по откорму бройлеров, ООО "Белгранкорм"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Ракитянский район, п. Ракитное</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770,0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154,0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616,0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11,9</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площадки по откорму бройлеров годовой мощностью 13 тыс. тонн в живом весе, ООО "Белгранкорм"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Ракитянский район, с. Васильевка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1 050,0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840,0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29</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Организация производства куриного яйца в объеме 1 млрд. штук в год, ООО "Белянка"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Шебекинский район, с. Белянка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2015 - 2018</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3 133,6</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626,7</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2 506,9</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146,0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2 629,0</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555,2</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2 103,5</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157,4</w:t>
            </w:r>
          </w:p>
        </w:tc>
      </w:tr>
      <w:tr w:rsidR="00BC0AED" w:rsidRPr="00BC0AED">
        <w:tc>
          <w:tcPr>
            <w:tcW w:w="15473" w:type="dxa"/>
            <w:gridSpan w:val="12"/>
          </w:tcPr>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Кластер по развитию молочного животноводства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2 молочнотоварных ферм по 1980 фуражных коров ООО "Молочная компания Северский Донец", ООО "ГК "Зеленая долина"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Корочанский район, с. Мазикино, с. Шеино</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2 800,0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399,0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2 401,0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125</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молочнотоварных ферм на 3960 фуражных коров, ООО "ГК "Зеленая долина"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Вейделевский район, Шебекинский район и г. Шебекино</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4 000,0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3 400,0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молочнотоварной фермы на 2500 коров и 2500 нетельного поголовья, ЗАО "Молоко Белогорья"</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Красненский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1 500,0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708,0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792,0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молочнотоварной фермы на 1800 голов фуражных коров, ОАО "Самаринское"</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Красногвардейский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657,0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277,0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8 287,5</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2 118,9</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6 168,5</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605</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46,1</w:t>
            </w:r>
          </w:p>
        </w:tc>
      </w:tr>
      <w:tr w:rsidR="00BC0AED" w:rsidRPr="00BC0AED">
        <w:tc>
          <w:tcPr>
            <w:tcW w:w="15473" w:type="dxa"/>
            <w:gridSpan w:val="12"/>
          </w:tcPr>
          <w:p w:rsidR="00BC0AED" w:rsidRPr="00BC0AED" w:rsidRDefault="00BC0AED">
            <w:pPr>
              <w:pStyle w:val="ConsPlusNormal"/>
              <w:jc w:val="center"/>
              <w:outlineLvl w:val="3"/>
              <w:rPr>
                <w:rFonts w:ascii="Times New Roman" w:hAnsi="Times New Roman" w:cs="Times New Roman"/>
                <w:sz w:val="24"/>
                <w:szCs w:val="24"/>
              </w:rPr>
            </w:pPr>
            <w:r w:rsidRPr="00BC0AED">
              <w:rPr>
                <w:rFonts w:ascii="Times New Roman" w:hAnsi="Times New Roman" w:cs="Times New Roman"/>
                <w:sz w:val="24"/>
                <w:szCs w:val="24"/>
              </w:rPr>
              <w:t>Прочие агропромышленные производства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комплекса по откорму быков и выращиванию ремонтного молодняка КРС на 5500 голов, колхоз им. Горина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615,0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615,0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Проекты по реконструкции репродукторных мощностей и строительство 4 моноблоков родильного стада и 2 моноблоков цеха выращивания молодняка племптицерепродуктора "Майский", ООО "Белгранкорм"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район, п. Майский</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современного теплично-логистического комплекса "Тепличный Комплекс Белогорья" по производству плодоовощной продукции в закрытом грунте на площади 15,2 га, ООО "Тепличный Комплекс Белогорья"</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4 197,6</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910,4</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3 287,2</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341</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29,8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тепличного комплекса на площади 33 га, ООО "Агромир"</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Ивнянский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2012 - 2020</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6 600,0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1 320,0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5 280,0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202,5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38</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и организация работы тепличного комплекса на территории 37,2 га, ООО "ТК БелгородАгро"</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2013 - 2018</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5 600,0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1 132,2</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4 467,8</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теплиц на площади 1,72 га и на 4,0 га, ЗАО "Племзавод Разуменский"</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 Белгород</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2016 - 2017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527,6</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527,6</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87</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42,2</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тепличного комплекса по выращиванию огурцов на площади 6,6 га, ООО "Жуковские теплицы"</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Алексеевский район и г. Алексеевка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730,0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96</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социально-экономического кластера на базе колхоза имени Горина "Тепличный комплекс мощностью 4,8 тыс. тонн овощей в год", колхоз им. Горина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2016 - 2017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525,0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105,0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56</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14,2</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тепличных комплексов на территории области, Корпорация "Развитие", ООО "Белгородинвест-1"</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Грайворонский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5 259,0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1 052,0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4 207,0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43</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Закладка многолетних плодовых насаждений для выращивания яблок на площади 500 га, ЗАО "Краснояружская зерновая компания", ЗАО "Приосколье"</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Краснояружский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267,0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267,0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44</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Закладка садов интенсивного типа на площади 80 га и 120 га, строительство хранилища, КФХ "Вейделевский сад", ЗАО "Вейделевское"</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Вейделевский район, п. Вейделевка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2014 - 2020</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42</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45</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Посадка интенсивного сада на площади 286 га, ИП Шалайкин Николай Васильевич</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2014 - 2018</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286,0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95,0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191,0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6,92</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46</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Посадка интенсивного сада на площади 300 га, ОАО "Магнус Агрохолдинг"</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Ровеньский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производственного участка для увеличения мощностей по приемке, очистке и хранению зерна, строительство цеха по переработке подсолнечника, ОАО "Ливенский комбикормовый завод", ГК "Агро-Белогорье"</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Красногвардейский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395,0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316,0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48</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4 зерносушильных комплексов для подработки и хранения зерновых и масличных культур, ООО "ГК "Зеленая долина"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Вейделевский район, Шебекинский район и г. Шебекино, Ивнянский, Корочанский районы</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553,8</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111,8</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442,0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Проекты по расширению зерновых площадок, строительство сушильных комплексов, ООО "Русагро-Инвест"</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 Валуйки и Валуйский район, Вейделевский, Чернянский и Волоконовский районы</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317,9</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317,9</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6,6</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зерноперерабатывающего комплекса по производству комбикорма мощностью 18 тыс. тонн в год, управляющая холдинговая компания "ПромАгро"</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 с. Роговатовская Нива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мощностей для переработки и хранения зерновых и масличных культур в объеме до 80000 тонн, ОАО "БЭЗРК"</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Ракитянский район, п. Пролетарский</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1 600,0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320,0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1 280,0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Организация сырного производства мощностью 1,8 тыс. тонн в год на базе действующего предприятия ООО "Тульчинка.RU"</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Красногвардейский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370,7</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74,1</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296,5</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53</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Молокоперерабатывающий завод мощностью 91 тыс. тонн в год, ООО "ГК "Зеленая долина"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2015 - 2020</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3 000,0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2 400,0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производства по забою и глубокой переработке птицы, включая расширение холодильных мощностей и устройство участка готовых блюд, ООО "Белгранкорм"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район, с. Ясные Зори</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280,0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24</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завода по приемке, первичной переработке сельскохозяйственных животных мощностью 41,2 тыс. тонн, ООО "Мясоперерабатывающий комбинат", "АПК ДОН"</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Алексеевский район и г. Алексеевка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1 500,0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1 200,0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13,1</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56</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Модернизация мясохладобойни с доведением мощности убоя свиней с 250 до 320 голов в час, строительство производственного участка для увеличения мощностей по производству мясной продукции глубокой переработки, включая упаковку и хранение готовой продукции, ООО "МПЗ Агро-Белогорье"</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Яковлевский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2 640,0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528,0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2 112,0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860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52,4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57</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мощностей по производству мясопродуктов мощностью 40 тыс. тонн, мясоперерабатывающий завод "ПромАгро"</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 г. Старый Оскол</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2 500,0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2 000,0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58</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реконструкция и модернизация ООО "УК "Славянка"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2010 - 2016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4 819,5</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4 819,5</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419</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1 190,1</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59</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цеха молочных продуктов, ОАО "ЭФКО"</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Алексеевский район и г. Алексеевка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1 145,2</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224,2</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901,0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115</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23,0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Модернизация филиала Чернянского сахарного завода (строительство газовой жомосушилки), ООО "Русагро"</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Чернянский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467,2</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467,2</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2,1</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Увеличение производственных мощностей завода по производству сыра ООО "Хохланд Руссланд"</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Прохоровский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15,3</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62</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Инвестиционные проекты с применением установки замкнутого цикла водоснабжения по выращиванию форели на имеющихся мощностях, по выращиванию осетровых пород рыб и получению черной икры, по выращиванию палии, ООО "Чистые пруды"</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Новооскольский район, х. Пустынка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806,6</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301,6</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505,0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63</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завода мощностью 20 тыс. тонн по производству экструдированных комбикормов для аквакультуры, ООО "Чистые пруды"</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Новооскольский район, х. Пустынка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40,0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64</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рыбоводческого комплекса по производству икры черной мощностью 6 тонн в год и осетра мощностью 100 тонн в год, ГК "Агро-Белогорье", ООО "Осетр-Белогорье"</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Яковлевский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2016 - 2017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640,0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8,6</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53 383,4</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16 505,1</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36 878,2</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5 589</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2 115,9</w:t>
            </w:r>
          </w:p>
        </w:tc>
      </w:tr>
      <w:tr w:rsidR="00BC0AED" w:rsidRPr="00BC0AED">
        <w:tc>
          <w:tcPr>
            <w:tcW w:w="15473" w:type="dxa"/>
            <w:gridSpan w:val="12"/>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Строительный кластер</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51 610,7</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51 610,7</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1 146</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1 104,8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65</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цементного комбината, включающего цементный завод, мощностью 3 млн. тонн цемента в год и завод по производству керамического кирпича мощностью 60 млн. штук условного кирпича в год, ЗАО "СтандартЦемент"</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Красногвардейский район, г. Бирюч (Коломыцевское сельское поселение)</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2009 - 2018</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49 932,0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49 932,0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950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1 089,54</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66</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мусоросортировочных комплексов, ООО "Флагман"</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Губкинский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2015 - 2017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645,9</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645,9</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67</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завода по производству керамического кирпича мощностью 60 млн. штук в год, ЗАО "Керама-Пласт"</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Губкинский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2014 - 2016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1 032,8</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1 032,8</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10,6</w:t>
            </w:r>
          </w:p>
        </w:tc>
      </w:tr>
      <w:tr w:rsidR="00BC0AED" w:rsidRPr="00BC0AED">
        <w:tc>
          <w:tcPr>
            <w:tcW w:w="15473" w:type="dxa"/>
            <w:gridSpan w:val="12"/>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Зона опережающего развития "Машиностроительный комплекс"</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9 925,1</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9 925,1</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0,0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2 382</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559,0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68</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производственного комплекса элементов трубопроводов мощностью 12 тыс. тонн в год, ООО "Белэнергомаш - БЗЭМ"</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 Белгород</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2009 - 2016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3 360,0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3 360,0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182,8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69</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Техническое перевооружение, модернизация и диверсификация производства, ЗАО "Старооскольский завод автотракторного электрооборудования им. А.М.Мамонова"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2010 - 2017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1 362,2</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1 362,2</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516</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54,2</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участка по формированию, ремонту и сервисному обслуживанию колесных пар, чистовой обработке цельнокатаных колес, чистовой обработке осей, изготовлению цельнокатаных колес, ООО "Вагонно-колесная мастерская"</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2013 - 2018</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1 100,0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1 100,0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92,6</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71</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завода железнодорожных подшипников. Производство продукции для подшипникового узла (вагонных подшипников) мощностью 600 тыс. подшипников в год, ОАО "Оскольский подшипниковый завод ХАРП"</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2009 - 2017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450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80,6</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72</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и организация работы завода по производству соединительных деталей для нефтегазовой и тепловой промышленности, ЗАО "Рустехногрупп"</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Яковлевский район, г. Строитель</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2011 - 2015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550,0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15,8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73</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Комплексная модернизация и реорганизация основного производства, ОАО "Алексеевка ХИММАШ"</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Алексеевский район и г. Алексеевка</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290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44,7</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74</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Реконструкция и техперевооружение производства, ООО "Старооскольский механический завод"</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Старооскольский городской округ</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2011 - 2015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616,9</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616,9</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29,1</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Модернизация производства металлоконструкций, ООО "Завод-Новатор"</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 Белгород</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2012 - 2017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336,0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336,0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37,5</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Организация производства деталей трубопроводов и блоков для энергетических объектов проектной мощностью 600 тонн в год и прямошовных сварных труб мощностью 1000 тонн в год, ОАО "Ракитянский арматурный завод"</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Ракитянский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2009 - 2015</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1 005</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p>
        </w:tc>
        <w:tc>
          <w:tcPr>
            <w:tcW w:w="1587" w:type="dxa"/>
          </w:tcPr>
          <w:p w:rsidR="00BC0AED" w:rsidRPr="00BC0AED" w:rsidRDefault="00BC0AED">
            <w:pPr>
              <w:pStyle w:val="ConsPlusNormal"/>
              <w:jc w:val="center"/>
              <w:rPr>
                <w:rFonts w:ascii="Times New Roman" w:hAnsi="Times New Roman" w:cs="Times New Roman"/>
                <w:sz w:val="24"/>
                <w:szCs w:val="24"/>
              </w:rPr>
            </w:pPr>
          </w:p>
        </w:tc>
      </w:tr>
      <w:tr w:rsidR="00BC0AED" w:rsidRPr="00BC0AED">
        <w:tc>
          <w:tcPr>
            <w:tcW w:w="15473" w:type="dxa"/>
            <w:gridSpan w:val="12"/>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Инновационная система региона</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2 504,6</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812,6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473,0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769,0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854,0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90,9</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77</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технопарка в г. Белгороде, ОГБУ "Белгородский региональный ресурсный инновационный центр"</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 Белгород</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2013 - 2018</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2 054,6</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812,6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473,0</w:t>
            </w:r>
          </w:p>
        </w:tc>
        <w:tc>
          <w:tcPr>
            <w:tcW w:w="1247"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769,0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754</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60,9</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78</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Расширение производства по выращиванию кристаллов из синтетического сапфира на территории Белгородской области, ООО "Техсапфир"</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2012 - 2017</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450,0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350,0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100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30,0</w:t>
            </w:r>
          </w:p>
        </w:tc>
      </w:tr>
      <w:tr w:rsidR="00BC0AED" w:rsidRPr="00BC0AED">
        <w:tc>
          <w:tcPr>
            <w:tcW w:w="15473" w:type="dxa"/>
            <w:gridSpan w:val="12"/>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Биофармацевтический кластер</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ИТОГО</w:t>
            </w:r>
          </w:p>
        </w:tc>
        <w:tc>
          <w:tcPr>
            <w:tcW w:w="2002" w:type="dxa"/>
          </w:tcPr>
          <w:p w:rsidR="00BC0AED" w:rsidRPr="00BC0AED" w:rsidRDefault="00BC0AED">
            <w:pPr>
              <w:pStyle w:val="ConsPlusNormal"/>
              <w:jc w:val="center"/>
              <w:rPr>
                <w:rFonts w:ascii="Times New Roman" w:hAnsi="Times New Roman" w:cs="Times New Roman"/>
                <w:sz w:val="24"/>
                <w:szCs w:val="24"/>
              </w:rPr>
            </w:pPr>
          </w:p>
        </w:tc>
        <w:tc>
          <w:tcPr>
            <w:tcW w:w="1020" w:type="dxa"/>
          </w:tcPr>
          <w:p w:rsidR="00BC0AED" w:rsidRPr="00BC0AED" w:rsidRDefault="00BC0AED">
            <w:pPr>
              <w:pStyle w:val="ConsPlusNormal"/>
              <w:jc w:val="center"/>
              <w:rPr>
                <w:rFonts w:ascii="Times New Roman" w:hAnsi="Times New Roman" w:cs="Times New Roman"/>
                <w:sz w:val="24"/>
                <w:szCs w:val="24"/>
              </w:rPr>
            </w:pP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8 417,4</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149,6</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18,0</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1 995,2</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6 229,6</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780,0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348,8</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79</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производства готовых лекарственных средств, ООО "ПИК-ФАРМА ЛЕК"</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Белгородский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2012 - 2016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1 247,3</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750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497,3</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120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80</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производства готовых лекарственных препаратов, ООО "Эдвансд Фарма"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Яковлевский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2012 - 2016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700,0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160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17,0</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81</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Создание производства фармацевтических субстанций и готовых лекарственных форм на территории Яковлевского района, ОАО УК "Белфарма"</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Яковлевский район</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6 453,0</w:t>
            </w:r>
          </w:p>
        </w:tc>
        <w:tc>
          <w:tcPr>
            <w:tcW w:w="113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149,57</w:t>
            </w:r>
          </w:p>
        </w:tc>
        <w:tc>
          <w:tcPr>
            <w:tcW w:w="107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18,02</w:t>
            </w: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545,23</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5 732,32</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25,0</w:t>
            </w: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500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314,83</w:t>
            </w:r>
          </w:p>
        </w:tc>
      </w:tr>
      <w:tr w:rsidR="00BC0AED" w:rsidRPr="00BC0AED">
        <w:tc>
          <w:tcPr>
            <w:tcW w:w="15473" w:type="dxa"/>
            <w:gridSpan w:val="12"/>
          </w:tcPr>
          <w:p w:rsidR="00BC0AED" w:rsidRPr="00BC0AED" w:rsidRDefault="00BC0AED">
            <w:pPr>
              <w:pStyle w:val="ConsPlusNormal"/>
              <w:jc w:val="center"/>
              <w:outlineLvl w:val="2"/>
              <w:rPr>
                <w:rFonts w:ascii="Times New Roman" w:hAnsi="Times New Roman" w:cs="Times New Roman"/>
                <w:sz w:val="24"/>
                <w:szCs w:val="24"/>
              </w:rPr>
            </w:pPr>
            <w:r w:rsidRPr="00BC0AED">
              <w:rPr>
                <w:rFonts w:ascii="Times New Roman" w:hAnsi="Times New Roman" w:cs="Times New Roman"/>
                <w:sz w:val="24"/>
                <w:szCs w:val="24"/>
              </w:rPr>
              <w:t>Туристско-рекреационный кластер</w:t>
            </w:r>
          </w:p>
        </w:tc>
      </w:tr>
      <w:tr w:rsidR="00BC0AED" w:rsidRPr="00BC0AED">
        <w:tc>
          <w:tcPr>
            <w:tcW w:w="51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82</w:t>
            </w:r>
          </w:p>
        </w:tc>
        <w:tc>
          <w:tcPr>
            <w:tcW w:w="249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Строительство международного делового центра, ООО "МДЦ"</w:t>
            </w:r>
          </w:p>
        </w:tc>
        <w:tc>
          <w:tcPr>
            <w:tcW w:w="20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г. Белгород</w:t>
            </w:r>
          </w:p>
        </w:tc>
        <w:tc>
          <w:tcPr>
            <w:tcW w:w="10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2013 - 2016</w:t>
            </w:r>
          </w:p>
        </w:tc>
        <w:tc>
          <w:tcPr>
            <w:tcW w:w="1231"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1 800,0</w:t>
            </w:r>
          </w:p>
        </w:tc>
        <w:tc>
          <w:tcPr>
            <w:tcW w:w="1130" w:type="dxa"/>
          </w:tcPr>
          <w:p w:rsidR="00BC0AED" w:rsidRPr="00BC0AED" w:rsidRDefault="00BC0AED">
            <w:pPr>
              <w:pStyle w:val="ConsPlusNormal"/>
              <w:jc w:val="center"/>
              <w:rPr>
                <w:rFonts w:ascii="Times New Roman" w:hAnsi="Times New Roman" w:cs="Times New Roman"/>
                <w:sz w:val="24"/>
                <w:szCs w:val="24"/>
              </w:rPr>
            </w:pPr>
          </w:p>
        </w:tc>
        <w:tc>
          <w:tcPr>
            <w:tcW w:w="1077" w:type="dxa"/>
          </w:tcPr>
          <w:p w:rsidR="00BC0AED" w:rsidRPr="00BC0AED" w:rsidRDefault="00BC0AED">
            <w:pPr>
              <w:pStyle w:val="ConsPlusNormal"/>
              <w:jc w:val="center"/>
              <w:rPr>
                <w:rFonts w:ascii="Times New Roman" w:hAnsi="Times New Roman" w:cs="Times New Roman"/>
                <w:sz w:val="24"/>
                <w:szCs w:val="24"/>
              </w:rPr>
            </w:pPr>
          </w:p>
        </w:tc>
        <w:tc>
          <w:tcPr>
            <w:tcW w:w="124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200,0</w:t>
            </w:r>
          </w:p>
        </w:tc>
        <w:tc>
          <w:tcPr>
            <w:tcW w:w="113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1 600,0</w:t>
            </w:r>
          </w:p>
        </w:tc>
        <w:tc>
          <w:tcPr>
            <w:tcW w:w="1134" w:type="dxa"/>
          </w:tcPr>
          <w:p w:rsidR="00BC0AED" w:rsidRPr="00BC0AED" w:rsidRDefault="00BC0AED">
            <w:pPr>
              <w:pStyle w:val="ConsPlusNormal"/>
              <w:jc w:val="center"/>
              <w:rPr>
                <w:rFonts w:ascii="Times New Roman" w:hAnsi="Times New Roman" w:cs="Times New Roman"/>
                <w:sz w:val="24"/>
                <w:szCs w:val="24"/>
              </w:rPr>
            </w:pPr>
          </w:p>
        </w:tc>
        <w:tc>
          <w:tcPr>
            <w:tcW w:w="90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530</w:t>
            </w:r>
          </w:p>
        </w:tc>
        <w:tc>
          <w:tcPr>
            <w:tcW w:w="1587"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54,0</w:t>
            </w:r>
          </w:p>
        </w:tc>
      </w:tr>
    </w:tbl>
    <w:p w:rsidR="00BC0AED" w:rsidRPr="00BC0AED" w:rsidRDefault="00BC0AED">
      <w:pPr>
        <w:rPr>
          <w:rFonts w:ascii="Times New Roman" w:hAnsi="Times New Roman" w:cs="Times New Roman"/>
          <w:sz w:val="24"/>
          <w:szCs w:val="24"/>
        </w:rPr>
        <w:sectPr w:rsidR="00BC0AED" w:rsidRPr="00BC0AED">
          <w:pgSz w:w="16838" w:h="11905" w:orient="landscape"/>
          <w:pgMar w:top="1701" w:right="1134" w:bottom="850" w:left="1134" w:header="0" w:footer="0" w:gutter="0"/>
          <w:cols w:space="720"/>
        </w:sect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rPr>
          <w:rFonts w:ascii="Times New Roman" w:hAnsi="Times New Roman" w:cs="Times New Roman"/>
          <w:sz w:val="24"/>
          <w:szCs w:val="24"/>
        </w:rPr>
      </w:pPr>
    </w:p>
    <w:p w:rsidR="00BC0AED" w:rsidRPr="00BC0AED" w:rsidRDefault="00BC0AED">
      <w:pPr>
        <w:pStyle w:val="ConsPlusNormal"/>
        <w:jc w:val="right"/>
        <w:outlineLvl w:val="1"/>
        <w:rPr>
          <w:rFonts w:ascii="Times New Roman" w:hAnsi="Times New Roman" w:cs="Times New Roman"/>
          <w:sz w:val="24"/>
          <w:szCs w:val="24"/>
        </w:rPr>
      </w:pPr>
      <w:r w:rsidRPr="00BC0AED">
        <w:rPr>
          <w:rFonts w:ascii="Times New Roman" w:hAnsi="Times New Roman" w:cs="Times New Roman"/>
          <w:sz w:val="24"/>
          <w:szCs w:val="24"/>
        </w:rPr>
        <w:t>Приложение N 3</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к Стратегии социально-экономического</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развития Белгородской области</w:t>
      </w:r>
    </w:p>
    <w:p w:rsidR="00BC0AED" w:rsidRPr="00BC0AED" w:rsidRDefault="00BC0AED">
      <w:pPr>
        <w:pStyle w:val="ConsPlusNormal"/>
        <w:jc w:val="right"/>
        <w:rPr>
          <w:rFonts w:ascii="Times New Roman" w:hAnsi="Times New Roman" w:cs="Times New Roman"/>
          <w:sz w:val="24"/>
          <w:szCs w:val="24"/>
        </w:rPr>
      </w:pPr>
      <w:r w:rsidRPr="00BC0AED">
        <w:rPr>
          <w:rFonts w:ascii="Times New Roman" w:hAnsi="Times New Roman" w:cs="Times New Roman"/>
          <w:sz w:val="24"/>
          <w:szCs w:val="24"/>
        </w:rPr>
        <w:t>на период до 2025 года</w:t>
      </w: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Перечень</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реализуемых государственных программ Белгородской области</w:t>
      </w:r>
    </w:p>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Список изменяющих документов</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 xml:space="preserve">(введено </w:t>
      </w:r>
      <w:hyperlink r:id="rId325" w:history="1">
        <w:r w:rsidRPr="00BC0AED">
          <w:rPr>
            <w:rFonts w:ascii="Times New Roman" w:hAnsi="Times New Roman" w:cs="Times New Roman"/>
            <w:color w:val="0000FF"/>
            <w:sz w:val="24"/>
            <w:szCs w:val="24"/>
          </w:rPr>
          <w:t>постановлением</w:t>
        </w:r>
      </w:hyperlink>
      <w:r w:rsidRPr="00BC0AED">
        <w:rPr>
          <w:rFonts w:ascii="Times New Roman" w:hAnsi="Times New Roman" w:cs="Times New Roman"/>
          <w:sz w:val="24"/>
          <w:szCs w:val="24"/>
        </w:rPr>
        <w:t xml:space="preserve"> Правительства Белгородской области</w:t>
      </w:r>
    </w:p>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от 12.05.2015 N 192-пп)</w:t>
      </w:r>
    </w:p>
    <w:p w:rsidR="00BC0AED" w:rsidRPr="00BC0AED" w:rsidRDefault="00BC0AE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4"/>
        <w:gridCol w:w="3118"/>
        <w:gridCol w:w="6520"/>
        <w:gridCol w:w="3402"/>
      </w:tblGrid>
      <w:tr w:rsidR="00BC0AED" w:rsidRPr="00BC0AED">
        <w:tc>
          <w:tcPr>
            <w:tcW w:w="554"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N п/п</w:t>
            </w:r>
          </w:p>
        </w:tc>
        <w:tc>
          <w:tcPr>
            <w:tcW w:w="3118"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Наименование государственной программы</w:t>
            </w:r>
          </w:p>
        </w:tc>
        <w:tc>
          <w:tcPr>
            <w:tcW w:w="6520"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Основные направления (подпрограммы) реализации государственной программы</w:t>
            </w:r>
          </w:p>
        </w:tc>
        <w:tc>
          <w:tcPr>
            <w:tcW w:w="3402" w:type="dxa"/>
          </w:tcPr>
          <w:p w:rsidR="00BC0AED" w:rsidRPr="00BC0AED" w:rsidRDefault="00BC0AED">
            <w:pPr>
              <w:pStyle w:val="ConsPlusNormal"/>
              <w:jc w:val="center"/>
              <w:rPr>
                <w:rFonts w:ascii="Times New Roman" w:hAnsi="Times New Roman" w:cs="Times New Roman"/>
                <w:sz w:val="24"/>
                <w:szCs w:val="24"/>
              </w:rPr>
            </w:pPr>
            <w:r w:rsidRPr="00BC0AED">
              <w:rPr>
                <w:rFonts w:ascii="Times New Roman" w:hAnsi="Times New Roman" w:cs="Times New Roman"/>
                <w:sz w:val="24"/>
                <w:szCs w:val="24"/>
              </w:rPr>
              <w:t>Нормативный документ об утверждении государственной программы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w:t>
            </w:r>
          </w:p>
        </w:tc>
        <w:tc>
          <w:tcPr>
            <w:tcW w:w="3118" w:type="dxa"/>
          </w:tcPr>
          <w:p w:rsidR="00BC0AED" w:rsidRPr="00BC0AED" w:rsidRDefault="00BC0AED">
            <w:pPr>
              <w:pStyle w:val="ConsPlusNormal"/>
              <w:rPr>
                <w:rFonts w:ascii="Times New Roman" w:hAnsi="Times New Roman" w:cs="Times New Roman"/>
                <w:sz w:val="24"/>
                <w:szCs w:val="24"/>
              </w:rPr>
            </w:pPr>
            <w:hyperlink r:id="rId326" w:history="1">
              <w:r w:rsidRPr="00BC0AED">
                <w:rPr>
                  <w:rFonts w:ascii="Times New Roman" w:hAnsi="Times New Roman" w:cs="Times New Roman"/>
                  <w:color w:val="0000FF"/>
                  <w:sz w:val="24"/>
                  <w:szCs w:val="24"/>
                </w:rPr>
                <w:t>Обеспечение безопасности жизнедеятельности населения</w:t>
              </w:r>
            </w:hyperlink>
            <w:r w:rsidRPr="00BC0AED">
              <w:rPr>
                <w:rFonts w:ascii="Times New Roman" w:hAnsi="Times New Roman" w:cs="Times New Roman"/>
                <w:sz w:val="24"/>
                <w:szCs w:val="24"/>
              </w:rPr>
              <w:t xml:space="preserve"> и территорий Белгородской области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Профилактика немедицинского потребления наркотических средств и психотропных веществ.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Государственная поддержка уголовно-исполнительной системы.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Снижение рисков и смягчение последствий чрезвычайных ситуаций природного и техногенного характера, пожарная безопасность и защита населения.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4. Укрепление общественного порядка.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5. Развитие мировой юстиции в Белгородской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6. Профилактика безнадзорности и правонарушений несовершеннолетних</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28 октября 2013 года N 442-пп "Об утверждении государственной программы Белгородской области "Обеспечение безопасности жизнедеятельности населения и территорий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2.</w:t>
            </w:r>
          </w:p>
        </w:tc>
        <w:tc>
          <w:tcPr>
            <w:tcW w:w="3118" w:type="dxa"/>
          </w:tcPr>
          <w:p w:rsidR="00BC0AED" w:rsidRPr="00BC0AED" w:rsidRDefault="00BC0AED">
            <w:pPr>
              <w:pStyle w:val="ConsPlusNormal"/>
              <w:rPr>
                <w:rFonts w:ascii="Times New Roman" w:hAnsi="Times New Roman" w:cs="Times New Roman"/>
                <w:sz w:val="24"/>
                <w:szCs w:val="24"/>
              </w:rPr>
            </w:pPr>
            <w:hyperlink r:id="rId327" w:history="1">
              <w:r w:rsidRPr="00BC0AED">
                <w:rPr>
                  <w:rFonts w:ascii="Times New Roman" w:hAnsi="Times New Roman" w:cs="Times New Roman"/>
                  <w:color w:val="0000FF"/>
                  <w:sz w:val="24"/>
                  <w:szCs w:val="24"/>
                </w:rPr>
                <w:t>Развитие образования Белгородской области</w:t>
              </w:r>
            </w:hyperlink>
            <w:r w:rsidRPr="00BC0AED">
              <w:rPr>
                <w:rFonts w:ascii="Times New Roman" w:hAnsi="Times New Roman" w:cs="Times New Roman"/>
                <w:sz w:val="24"/>
                <w:szCs w:val="24"/>
              </w:rPr>
              <w:t xml:space="preserve">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Развитие дошкольного образования.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Развитие общего образования.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Развитие дополнительного образования детей.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4. Развитие системы оценки качества образования.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5. Государственная политика в сфере образования.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6. Организация отдыха и оздоровления детей и подростков Белгородской области</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30 декабря 2013 года N 528-пп "Об утверждении государственной программы Белгородской области "Развитие образования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3.</w:t>
            </w:r>
          </w:p>
        </w:tc>
        <w:tc>
          <w:tcPr>
            <w:tcW w:w="3118" w:type="dxa"/>
          </w:tcPr>
          <w:p w:rsidR="00BC0AED" w:rsidRPr="00BC0AED" w:rsidRDefault="00BC0AED">
            <w:pPr>
              <w:pStyle w:val="ConsPlusNormal"/>
              <w:rPr>
                <w:rFonts w:ascii="Times New Roman" w:hAnsi="Times New Roman" w:cs="Times New Roman"/>
                <w:sz w:val="24"/>
                <w:szCs w:val="24"/>
              </w:rPr>
            </w:pPr>
            <w:hyperlink r:id="rId328" w:history="1">
              <w:r w:rsidRPr="00BC0AED">
                <w:rPr>
                  <w:rFonts w:ascii="Times New Roman" w:hAnsi="Times New Roman" w:cs="Times New Roman"/>
                  <w:color w:val="0000FF"/>
                  <w:sz w:val="24"/>
                  <w:szCs w:val="24"/>
                </w:rPr>
                <w:t>Развитие здравоохранения Белгородской области</w:t>
              </w:r>
            </w:hyperlink>
            <w:r w:rsidRPr="00BC0AED">
              <w:rPr>
                <w:rFonts w:ascii="Times New Roman" w:hAnsi="Times New Roman" w:cs="Times New Roman"/>
                <w:sz w:val="24"/>
                <w:szCs w:val="24"/>
              </w:rPr>
              <w:t xml:space="preserve">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Профилактика заболеваний и формирование здорового образа жизни.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Развитие первичной медико-санитарной помощи.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Совершенствование оказания специализированной, включая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высокотехнологичную, медицинской помощи, скорой, в том числе скорой специализированной, медицинской помощи.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4. Развитие государственно-частного партнерства.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5. Охрана здоровья матери и ребенка.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6. Развитие медицинской реабилитации и санаторно-курортного лечения, в том числе детей.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7. Оказание паллиативной помощи, в том числе детям.</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8. Кадровое обеспечение системы здравоохранения.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9. Совершенствование системы лекарственного обеспечения, в том числе в амбулаторных условиях.</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10. Развитие информатизации в здравоохранении.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11. Совершенствование системы территориального планирования.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12. Обеспечение реализации государственной программы.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13. Обеспечение защиты и реализации прав граждан и организаций в сфере государственной регистрации актов гражданского состояния</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16 декабря 2013 года N 524-пп "Об утверждении государственной программы Белгородской области "Развитие здравоохранения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4.</w:t>
            </w:r>
          </w:p>
        </w:tc>
        <w:tc>
          <w:tcPr>
            <w:tcW w:w="3118" w:type="dxa"/>
          </w:tcPr>
          <w:p w:rsidR="00BC0AED" w:rsidRPr="00BC0AED" w:rsidRDefault="00BC0AED">
            <w:pPr>
              <w:pStyle w:val="ConsPlusNormal"/>
              <w:rPr>
                <w:rFonts w:ascii="Times New Roman" w:hAnsi="Times New Roman" w:cs="Times New Roman"/>
                <w:sz w:val="24"/>
                <w:szCs w:val="24"/>
              </w:rPr>
            </w:pPr>
            <w:hyperlink r:id="rId329" w:history="1">
              <w:r w:rsidRPr="00BC0AED">
                <w:rPr>
                  <w:rFonts w:ascii="Times New Roman" w:hAnsi="Times New Roman" w:cs="Times New Roman"/>
                  <w:color w:val="0000FF"/>
                  <w:sz w:val="24"/>
                  <w:szCs w:val="24"/>
                </w:rPr>
                <w:t>Социальная поддержка граждан</w:t>
              </w:r>
            </w:hyperlink>
            <w:r w:rsidRPr="00BC0AED">
              <w:rPr>
                <w:rFonts w:ascii="Times New Roman" w:hAnsi="Times New Roman" w:cs="Times New Roman"/>
                <w:sz w:val="24"/>
                <w:szCs w:val="24"/>
              </w:rPr>
              <w:t xml:space="preserve"> в Белгородской области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Развитие мер социальной поддержки отдельных категорий граждан.</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Модернизация и развитие социального обслуживания населения.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Социальная поддержка семьи и детей.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4. Повышение эффективности государственной поддержки социально ориентированных некоммерческих организаций.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5. Доступная среда.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6. Обеспечение реализации государственной программы</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16 декабря 2013 года N 523-пп "Об утверждении государственной программы Белгородской области "Социальная поддержка граждан в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5.</w:t>
            </w:r>
          </w:p>
        </w:tc>
        <w:tc>
          <w:tcPr>
            <w:tcW w:w="3118" w:type="dxa"/>
          </w:tcPr>
          <w:p w:rsidR="00BC0AED" w:rsidRPr="00BC0AED" w:rsidRDefault="00BC0AED">
            <w:pPr>
              <w:pStyle w:val="ConsPlusNormal"/>
              <w:rPr>
                <w:rFonts w:ascii="Times New Roman" w:hAnsi="Times New Roman" w:cs="Times New Roman"/>
                <w:sz w:val="24"/>
                <w:szCs w:val="24"/>
              </w:rPr>
            </w:pPr>
            <w:hyperlink r:id="rId330" w:history="1">
              <w:r w:rsidRPr="00BC0AED">
                <w:rPr>
                  <w:rFonts w:ascii="Times New Roman" w:hAnsi="Times New Roman" w:cs="Times New Roman"/>
                  <w:color w:val="0000FF"/>
                  <w:sz w:val="24"/>
                  <w:szCs w:val="24"/>
                </w:rPr>
                <w:t>Развитие культуры и искусства</w:t>
              </w:r>
            </w:hyperlink>
            <w:r w:rsidRPr="00BC0AED">
              <w:rPr>
                <w:rFonts w:ascii="Times New Roman" w:hAnsi="Times New Roman" w:cs="Times New Roman"/>
                <w:sz w:val="24"/>
                <w:szCs w:val="24"/>
              </w:rPr>
              <w:t xml:space="preserve"> Белгородской области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Развитие библиотечного дела.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Развитие музейного дела.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Культурно-досуговая деятельность и народное творчество.</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4. Государственная охрана, сохранение и популяризация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объектов культурного наследия (памятников истории и культуры).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5. Развитие профессионального искусства.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6. Государственная политика в сфере культуры</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16 декабря 2013 года N 526-пп "Об утверждении государственной программы</w:t>
            </w:r>
          </w:p>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Белгородской области "Развитие культуры и искусства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6.</w:t>
            </w:r>
          </w:p>
        </w:tc>
        <w:tc>
          <w:tcPr>
            <w:tcW w:w="3118" w:type="dxa"/>
          </w:tcPr>
          <w:p w:rsidR="00BC0AED" w:rsidRPr="00BC0AED" w:rsidRDefault="00BC0AED">
            <w:pPr>
              <w:pStyle w:val="ConsPlusNormal"/>
              <w:rPr>
                <w:rFonts w:ascii="Times New Roman" w:hAnsi="Times New Roman" w:cs="Times New Roman"/>
                <w:sz w:val="24"/>
                <w:szCs w:val="24"/>
              </w:rPr>
            </w:pPr>
            <w:hyperlink r:id="rId331" w:history="1">
              <w:r w:rsidRPr="00BC0AED">
                <w:rPr>
                  <w:rFonts w:ascii="Times New Roman" w:hAnsi="Times New Roman" w:cs="Times New Roman"/>
                  <w:color w:val="0000FF"/>
                  <w:sz w:val="24"/>
                  <w:szCs w:val="24"/>
                </w:rPr>
                <w:t>Развитие физической культуры и спорта</w:t>
              </w:r>
            </w:hyperlink>
            <w:r w:rsidRPr="00BC0AED">
              <w:rPr>
                <w:rFonts w:ascii="Times New Roman" w:hAnsi="Times New Roman" w:cs="Times New Roman"/>
                <w:sz w:val="24"/>
                <w:szCs w:val="24"/>
              </w:rPr>
              <w:t xml:space="preserve"> в Белгородской области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Развитие физической культуры и массового спорта.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Развитие системы подготовки спортивного резерва и спорта высших достижений.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Обеспечение реализации государственной программы</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30 декабря 2013 года N 529-пп "Об утверждении государственной программы Белгородской области "Развитие физической культуры и спорта в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7.</w:t>
            </w:r>
          </w:p>
        </w:tc>
        <w:tc>
          <w:tcPr>
            <w:tcW w:w="3118" w:type="dxa"/>
          </w:tcPr>
          <w:p w:rsidR="00BC0AED" w:rsidRPr="00BC0AED" w:rsidRDefault="00BC0AED">
            <w:pPr>
              <w:pStyle w:val="ConsPlusNormal"/>
              <w:rPr>
                <w:rFonts w:ascii="Times New Roman" w:hAnsi="Times New Roman" w:cs="Times New Roman"/>
                <w:sz w:val="24"/>
                <w:szCs w:val="24"/>
              </w:rPr>
            </w:pPr>
            <w:hyperlink r:id="rId332" w:history="1">
              <w:r w:rsidRPr="00BC0AED">
                <w:rPr>
                  <w:rFonts w:ascii="Times New Roman" w:hAnsi="Times New Roman" w:cs="Times New Roman"/>
                  <w:color w:val="0000FF"/>
                  <w:sz w:val="24"/>
                  <w:szCs w:val="24"/>
                </w:rPr>
                <w:t>Обеспечение населения Белгородской области информацией</w:t>
              </w:r>
            </w:hyperlink>
            <w:r w:rsidRPr="00BC0AED">
              <w:rPr>
                <w:rFonts w:ascii="Times New Roman" w:hAnsi="Times New Roman" w:cs="Times New Roman"/>
                <w:sz w:val="24"/>
                <w:szCs w:val="24"/>
              </w:rPr>
              <w:t xml:space="preserve"> о деятельности органов государственной власти и приоритетах региональной политики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Информирование населения Белгородской области о деятельности органов государственной власти в печатных и электронных средствах массовой информации.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Открытая власть.</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Укрепление единства российской нации и этнокультурное развитие народов России</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16 декабря 2013 года N 511-пп "Об утверждении государственной программы Белгородской области "Обеспечение населения Белгородской области информацией о деятельности органов государственной власти и приоритетах региональной политики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8.</w:t>
            </w:r>
          </w:p>
        </w:tc>
        <w:tc>
          <w:tcPr>
            <w:tcW w:w="3118" w:type="dxa"/>
          </w:tcPr>
          <w:p w:rsidR="00BC0AED" w:rsidRPr="00BC0AED" w:rsidRDefault="00BC0AED">
            <w:pPr>
              <w:pStyle w:val="ConsPlusNormal"/>
              <w:rPr>
                <w:rFonts w:ascii="Times New Roman" w:hAnsi="Times New Roman" w:cs="Times New Roman"/>
                <w:sz w:val="24"/>
                <w:szCs w:val="24"/>
              </w:rPr>
            </w:pPr>
            <w:hyperlink r:id="rId333" w:history="1">
              <w:r w:rsidRPr="00BC0AED">
                <w:rPr>
                  <w:rFonts w:ascii="Times New Roman" w:hAnsi="Times New Roman" w:cs="Times New Roman"/>
                  <w:color w:val="0000FF"/>
                  <w:sz w:val="24"/>
                  <w:szCs w:val="24"/>
                </w:rPr>
                <w:t>Развитие экономического потенциала</w:t>
              </w:r>
            </w:hyperlink>
            <w:r w:rsidRPr="00BC0AED">
              <w:rPr>
                <w:rFonts w:ascii="Times New Roman" w:hAnsi="Times New Roman" w:cs="Times New Roman"/>
                <w:sz w:val="24"/>
                <w:szCs w:val="24"/>
              </w:rPr>
              <w:t xml:space="preserve"> и формирование благоприятного предпринимательского климата в Белгородской области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Улучшение инвестиционного климата и стимулирование инновационной деятельности.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Развитие машиностроительного комплекса.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Развитие и государственная поддержка малого и среднего предпринимательства.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4. Развитие туризма, ремесленничества и придорожного сервиса.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5. Энергосбережение и повышение энергетической эффективности.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6. Обеспечение реализации государственной программы</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16 декабря 2013 года N 522-пп "Об утверждении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9.</w:t>
            </w:r>
          </w:p>
        </w:tc>
        <w:tc>
          <w:tcPr>
            <w:tcW w:w="3118" w:type="dxa"/>
          </w:tcPr>
          <w:p w:rsidR="00BC0AED" w:rsidRPr="00BC0AED" w:rsidRDefault="00BC0AED">
            <w:pPr>
              <w:pStyle w:val="ConsPlusNormal"/>
              <w:rPr>
                <w:rFonts w:ascii="Times New Roman" w:hAnsi="Times New Roman" w:cs="Times New Roman"/>
                <w:sz w:val="24"/>
                <w:szCs w:val="24"/>
              </w:rPr>
            </w:pPr>
            <w:hyperlink r:id="rId334" w:history="1">
              <w:r w:rsidRPr="00BC0AED">
                <w:rPr>
                  <w:rFonts w:ascii="Times New Roman" w:hAnsi="Times New Roman" w:cs="Times New Roman"/>
                  <w:color w:val="0000FF"/>
                  <w:sz w:val="24"/>
                  <w:szCs w:val="24"/>
                </w:rPr>
                <w:t>Обеспечение доступным и комфортным</w:t>
              </w:r>
            </w:hyperlink>
            <w:r w:rsidRPr="00BC0AED">
              <w:rPr>
                <w:rFonts w:ascii="Times New Roman" w:hAnsi="Times New Roman" w:cs="Times New Roman"/>
                <w:sz w:val="24"/>
                <w:szCs w:val="24"/>
              </w:rPr>
              <w:t xml:space="preserve"> жильем и коммунальными услугами жителей Белгородской области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Стимулирование развития жилищного строительства на территории Белгородской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Создание условий для обеспечения населения качественными услугами жилищно-коммунального хозяйства.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Обеспечение реализации государственной программы</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28 октября 2013 года N 441-пп "Об утверждении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10.</w:t>
            </w:r>
          </w:p>
        </w:tc>
        <w:tc>
          <w:tcPr>
            <w:tcW w:w="3118" w:type="dxa"/>
          </w:tcPr>
          <w:p w:rsidR="00BC0AED" w:rsidRPr="00BC0AED" w:rsidRDefault="00BC0AED">
            <w:pPr>
              <w:pStyle w:val="ConsPlusNormal"/>
              <w:rPr>
                <w:rFonts w:ascii="Times New Roman" w:hAnsi="Times New Roman" w:cs="Times New Roman"/>
                <w:sz w:val="24"/>
                <w:szCs w:val="24"/>
              </w:rPr>
            </w:pPr>
            <w:hyperlink r:id="rId335" w:history="1">
              <w:r w:rsidRPr="00BC0AED">
                <w:rPr>
                  <w:rFonts w:ascii="Times New Roman" w:hAnsi="Times New Roman" w:cs="Times New Roman"/>
                  <w:color w:val="0000FF"/>
                  <w:sz w:val="24"/>
                  <w:szCs w:val="24"/>
                </w:rPr>
                <w:t>Совершенствование и развитие транспортной системы</w:t>
              </w:r>
            </w:hyperlink>
            <w:r w:rsidRPr="00BC0AED">
              <w:rPr>
                <w:rFonts w:ascii="Times New Roman" w:hAnsi="Times New Roman" w:cs="Times New Roman"/>
                <w:sz w:val="24"/>
                <w:szCs w:val="24"/>
              </w:rPr>
              <w:t xml:space="preserve"> и дорожной сети Белгородской области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Совершенствование и развитие дорожной сети.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Совершенствование и развитие транспортной системы.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Обеспечение реализации государственной программы</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28 октября 2013 года N 440-пп "Об утверждении государственной программы Белгородской области "Совершенствование и развитие транспортной системы и дорожной сети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11.</w:t>
            </w:r>
          </w:p>
        </w:tc>
        <w:tc>
          <w:tcPr>
            <w:tcW w:w="3118" w:type="dxa"/>
          </w:tcPr>
          <w:p w:rsidR="00BC0AED" w:rsidRPr="00BC0AED" w:rsidRDefault="00BC0AED">
            <w:pPr>
              <w:pStyle w:val="ConsPlusNormal"/>
              <w:rPr>
                <w:rFonts w:ascii="Times New Roman" w:hAnsi="Times New Roman" w:cs="Times New Roman"/>
                <w:sz w:val="24"/>
                <w:szCs w:val="24"/>
              </w:rPr>
            </w:pPr>
            <w:hyperlink r:id="rId336" w:history="1">
              <w:r w:rsidRPr="00BC0AED">
                <w:rPr>
                  <w:rFonts w:ascii="Times New Roman" w:hAnsi="Times New Roman" w:cs="Times New Roman"/>
                  <w:color w:val="0000FF"/>
                  <w:sz w:val="24"/>
                  <w:szCs w:val="24"/>
                </w:rPr>
                <w:t>Развитие сельского хозяйства и рыбоводства</w:t>
              </w:r>
            </w:hyperlink>
            <w:r w:rsidRPr="00BC0AED">
              <w:rPr>
                <w:rFonts w:ascii="Times New Roman" w:hAnsi="Times New Roman" w:cs="Times New Roman"/>
                <w:sz w:val="24"/>
                <w:szCs w:val="24"/>
              </w:rPr>
              <w:t xml:space="preserve"> в Белгородской области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Развитие подотрасли растениеводства, переработки и реализации продукции растениеводства.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Развитие подотрасли животноводства, переработки и реализации продукции животноводства.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Развитие мясного скотоводства.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4. Поддержка малых форм хозяйствования.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5. Техническая и технологическая модернизация, инновационное развитие.</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6. Обеспечение реализации государственной программы.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7. Устойчивое развитие сельских территорий.</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8. Развитие мелиорации земель сельскохозяйственного назначения</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28 октября 2013 года N 439-пп "Об утверждении государственной программы Белгородской области "Развитие сельского хозяйства и рыбоводства в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12.</w:t>
            </w:r>
          </w:p>
        </w:tc>
        <w:tc>
          <w:tcPr>
            <w:tcW w:w="3118" w:type="dxa"/>
          </w:tcPr>
          <w:p w:rsidR="00BC0AED" w:rsidRPr="00BC0AED" w:rsidRDefault="00BC0AED">
            <w:pPr>
              <w:pStyle w:val="ConsPlusNormal"/>
              <w:rPr>
                <w:rFonts w:ascii="Times New Roman" w:hAnsi="Times New Roman" w:cs="Times New Roman"/>
                <w:sz w:val="24"/>
                <w:szCs w:val="24"/>
              </w:rPr>
            </w:pPr>
            <w:hyperlink r:id="rId337" w:history="1">
              <w:r w:rsidRPr="00BC0AED">
                <w:rPr>
                  <w:rFonts w:ascii="Times New Roman" w:hAnsi="Times New Roman" w:cs="Times New Roman"/>
                  <w:color w:val="0000FF"/>
                  <w:sz w:val="24"/>
                  <w:szCs w:val="24"/>
                </w:rPr>
                <w:t>Развитие водного и лесного хозяйства</w:t>
              </w:r>
            </w:hyperlink>
            <w:r w:rsidRPr="00BC0AED">
              <w:rPr>
                <w:rFonts w:ascii="Times New Roman" w:hAnsi="Times New Roman" w:cs="Times New Roman"/>
                <w:sz w:val="24"/>
                <w:szCs w:val="24"/>
              </w:rPr>
              <w:t xml:space="preserve"> Белгородской области, охрана окружающей среды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Развитие лесного хозяйства.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Развитие водохозяйственного комплекса.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Охрана окружающей среды и рациональное природопользование.</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4. Сохранение, воспроизводство и использование животного мира.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5. Любительское рыболовство и охрана водных биоресурсов.</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6. Обеспечение реализации государственной программы</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16 декабря 2013 года N 517-пп "Об утверждении государственной программы Белгородской области "Развитие водного и лесного хозяйства Белгородской области, охрана окружающей среды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13.</w:t>
            </w:r>
          </w:p>
        </w:tc>
        <w:tc>
          <w:tcPr>
            <w:tcW w:w="3118" w:type="dxa"/>
          </w:tcPr>
          <w:p w:rsidR="00BC0AED" w:rsidRPr="00BC0AED" w:rsidRDefault="00BC0AED">
            <w:pPr>
              <w:pStyle w:val="ConsPlusNormal"/>
              <w:rPr>
                <w:rFonts w:ascii="Times New Roman" w:hAnsi="Times New Roman" w:cs="Times New Roman"/>
                <w:sz w:val="24"/>
                <w:szCs w:val="24"/>
              </w:rPr>
            </w:pPr>
            <w:hyperlink r:id="rId338" w:history="1">
              <w:r w:rsidRPr="00BC0AED">
                <w:rPr>
                  <w:rFonts w:ascii="Times New Roman" w:hAnsi="Times New Roman" w:cs="Times New Roman"/>
                  <w:color w:val="0000FF"/>
                  <w:sz w:val="24"/>
                  <w:szCs w:val="24"/>
                </w:rPr>
                <w:t>Содействие занятости населения Белгородской области</w:t>
              </w:r>
            </w:hyperlink>
            <w:r w:rsidRPr="00BC0AED">
              <w:rPr>
                <w:rFonts w:ascii="Times New Roman" w:hAnsi="Times New Roman" w:cs="Times New Roman"/>
                <w:sz w:val="24"/>
                <w:szCs w:val="24"/>
              </w:rPr>
              <w:t xml:space="preserve">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Содействие занятости населения и социальная поддержка безработных граждан.</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Улучшение условий и охраны труда.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Обеспечение реализации государственной программы</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16 декабря 2013 года N 527-пп "Об утверждении государственной программы Белгородской области "Содействие занятости населения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14.</w:t>
            </w:r>
          </w:p>
        </w:tc>
        <w:tc>
          <w:tcPr>
            <w:tcW w:w="3118" w:type="dxa"/>
          </w:tcPr>
          <w:p w:rsidR="00BC0AED" w:rsidRPr="00BC0AED" w:rsidRDefault="00BC0AED">
            <w:pPr>
              <w:pStyle w:val="ConsPlusNormal"/>
              <w:rPr>
                <w:rFonts w:ascii="Times New Roman" w:hAnsi="Times New Roman" w:cs="Times New Roman"/>
                <w:sz w:val="24"/>
                <w:szCs w:val="24"/>
              </w:rPr>
            </w:pPr>
            <w:hyperlink r:id="rId339" w:history="1">
              <w:r w:rsidRPr="00BC0AED">
                <w:rPr>
                  <w:rFonts w:ascii="Times New Roman" w:hAnsi="Times New Roman" w:cs="Times New Roman"/>
                  <w:color w:val="0000FF"/>
                  <w:sz w:val="24"/>
                  <w:szCs w:val="24"/>
                </w:rPr>
                <w:t>Развитие информационного общества</w:t>
              </w:r>
            </w:hyperlink>
            <w:r w:rsidRPr="00BC0AED">
              <w:rPr>
                <w:rFonts w:ascii="Times New Roman" w:hAnsi="Times New Roman" w:cs="Times New Roman"/>
                <w:sz w:val="24"/>
                <w:szCs w:val="24"/>
              </w:rPr>
              <w:t xml:space="preserve"> в Белгородской области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Развитие информационного общества.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Повышение качества и доступности государственных и муниципальных услуг</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16 декабря 2013 года N 518-пп "Об утверждении государственной программы Белгородской области "Развитие информационного общества в Белгородской области на 2014 - 2020 годы"</w:t>
            </w:r>
          </w:p>
        </w:tc>
      </w:tr>
      <w:tr w:rsidR="00BC0AED" w:rsidRPr="00BC0AED">
        <w:tc>
          <w:tcPr>
            <w:tcW w:w="554"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15.</w:t>
            </w:r>
          </w:p>
        </w:tc>
        <w:tc>
          <w:tcPr>
            <w:tcW w:w="3118" w:type="dxa"/>
          </w:tcPr>
          <w:p w:rsidR="00BC0AED" w:rsidRPr="00BC0AED" w:rsidRDefault="00BC0AED">
            <w:pPr>
              <w:pStyle w:val="ConsPlusNormal"/>
              <w:rPr>
                <w:rFonts w:ascii="Times New Roman" w:hAnsi="Times New Roman" w:cs="Times New Roman"/>
                <w:sz w:val="24"/>
                <w:szCs w:val="24"/>
              </w:rPr>
            </w:pPr>
            <w:hyperlink r:id="rId340" w:history="1">
              <w:r w:rsidRPr="00BC0AED">
                <w:rPr>
                  <w:rFonts w:ascii="Times New Roman" w:hAnsi="Times New Roman" w:cs="Times New Roman"/>
                  <w:color w:val="0000FF"/>
                  <w:sz w:val="24"/>
                  <w:szCs w:val="24"/>
                </w:rPr>
                <w:t>Развитие кадровой политики Белгородской области</w:t>
              </w:r>
            </w:hyperlink>
            <w:r w:rsidRPr="00BC0AED">
              <w:rPr>
                <w:rFonts w:ascii="Times New Roman" w:hAnsi="Times New Roman" w:cs="Times New Roman"/>
                <w:sz w:val="24"/>
                <w:szCs w:val="24"/>
              </w:rPr>
              <w:t xml:space="preserve"> на 2014 - 2020 годы</w:t>
            </w:r>
          </w:p>
        </w:tc>
        <w:tc>
          <w:tcPr>
            <w:tcW w:w="6520" w:type="dxa"/>
          </w:tcPr>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1. Развитие государственной гражданской и муниципальной службы Белгородской области.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2. Развитие профессионального образования.</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3. Развитие вузовской науки.</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4. Подготовка управленческих кадров для организаций народного хозяйства.</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5. Молодость Белгородчины.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6. Обеспечение реализации государственной программы.</w:t>
            </w:r>
          </w:p>
          <w:p w:rsidR="00BC0AED" w:rsidRPr="00BC0AED" w:rsidRDefault="00BC0AED">
            <w:pPr>
              <w:pStyle w:val="ConsPlusNormal"/>
              <w:jc w:val="both"/>
              <w:rPr>
                <w:rFonts w:ascii="Times New Roman" w:hAnsi="Times New Roman" w:cs="Times New Roman"/>
                <w:sz w:val="24"/>
                <w:szCs w:val="24"/>
              </w:rPr>
            </w:pPr>
            <w:r w:rsidRPr="00BC0AED">
              <w:rPr>
                <w:rFonts w:ascii="Times New Roman" w:hAnsi="Times New Roman" w:cs="Times New Roman"/>
                <w:sz w:val="24"/>
                <w:szCs w:val="24"/>
              </w:rPr>
              <w:t>7. Противодействие коррупции</w:t>
            </w:r>
          </w:p>
        </w:tc>
        <w:tc>
          <w:tcPr>
            <w:tcW w:w="3402" w:type="dxa"/>
          </w:tcPr>
          <w:p w:rsidR="00BC0AED" w:rsidRPr="00BC0AED" w:rsidRDefault="00BC0AED">
            <w:pPr>
              <w:pStyle w:val="ConsPlusNormal"/>
              <w:rPr>
                <w:rFonts w:ascii="Times New Roman" w:hAnsi="Times New Roman" w:cs="Times New Roman"/>
                <w:sz w:val="24"/>
                <w:szCs w:val="24"/>
              </w:rPr>
            </w:pPr>
            <w:r w:rsidRPr="00BC0AED">
              <w:rPr>
                <w:rFonts w:ascii="Times New Roman" w:hAnsi="Times New Roman" w:cs="Times New Roman"/>
                <w:sz w:val="24"/>
                <w:szCs w:val="24"/>
              </w:rPr>
              <w:t>Постановление Правительства Белгородской области от 30 декабря 2013 года N 530-пп "Об утверждении государственной программы Белгородской области "Развитие кадровой политики Белгородской области на 2014 - 2020 годы"</w:t>
            </w:r>
          </w:p>
        </w:tc>
      </w:tr>
    </w:tbl>
    <w:p w:rsidR="00BC0AED" w:rsidRPr="00BC0AED" w:rsidRDefault="00BC0AED">
      <w:pPr>
        <w:pStyle w:val="ConsPlusNormal"/>
        <w:jc w:val="center"/>
        <w:rPr>
          <w:rFonts w:ascii="Times New Roman" w:hAnsi="Times New Roman" w:cs="Times New Roman"/>
          <w:sz w:val="24"/>
          <w:szCs w:val="24"/>
        </w:rPr>
      </w:pPr>
    </w:p>
    <w:p w:rsidR="00BC0AED" w:rsidRPr="00BC0AED" w:rsidRDefault="00BC0AED">
      <w:pPr>
        <w:pStyle w:val="ConsPlusNormal"/>
        <w:ind w:firstLine="540"/>
        <w:jc w:val="both"/>
        <w:rPr>
          <w:rFonts w:ascii="Times New Roman" w:hAnsi="Times New Roman" w:cs="Times New Roman"/>
          <w:sz w:val="24"/>
          <w:szCs w:val="24"/>
        </w:rPr>
      </w:pPr>
    </w:p>
    <w:p w:rsidR="00BC0AED" w:rsidRPr="00BC0AED" w:rsidRDefault="00BC0AED">
      <w:pPr>
        <w:pStyle w:val="ConsPlusNormal"/>
        <w:pBdr>
          <w:top w:val="single" w:sz="6" w:space="0" w:color="auto"/>
        </w:pBdr>
        <w:spacing w:before="100" w:after="100"/>
        <w:jc w:val="both"/>
        <w:rPr>
          <w:rFonts w:ascii="Times New Roman" w:hAnsi="Times New Roman" w:cs="Times New Roman"/>
          <w:sz w:val="24"/>
          <w:szCs w:val="24"/>
        </w:rPr>
      </w:pPr>
    </w:p>
    <w:p w:rsidR="00B159BC" w:rsidRPr="00BC0AED" w:rsidRDefault="00B159BC">
      <w:pPr>
        <w:rPr>
          <w:rFonts w:ascii="Times New Roman" w:hAnsi="Times New Roman" w:cs="Times New Roman"/>
          <w:sz w:val="24"/>
          <w:szCs w:val="24"/>
        </w:rPr>
      </w:pPr>
    </w:p>
    <w:sectPr w:rsidR="00B159BC" w:rsidRPr="00BC0AED" w:rsidSect="00C0473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0AED"/>
    <w:rsid w:val="00B159BC"/>
    <w:rsid w:val="00BC0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A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A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A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0A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A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A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EBA51AC3EEA93DF14188370B4AB01456AE2FF98A1D74D278A28263566D34EE17270D28F6C9A7FBCAAEDCpEQFI" TargetMode="External"/><Relationship Id="rId299" Type="http://schemas.openxmlformats.org/officeDocument/2006/relationships/hyperlink" Target="consultantplus://offline/ref=75EBA51AC3EEA93DF141883E124DB01456AE2FF98B1973D575FF886B0F6136pEQ9I" TargetMode="External"/><Relationship Id="rId303" Type="http://schemas.openxmlformats.org/officeDocument/2006/relationships/hyperlink" Target="consultantplus://offline/ref=75EBA51AC3EEA93DF141963A1D26EA1950A571FD8D1D7D8522FDD93E01p6Q4I" TargetMode="External"/><Relationship Id="rId21" Type="http://schemas.openxmlformats.org/officeDocument/2006/relationships/hyperlink" Target="consultantplus://offline/ref=859167C09D3DB034213EFE7BE26557F02B73CA55B45C5C2BA86FA6B98D516288DA3F779D7D127DF47EEBC6o6QDI" TargetMode="External"/><Relationship Id="rId42" Type="http://schemas.openxmlformats.org/officeDocument/2006/relationships/hyperlink" Target="consultantplus://offline/ref=859167C09D3DB034213EE076F4090DFD2E7A9D5BB455557CF230FDE4DAo5Q8I" TargetMode="External"/><Relationship Id="rId63" Type="http://schemas.openxmlformats.org/officeDocument/2006/relationships/hyperlink" Target="consultantplus://offline/ref=859167C09D3DB034213EE076F4090DFD2E7A9D59BF58557CF230FDE4DA5868DF9D702EDF391F7CF5o7QDI" TargetMode="External"/><Relationship Id="rId84" Type="http://schemas.openxmlformats.org/officeDocument/2006/relationships/hyperlink" Target="consultantplus://offline/ref=859167C09D3DB034213EFE7BE26557F02B73CA55B25B5A29A532ACB1D45D608FD560609A341E7CF47EEAoCQ5I" TargetMode="External"/><Relationship Id="rId138" Type="http://schemas.openxmlformats.org/officeDocument/2006/relationships/hyperlink" Target="consultantplus://offline/ref=75EBA51AC3EEA93DF141963A1D26EA1953A370F48D1D7D8522FDD93E01p6Q4I" TargetMode="External"/><Relationship Id="rId159" Type="http://schemas.openxmlformats.org/officeDocument/2006/relationships/hyperlink" Target="consultantplus://offline/ref=75EBA51AC3EEA93DF14188370B4AB01456AE2FF98D1876D07AA28263566D34EE17270D28F6C9A7FBCAAED9pEQ0I" TargetMode="External"/><Relationship Id="rId324" Type="http://schemas.openxmlformats.org/officeDocument/2006/relationships/hyperlink" Target="consultantplus://offline/ref=75EBA51AC3EEA93DF14188370B4AB01456AE2FF98D1876D07AA28263566D34EE17270D28F6C9A7FBCAAEDBpEQ3I" TargetMode="External"/><Relationship Id="rId170" Type="http://schemas.openxmlformats.org/officeDocument/2006/relationships/hyperlink" Target="consultantplus://offline/ref=75EBA51AC3EEA93DF141963A1D26EA195BA378F18A17208F2AA4D53C066B61AE5721586BB2C4A7pFQDI" TargetMode="External"/><Relationship Id="rId191" Type="http://schemas.openxmlformats.org/officeDocument/2006/relationships/hyperlink" Target="consultantplus://offline/ref=75EBA51AC3EEA93DF14188370B4AB01456AE2FF98B1F75DA7BA28263566D34EEp1Q7I" TargetMode="External"/><Relationship Id="rId205" Type="http://schemas.openxmlformats.org/officeDocument/2006/relationships/hyperlink" Target="consultantplus://offline/ref=75EBA51AC3EEA93DF14188370B4AB01456AE2FF98C1F7ED27AA28263566D34EE17270D28F6C9A7FBCAAEDCpEQ1I" TargetMode="External"/><Relationship Id="rId226" Type="http://schemas.openxmlformats.org/officeDocument/2006/relationships/hyperlink" Target="consultantplus://offline/ref=75EBA51AC3EEA93DF14188370B4AB01456AE2FF98A1D74D278A28263566D34EE17270D28F6C9A7FBCAAEDDpEQ1I" TargetMode="External"/><Relationship Id="rId247" Type="http://schemas.openxmlformats.org/officeDocument/2006/relationships/hyperlink" Target="consultantplus://offline/ref=75EBA51AC3EEA93DF14188370B4AB01456AE2FF98A1D74D278A28263566D34EE17270D28F6C9A7FBCBA8D5pEQ5I" TargetMode="External"/><Relationship Id="rId107" Type="http://schemas.openxmlformats.org/officeDocument/2006/relationships/hyperlink" Target="consultantplus://offline/ref=75EBA51AC3EEA93DF14188370B4AB01456AE2FF98B1C74DB7DA28263566D34EE17270D28F6C9A7FBCAAED5pEQEI" TargetMode="External"/><Relationship Id="rId268" Type="http://schemas.openxmlformats.org/officeDocument/2006/relationships/hyperlink" Target="consultantplus://offline/ref=75EBA51AC3EEA93DF14188370B4AB01456AE2FF98D1575D37EA28263566D34EE17270D28F6C9A7FBCAAED8pEQ7I" TargetMode="External"/><Relationship Id="rId289" Type="http://schemas.openxmlformats.org/officeDocument/2006/relationships/hyperlink" Target="consultantplus://offline/ref=75EBA51AC3EEA93DF14188370B4AB01456AE2FF98B1B77D478A28263566D34EEp1Q7I" TargetMode="External"/><Relationship Id="rId11" Type="http://schemas.openxmlformats.org/officeDocument/2006/relationships/hyperlink" Target="consultantplus://offline/ref=859167C09D3DB034213EFE7BE26557F02B73CA55B45C5C2BA86FA6B98D516288DA3F779D7D127DF47EEBC6o6Q3I" TargetMode="External"/><Relationship Id="rId32" Type="http://schemas.openxmlformats.org/officeDocument/2006/relationships/hyperlink" Target="consultantplus://offline/ref=859167C09D3DB034213EFE7BE26557F02B73CA55B3595E29AA6FA6B98D516288DA3F779D7D127DF47EEBC6o6QDI" TargetMode="External"/><Relationship Id="rId53" Type="http://schemas.openxmlformats.org/officeDocument/2006/relationships/hyperlink" Target="consultantplus://offline/ref=859167C09D3DB034213EFE7BE26557F02B73CA55B3595E29AA6FA6B98D516288DA3F779D7D127DF47EEBC6o6QCI" TargetMode="External"/><Relationship Id="rId74" Type="http://schemas.openxmlformats.org/officeDocument/2006/relationships/hyperlink" Target="consultantplus://offline/ref=859167C09D3DB034213EFE7BE26557F02B73CA55B65A5A2EA66FA6B98D516288DA3F779D7D127DF47EEBC7o6Q3I" TargetMode="External"/><Relationship Id="rId128" Type="http://schemas.openxmlformats.org/officeDocument/2006/relationships/hyperlink" Target="consultantplus://offline/ref=75EBA51AC3EEA93DF14188370B4AB01456AE2FF98D1876D07AA28263566D34EE17270D28F6C9A7FBCAAEDFpEQ3I" TargetMode="External"/><Relationship Id="rId149" Type="http://schemas.openxmlformats.org/officeDocument/2006/relationships/hyperlink" Target="consultantplus://offline/ref=75EBA51AC3EEA93DF14188370B4AB01456AE2FF98B1574D07CA28263566D34EE17270D28F6C9A7FBCAAEDCpEQ4I" TargetMode="External"/><Relationship Id="rId314" Type="http://schemas.openxmlformats.org/officeDocument/2006/relationships/hyperlink" Target="consultantplus://offline/ref=75EBA51AC3EEA93DF14188370B4AB01456AE2FF98C1972D67AA28263566D34EE17270D28F6C9A7FBCAABDDpEQ0I" TargetMode="External"/><Relationship Id="rId335" Type="http://schemas.openxmlformats.org/officeDocument/2006/relationships/hyperlink" Target="consultantplus://offline/ref=75EBA51AC3EEA93DF14188370B4AB01456AE2FF98C1974D679A28263566D34EE17270D28F6C9A7FBCAAEDCpEQ4I" TargetMode="External"/><Relationship Id="rId5" Type="http://schemas.openxmlformats.org/officeDocument/2006/relationships/hyperlink" Target="consultantplus://offline/ref=859167C09D3DB034213EFE7BE26557F02B73CA55B6545B29A66FA6B98D516288DA3F779D7D127DF47EEBC6o6Q1I" TargetMode="External"/><Relationship Id="rId95" Type="http://schemas.openxmlformats.org/officeDocument/2006/relationships/hyperlink" Target="consultantplus://offline/ref=75EBA51AC3EEA93DF14188370B4AB01456AE2FF9881C76DB77A28263566D34EEp1Q7I" TargetMode="External"/><Relationship Id="rId160" Type="http://schemas.openxmlformats.org/officeDocument/2006/relationships/hyperlink" Target="consultantplus://offline/ref=75EBA51AC3EEA93DF14188370B4AB01456AE2FF98C1972D67AA28263566D34EE17270D28F6C9A7FBCBAED8pEQFI" TargetMode="External"/><Relationship Id="rId181" Type="http://schemas.openxmlformats.org/officeDocument/2006/relationships/hyperlink" Target="consultantplus://offline/ref=75EBA51AC3EEA93DF14188370B4AB01456AE2FF98A1A76D57DA28263566D34EE17270D28F6C9A7FBCAAEDCpEQ7I" TargetMode="External"/><Relationship Id="rId216" Type="http://schemas.openxmlformats.org/officeDocument/2006/relationships/hyperlink" Target="consultantplus://offline/ref=75EBA51AC3EEA93DF14188370B4AB01456AE2FF98A1D74D278A28263566D34EE17270D28F6C9A7FBCAAEDFpEQ4I" TargetMode="External"/><Relationship Id="rId237" Type="http://schemas.openxmlformats.org/officeDocument/2006/relationships/hyperlink" Target="consultantplus://offline/ref=75EBA51AC3EEA93DF14188370B4AB01456AE2FF9881D76DB77A28263566D34EE17270D28F6C9A7FBCAAEDCpEQFI" TargetMode="External"/><Relationship Id="rId258" Type="http://schemas.openxmlformats.org/officeDocument/2006/relationships/hyperlink" Target="consultantplus://offline/ref=75EBA51AC3EEA93DF14188370B4AB01456AE2FF98B1972D27FA28263566D34EE17270D28F6C9A7FBCAAEDCpEQ4I" TargetMode="External"/><Relationship Id="rId279" Type="http://schemas.openxmlformats.org/officeDocument/2006/relationships/hyperlink" Target="consultantplus://offline/ref=75EBA51AC3EEA93DF14188370B4AB01456AE2FF98C1972D67AA28263566D34EE17270D28F6C9A7FBCAA8DApEQ6I" TargetMode="External"/><Relationship Id="rId22" Type="http://schemas.openxmlformats.org/officeDocument/2006/relationships/hyperlink" Target="consultantplus://offline/ref=859167C09D3DB034213EFE7BE26557F02B73CA55B3595E29AA6FA6B98D516288DA3F779D7D127DF47EEBC6o6Q2I" TargetMode="External"/><Relationship Id="rId43" Type="http://schemas.openxmlformats.org/officeDocument/2006/relationships/hyperlink" Target="consultantplus://offline/ref=859167C09D3DB034213EE076F4090DFD2E7A9D5BB454557CF230FDE4DAo5Q8I" TargetMode="External"/><Relationship Id="rId64" Type="http://schemas.openxmlformats.org/officeDocument/2006/relationships/hyperlink" Target="consultantplus://offline/ref=859167C09D3DB034213EFE7BE26557F02B73CA55B45B5D22AD6FA6B98D516288DA3F779D7D127DF47EEBC7o6Q7I" TargetMode="External"/><Relationship Id="rId118" Type="http://schemas.openxmlformats.org/officeDocument/2006/relationships/hyperlink" Target="consultantplus://offline/ref=75EBA51AC3EEA93DF14188370B4AB01456AE2FF98D1876D07AA28263566D34EE17270D28F6C9A7FBCAAEDCpEQ2I" TargetMode="External"/><Relationship Id="rId139" Type="http://schemas.openxmlformats.org/officeDocument/2006/relationships/hyperlink" Target="consultantplus://offline/ref=75EBA51AC3EEA93DF14188370B4AB01456AE2FF98B1575D47FA28263566D34EE17270D28F6C9A7FBCAAEDCpEQ7I" TargetMode="External"/><Relationship Id="rId290" Type="http://schemas.openxmlformats.org/officeDocument/2006/relationships/hyperlink" Target="consultantplus://offline/ref=75EBA51AC3EEA93DF14188370B4AB01456AE2FF98C1972D67AA28263566D34EE17270D28F6C9A7FBCAA8DApEQ6I" TargetMode="External"/><Relationship Id="rId304" Type="http://schemas.openxmlformats.org/officeDocument/2006/relationships/hyperlink" Target="consultantplus://offline/ref=75EBA51AC3EEA93DF14188370B4AB01456AE2FF98D1A73D279A28263566D34EEp1Q7I" TargetMode="External"/><Relationship Id="rId325" Type="http://schemas.openxmlformats.org/officeDocument/2006/relationships/hyperlink" Target="consultantplus://offline/ref=75EBA51AC3EEA93DF14188370B4AB01456AE2FF98D1876D07AA28263566D34EE17270D28F6C9A7FBCAAEDBpEQ2I" TargetMode="External"/><Relationship Id="rId85" Type="http://schemas.openxmlformats.org/officeDocument/2006/relationships/hyperlink" Target="consultantplus://offline/ref=859167C09D3DB034213EFE7BE26557F02B73CA55B45C5C2BA86FA6B98D516288DA3F779D7D127DF47EEBC6o6Q3I" TargetMode="External"/><Relationship Id="rId150" Type="http://schemas.openxmlformats.org/officeDocument/2006/relationships/hyperlink" Target="consultantplus://offline/ref=75EBA51AC3EEA93DF14188370B4AB01456AE2FF98C1976D177A28263566D34EE17270D28F6C9A7FBCAAEDCpEQ0I" TargetMode="External"/><Relationship Id="rId171" Type="http://schemas.openxmlformats.org/officeDocument/2006/relationships/hyperlink" Target="consultantplus://offline/ref=75EBA51AC3EEA93DF14188370B4AB01456AE2FF98D1575D37EA28263566D34EE17270D28F6C9A7FBCAAED9pEQEI" TargetMode="External"/><Relationship Id="rId192" Type="http://schemas.openxmlformats.org/officeDocument/2006/relationships/hyperlink" Target="consultantplus://offline/ref=75EBA51AC3EEA93DF14188370B4AB01456AE2FF98A1C76D27AA28263566D34EEp1Q7I" TargetMode="External"/><Relationship Id="rId206" Type="http://schemas.openxmlformats.org/officeDocument/2006/relationships/hyperlink" Target="consultantplus://offline/ref=75EBA51AC3EEA93DF14188370B4AB01456AE2FF98A1E71D776A28263566D34EE17270D28F6C9A7FBCAAEDCpEQ4I" TargetMode="External"/><Relationship Id="rId227" Type="http://schemas.openxmlformats.org/officeDocument/2006/relationships/hyperlink" Target="consultantplus://offline/ref=75EBA51AC3EEA93DF14188370B4AB01456AE2FF98D1876D07AA28263566D34EE17270D28F6C9A7FBCAAED8pEQ6I" TargetMode="External"/><Relationship Id="rId248" Type="http://schemas.openxmlformats.org/officeDocument/2006/relationships/hyperlink" Target="consultantplus://offline/ref=75EBA51AC3EEA93DF14188370B4AB01456AE2FF98F1C72D675FF886B0F6136E918781A2FBFC5A6FBCAAFpDQFI" TargetMode="External"/><Relationship Id="rId269" Type="http://schemas.openxmlformats.org/officeDocument/2006/relationships/hyperlink" Target="consultantplus://offline/ref=75EBA51AC3EEA93DF14188370B4AB01456AE2FF98C1972D67AA28263566D34EE17270D28F6C9A7FBCAACD5pEQ0I" TargetMode="External"/><Relationship Id="rId12" Type="http://schemas.openxmlformats.org/officeDocument/2006/relationships/hyperlink" Target="consultantplus://offline/ref=859167C09D3DB034213EFE7BE26557F02B73CA55B45C5C2BA86FA6B98D516288DA3F779D7D127DF47EEBC6o6Q2I" TargetMode="External"/><Relationship Id="rId33" Type="http://schemas.openxmlformats.org/officeDocument/2006/relationships/hyperlink" Target="consultantplus://offline/ref=859167C09D3DB034213EFE7BE26557F02B73CA55B3545D2AAE6FA6B98D516288DA3F779D7D127DF47EEBC2o6QDI" TargetMode="External"/><Relationship Id="rId108" Type="http://schemas.openxmlformats.org/officeDocument/2006/relationships/hyperlink" Target="consultantplus://offline/ref=75EBA51AC3EEA93DF14188370B4AB01456AE2FF9881D75D27AA28263566D34EE17270D28F6C9A7FBCAAEDFpEQ0I" TargetMode="External"/><Relationship Id="rId129" Type="http://schemas.openxmlformats.org/officeDocument/2006/relationships/hyperlink" Target="consultantplus://offline/ref=75EBA51AC3EEA93DF14188370B4AB01456AE2FF98A1D74D278A28263566D34EE17270D28F6C9A7FBCAAEDFpEQ6I" TargetMode="External"/><Relationship Id="rId280" Type="http://schemas.openxmlformats.org/officeDocument/2006/relationships/hyperlink" Target="consultantplus://offline/ref=75EBA51AC3EEA93DF14188370B4AB01456AE2FF98D1575D37EA28263566D34EE17270D28F6C9A7FBCAAED8pEQ7I" TargetMode="External"/><Relationship Id="rId315" Type="http://schemas.openxmlformats.org/officeDocument/2006/relationships/hyperlink" Target="consultantplus://offline/ref=75EBA51AC3EEA93DF14188370B4AB01456AE2FF98C1972D67AA28263566D34EE17270D28F6C9A7FBCAABDDpEQ0I" TargetMode="External"/><Relationship Id="rId336" Type="http://schemas.openxmlformats.org/officeDocument/2006/relationships/hyperlink" Target="consultantplus://offline/ref=75EBA51AC3EEA93DF14188370B4AB01456AE2FF98C1871DA7CA28263566D34EE17270D28F6C9A7FBCAAEDCpEQ3I" TargetMode="External"/><Relationship Id="rId54" Type="http://schemas.openxmlformats.org/officeDocument/2006/relationships/hyperlink" Target="consultantplus://offline/ref=859167C09D3DB034213EFE7BE26557F02B73CA55B45C5C2BA86FA6B98D516288DA3F779D7D127DF47EEBC6o6Q3I" TargetMode="External"/><Relationship Id="rId75" Type="http://schemas.openxmlformats.org/officeDocument/2006/relationships/hyperlink" Target="consultantplus://offline/ref=859167C09D3DB034213EFE7BE26557F02B73CA55B45C5C2BA86FA6B98D516288DA3F779D7D127DF47EEBC6o6Q3I" TargetMode="External"/><Relationship Id="rId96" Type="http://schemas.openxmlformats.org/officeDocument/2006/relationships/hyperlink" Target="consultantplus://offline/ref=75EBA51AC3EEA93DF14188370B4AB01456AE2FF98B1D75D17FA28263566D34EE17270D28F6C9A7FBCAAEDCpEQ1I" TargetMode="External"/><Relationship Id="rId140" Type="http://schemas.openxmlformats.org/officeDocument/2006/relationships/hyperlink" Target="consultantplus://offline/ref=75EBA51AC3EEA93DF14188370B4AB01456AE2FF98D1876D07AA28263566D34EE17270D28F6C9A7FBCAAED9pEQ2I" TargetMode="External"/><Relationship Id="rId161" Type="http://schemas.openxmlformats.org/officeDocument/2006/relationships/hyperlink" Target="consultantplus://offline/ref=75EBA51AC3EEA93DF141963A1D26EA195BA771F28917208F2AA4D53C066B61AE5721586BB2C4A7pFQBI" TargetMode="External"/><Relationship Id="rId182" Type="http://schemas.openxmlformats.org/officeDocument/2006/relationships/hyperlink" Target="consultantplus://offline/ref=75EBA51AC3EEA93DF14188370B4AB01456AE2FF98C1972D67AA28263566D34EE17270D28F6C9A7FBCAACD5pEQ0I" TargetMode="External"/><Relationship Id="rId217" Type="http://schemas.openxmlformats.org/officeDocument/2006/relationships/hyperlink" Target="consultantplus://offline/ref=75EBA51AC3EEA93DF14188370B4AB01456AE2FF98A1D74D278A28263566D34EE17270D28F6C9A7FBCAAEDFpEQ3I" TargetMode="External"/><Relationship Id="rId6" Type="http://schemas.openxmlformats.org/officeDocument/2006/relationships/hyperlink" Target="consultantplus://offline/ref=859167C09D3DB034213EFE7BE26557F02B73CA55B55E582CA66FA6B98D516288DA3F779D7D127DF47EEBC6o6Q1I" TargetMode="External"/><Relationship Id="rId238" Type="http://schemas.openxmlformats.org/officeDocument/2006/relationships/hyperlink" Target="consultantplus://offline/ref=75EBA51AC3EEA93DF14188370B4AB01456AE2FF98A1D74D278A28263566D34EE17270D28F6C9A7FBCAAEDDpEQ1I" TargetMode="External"/><Relationship Id="rId259" Type="http://schemas.openxmlformats.org/officeDocument/2006/relationships/hyperlink" Target="consultantplus://offline/ref=75EBA51AC3EEA93DF14188370B4AB01456AE2FF98D1876D07AA28263566D34EE17270D28F6C9A7FBCAAED8pEQEI" TargetMode="External"/><Relationship Id="rId23" Type="http://schemas.openxmlformats.org/officeDocument/2006/relationships/hyperlink" Target="consultantplus://offline/ref=859167C09D3DB034213EFE7BE26557F02B73CA55B45C5C2BA86FA6B98D516288DA3F779D7D127DF47EEBC6o6QDI" TargetMode="External"/><Relationship Id="rId119" Type="http://schemas.openxmlformats.org/officeDocument/2006/relationships/hyperlink" Target="consultantplus://offline/ref=75EBA51AC3EEA93DF14188370B4AB01456AE2FF98D1876D07AA28263566D34EE17270D28F6C9A7FBCAAEDCpEQ1I" TargetMode="External"/><Relationship Id="rId270" Type="http://schemas.openxmlformats.org/officeDocument/2006/relationships/hyperlink" Target="consultantplus://offline/ref=75EBA51AC3EEA93DF14188370B4AB01456AE2FF98C1972D67AA28263566D34EE17270D28F6C9A7FBCAACD5pEQ0I" TargetMode="External"/><Relationship Id="rId291" Type="http://schemas.openxmlformats.org/officeDocument/2006/relationships/hyperlink" Target="consultantplus://offline/ref=75EBA51AC3EEA93DF14188370B4AB01456AE2FF98C1972D67AA28263566D34EE17270D28F6C9A7FBCAA8DApEQ6I" TargetMode="External"/><Relationship Id="rId305" Type="http://schemas.openxmlformats.org/officeDocument/2006/relationships/hyperlink" Target="consultantplus://offline/ref=75EBA51AC3EEA93DF14188370B4AB01456AE2FF98D1A73D279A28263566D34EEp1Q7I" TargetMode="External"/><Relationship Id="rId326" Type="http://schemas.openxmlformats.org/officeDocument/2006/relationships/hyperlink" Target="consultantplus://offline/ref=75EBA51AC3EEA93DF14188370B4AB01456AE2FF98C1C7EDB78A28263566D34EE17270D28F6C9A7FBCAAEDFpEQ6I" TargetMode="External"/><Relationship Id="rId44" Type="http://schemas.openxmlformats.org/officeDocument/2006/relationships/hyperlink" Target="consultantplus://offline/ref=859167C09D3DB034213EE076F4090DFD2E7A9D5BB35D557CF230FDE4DAo5Q8I" TargetMode="External"/><Relationship Id="rId65" Type="http://schemas.openxmlformats.org/officeDocument/2006/relationships/hyperlink" Target="consultantplus://offline/ref=859167C09D3DB034213EFE7BE26557F02B73CA55B45C5C2BA86FA6B98D516288DA3F779D7D127DF47EEBC6o6Q3I" TargetMode="External"/><Relationship Id="rId86" Type="http://schemas.openxmlformats.org/officeDocument/2006/relationships/hyperlink" Target="consultantplus://offline/ref=859167C09D3DB034213EFE7BE26557F02B73CA55B05E5E23A532ACB1D45D608FD560609A341E7CF47EEAoCQ4I" TargetMode="External"/><Relationship Id="rId130" Type="http://schemas.openxmlformats.org/officeDocument/2006/relationships/hyperlink" Target="consultantplus://offline/ref=75EBA51AC3EEA93DF14188370B4AB01456AE2FF98D1876D07AA28263566D34EE17270D28F6C9A7FBCAAEDFpEQ2I" TargetMode="External"/><Relationship Id="rId151" Type="http://schemas.openxmlformats.org/officeDocument/2006/relationships/hyperlink" Target="consultantplus://offline/ref=75EBA51AC3EEA93DF14188370B4AB01456AE2FF98D1876D07AA28263566D34EE17270D28F6C9A7FBCAACDDpEQ1I" TargetMode="External"/><Relationship Id="rId172" Type="http://schemas.openxmlformats.org/officeDocument/2006/relationships/hyperlink" Target="consultantplus://offline/ref=75EBA51AC3EEA93DF14188370B4AB01456AE2FF98B1574D07CA28263566D34EE17270D28F6C9A7FBCAAEDCpEQ4I" TargetMode="External"/><Relationship Id="rId193" Type="http://schemas.openxmlformats.org/officeDocument/2006/relationships/hyperlink" Target="consultantplus://offline/ref=75EBA51AC3EEA93DF14188370B4AB01456AE2FF98B1570D27AA28263566D34EEp1Q7I" TargetMode="External"/><Relationship Id="rId207" Type="http://schemas.openxmlformats.org/officeDocument/2006/relationships/hyperlink" Target="consultantplus://offline/ref=75EBA51AC3EEA93DF14188370B4AB01456AE2FF98A1F73D577A28263566D34EE17270D28F6C9A7FBCAA8DCpEQ7I" TargetMode="External"/><Relationship Id="rId228" Type="http://schemas.openxmlformats.org/officeDocument/2006/relationships/hyperlink" Target="consultantplus://offline/ref=75EBA51AC3EEA93DF14188370B4AB01456AE2FF98D1876D07AA28263566D34EE17270D28F6C9A7FBCAAED8pEQ5I" TargetMode="External"/><Relationship Id="rId249" Type="http://schemas.openxmlformats.org/officeDocument/2006/relationships/hyperlink" Target="consultantplus://offline/ref=75EBA51AC3EEA93DF14188370B4AB01456AE2FF98B1972D27FA28263566D34EE17270D28F6C9A7FBCAAEDCpEQ4I" TargetMode="External"/><Relationship Id="rId13" Type="http://schemas.openxmlformats.org/officeDocument/2006/relationships/hyperlink" Target="consultantplus://offline/ref=859167C09D3DB034213EFE7BE26557F02B73CA55B3595E29AA6FA6B98D516288DA3F779D7D127DF47EEBC6o6Q3I" TargetMode="External"/><Relationship Id="rId109" Type="http://schemas.openxmlformats.org/officeDocument/2006/relationships/hyperlink" Target="consultantplus://offline/ref=75EBA51AC3EEA93DF14188370B4AB01456AE2FF9881C77D27DA28263566D34EE17270D28F6C9A7FBCAAEDCpEQ3I" TargetMode="External"/><Relationship Id="rId260" Type="http://schemas.openxmlformats.org/officeDocument/2006/relationships/hyperlink" Target="consultantplus://offline/ref=75EBA51AC3EEA93DF14188370B4AB01456AE2FF98D1876D07AA28263566D34EE17270D28F6C9A7FBCAAEDBpEQ7I" TargetMode="External"/><Relationship Id="rId281" Type="http://schemas.openxmlformats.org/officeDocument/2006/relationships/hyperlink" Target="consultantplus://offline/ref=75EBA51AC3EEA93DF14188370B4AB01456AE2FF98C1972D67AA28263566D34EE17270D28F6C9A7FBCAA8DApEQ6I" TargetMode="External"/><Relationship Id="rId316" Type="http://schemas.openxmlformats.org/officeDocument/2006/relationships/hyperlink" Target="consultantplus://offline/ref=75EBA51AC3EEA93DF14188370B4AB01456AE2FF98B1574D07CA28263566D34EE17270D28F6C9A7FBCAAEDCpEQ4I" TargetMode="External"/><Relationship Id="rId337" Type="http://schemas.openxmlformats.org/officeDocument/2006/relationships/hyperlink" Target="consultantplus://offline/ref=75EBA51AC3EEA93DF14188370B4AB01456AE2FF98C1D76DB7CA28263566D34EE17270D28F6C9A7FBCAAEDCpEQ1I" TargetMode="External"/><Relationship Id="rId34" Type="http://schemas.openxmlformats.org/officeDocument/2006/relationships/hyperlink" Target="consultantplus://offline/ref=859167C09D3DB034213EFE7BE26557F02B73CA55B45C5C2BA86FA6B98D516288DA3F779D7D127DF47EEBC7o6Q1I" TargetMode="External"/><Relationship Id="rId55" Type="http://schemas.openxmlformats.org/officeDocument/2006/relationships/hyperlink" Target="consultantplus://offline/ref=859167C09D3DB034213EFE7BE26557F02B73CA55B45C5C2BA86FA6B98D516288DA3F779D7D127DF47EEBC6o6Q3I" TargetMode="External"/><Relationship Id="rId76" Type="http://schemas.openxmlformats.org/officeDocument/2006/relationships/hyperlink" Target="consultantplus://offline/ref=859167C09D3DB034213EFE7BE26557F02B73CA55B45C5C2BA86FA6B98D516288DA3F779D7D127DF47EEBC6o6Q3I" TargetMode="External"/><Relationship Id="rId97" Type="http://schemas.openxmlformats.org/officeDocument/2006/relationships/hyperlink" Target="consultantplus://offline/ref=75EBA51AC3EEA93DF14188370B4AB01456AE2FF9881C76DB77A28263566D34EEp1Q7I" TargetMode="External"/><Relationship Id="rId120" Type="http://schemas.openxmlformats.org/officeDocument/2006/relationships/hyperlink" Target="consultantplus://offline/ref=75EBA51AC3EEA93DF14188370B4AB01456AE2FF98A1D74D278A28263566D34EE17270D28F6C9A7FBCAAEDDpEQ1I" TargetMode="External"/><Relationship Id="rId141" Type="http://schemas.openxmlformats.org/officeDocument/2006/relationships/hyperlink" Target="consultantplus://offline/ref=75EBA51AC3EEA93DF14188370B4AB01456AE2FF98A1D73D277A28263566D34EE17270D28F6C9A7FBCAAEDCpEQ6I" TargetMode="External"/><Relationship Id="rId7" Type="http://schemas.openxmlformats.org/officeDocument/2006/relationships/hyperlink" Target="consultantplus://offline/ref=859167C09D3DB034213EFE7BE26557F02B73CA55B45C5C2BA86FA6B98D516288DA3F779D7D127DF47EEBC6o6Q0I" TargetMode="External"/><Relationship Id="rId162" Type="http://schemas.openxmlformats.org/officeDocument/2006/relationships/hyperlink" Target="consultantplus://offline/ref=75EBA51AC3EEA93DF14188370B4AB01456AE2FF98C1974D679A28263566D34EE17270D28F6C9A7FBCAAEDCpEQ4I" TargetMode="External"/><Relationship Id="rId183" Type="http://schemas.openxmlformats.org/officeDocument/2006/relationships/hyperlink" Target="consultantplus://offline/ref=75EBA51AC3EEA93DF14188370B4AB01456AE2FF9881971D077A28263566D34EEp1Q7I" TargetMode="External"/><Relationship Id="rId218" Type="http://schemas.openxmlformats.org/officeDocument/2006/relationships/hyperlink" Target="consultantplus://offline/ref=75EBA51AC3EEA93DF14188370B4AB01456AE2FF98A1D74D278A28263566D34EE17270D28F6C9A7FBCBABDDpEQEI" TargetMode="External"/><Relationship Id="rId239" Type="http://schemas.openxmlformats.org/officeDocument/2006/relationships/hyperlink" Target="consultantplus://offline/ref=75EBA51AC3EEA93DF14188370B4AB01456AE2FF98A1D74D278A28263566D34EE17270D28F6C9A7FBCAAEDDpEQ1I" TargetMode="External"/><Relationship Id="rId250" Type="http://schemas.openxmlformats.org/officeDocument/2006/relationships/hyperlink" Target="consultantplus://offline/ref=75EBA51AC3EEA93DF14188370B4AB01456AE2FF9801877D075FF886B0F6136pEQ9I" TargetMode="External"/><Relationship Id="rId271" Type="http://schemas.openxmlformats.org/officeDocument/2006/relationships/hyperlink" Target="consultantplus://offline/ref=75EBA51AC3EEA93DF14188370B4AB01456AE2FF98D1575D37EA28263566D34EE17270D28F6C9A7FBCAAED8pEQ7I" TargetMode="External"/><Relationship Id="rId292" Type="http://schemas.openxmlformats.org/officeDocument/2006/relationships/hyperlink" Target="consultantplus://offline/ref=75EBA51AC3EEA93DF14188370B4AB01456AE2FF98C1972D67AA28263566D34EE17270D28F6C9A7FBCAA8DApEQ6I" TargetMode="External"/><Relationship Id="rId306" Type="http://schemas.openxmlformats.org/officeDocument/2006/relationships/hyperlink" Target="consultantplus://offline/ref=75EBA51AC3EEA93DF14188370B4AB01456AE2FF98C1D72D37AA28263566D34EEp1Q7I" TargetMode="External"/><Relationship Id="rId24" Type="http://schemas.openxmlformats.org/officeDocument/2006/relationships/hyperlink" Target="consultantplus://offline/ref=859167C09D3DB034213EFE7BE26557F02B73CA55B65E5F2CA66FA6B98D516288oDQAI" TargetMode="External"/><Relationship Id="rId45" Type="http://schemas.openxmlformats.org/officeDocument/2006/relationships/hyperlink" Target="consultantplus://offline/ref=859167C09D3DB034213EE076F4090DFD2E7A9D5BB35C557CF230FDE4DAo5Q8I" TargetMode="External"/><Relationship Id="rId66" Type="http://schemas.openxmlformats.org/officeDocument/2006/relationships/hyperlink" Target="consultantplus://offline/ref=859167C09D3DB034213EFE7BE26557F02B73CA55B45C5C2BA86FA6B98D516288DA3F779D7D127DF47EEBC6o6Q3I" TargetMode="External"/><Relationship Id="rId87" Type="http://schemas.openxmlformats.org/officeDocument/2006/relationships/hyperlink" Target="consultantplus://offline/ref=75EBA51AC3EEA93DF14188370B4AB01456AE2FF98C1F72D078A28263566D34EEp1Q7I" TargetMode="External"/><Relationship Id="rId110" Type="http://schemas.openxmlformats.org/officeDocument/2006/relationships/hyperlink" Target="consultantplus://offline/ref=75EBA51AC3EEA93DF14188370B4AB01456AE2FF98F1C72D675FF886B0F6136E918781A2FBFC5A6FBCAAFpDQFI" TargetMode="External"/><Relationship Id="rId131" Type="http://schemas.openxmlformats.org/officeDocument/2006/relationships/hyperlink" Target="consultantplus://offline/ref=75EBA51AC3EEA93DF14188370B4AB01456AE2FF98D1876D07AA28263566D34EE17270D28F6C9A7FBCAAEDFpEQ1I" TargetMode="External"/><Relationship Id="rId327" Type="http://schemas.openxmlformats.org/officeDocument/2006/relationships/hyperlink" Target="consultantplus://offline/ref=75EBA51AC3EEA93DF14188370B4AB01456AE2FF98C1874D176A28263566D34EE17270D28F6C9A7FBCAAEDFpEQ7I" TargetMode="External"/><Relationship Id="rId152" Type="http://schemas.openxmlformats.org/officeDocument/2006/relationships/hyperlink" Target="consultantplus://offline/ref=75EBA51AC3EEA93DF14188370B4AB01456AE2FF98D1876D07AA28263566D34EE17270D28F6C9A7FBCAACDCpEQ5I" TargetMode="External"/><Relationship Id="rId173" Type="http://schemas.openxmlformats.org/officeDocument/2006/relationships/hyperlink" Target="consultantplus://offline/ref=75EBA51AC3EEA93DF14188370B4AB01456AE2FF98C1976D177A28263566D34EE17270D28F6C9A7FBCAAEDCpEQ0I" TargetMode="External"/><Relationship Id="rId194" Type="http://schemas.openxmlformats.org/officeDocument/2006/relationships/hyperlink" Target="consultantplus://offline/ref=75EBA51AC3EEA93DF141963A1D26EA1953A772F08D187D8522FDD93E01643EB95068546AB2C4A6FBpCQ3I" TargetMode="External"/><Relationship Id="rId208" Type="http://schemas.openxmlformats.org/officeDocument/2006/relationships/hyperlink" Target="consultantplus://offline/ref=75EBA51AC3EEA93DF14188370B4AB01456AE2FF98A1E71D776A28263566D34EE17270D28F6C9A7FBCAAEDCpEQ4I" TargetMode="External"/><Relationship Id="rId229" Type="http://schemas.openxmlformats.org/officeDocument/2006/relationships/hyperlink" Target="consultantplus://offline/ref=75EBA51AC3EEA93DF14188370B4AB01456AE2FF98A1D74D278A28263566D34EE17270D28F6C9A7FBCAAEDFpEQ2I" TargetMode="External"/><Relationship Id="rId240" Type="http://schemas.openxmlformats.org/officeDocument/2006/relationships/hyperlink" Target="consultantplus://offline/ref=75EBA51AC3EEA93DF14188370B4AB01456AE2FF9811F72D675FF886B0F6136E918781A2FBFC5A6FBCAAEpDQ4I" TargetMode="External"/><Relationship Id="rId261" Type="http://schemas.openxmlformats.org/officeDocument/2006/relationships/hyperlink" Target="consultantplus://offline/ref=75EBA51AC3EEA93DF14188370B4AB01456AE2FF98A1D74D278A28263566D34EE17270D28F6C9A7FBCAAEDEpEQ0I" TargetMode="External"/><Relationship Id="rId14" Type="http://schemas.openxmlformats.org/officeDocument/2006/relationships/hyperlink" Target="consultantplus://offline/ref=859167C09D3DB034213EFE7BE26557F02B73CA55B45C5C2BA86FA6B98D516288DA3F779D7D127DF47EEBC6o6QDI" TargetMode="External"/><Relationship Id="rId35" Type="http://schemas.openxmlformats.org/officeDocument/2006/relationships/hyperlink" Target="consultantplus://offline/ref=859167C09D3DB034213EE076F4090DFD2E7A9D5BB35E557CF230FDE4DAo5Q8I" TargetMode="External"/><Relationship Id="rId56" Type="http://schemas.openxmlformats.org/officeDocument/2006/relationships/hyperlink" Target="consultantplus://offline/ref=859167C09D3DB034213EFE7BE26557F02B73CA55B15D5A2FA532ACB1D45D608FD560609A341E7CF47EEAoCQ4I" TargetMode="External"/><Relationship Id="rId77" Type="http://schemas.openxmlformats.org/officeDocument/2006/relationships/hyperlink" Target="consultantplus://offline/ref=859167C09D3DB034213EFE7BE26557F02B73CA55B15D5A2FA532ACB1D45D608FD560609A341E7CF47EEAoCQ4I" TargetMode="External"/><Relationship Id="rId100" Type="http://schemas.openxmlformats.org/officeDocument/2006/relationships/hyperlink" Target="consultantplus://offline/ref=75EBA51AC3EEA93DF14188370B4AB01456AE2FF98A1D74D278A28263566D34EE17270D28F6C9A7FBCAAEDDpEQ1I" TargetMode="External"/><Relationship Id="rId282" Type="http://schemas.openxmlformats.org/officeDocument/2006/relationships/hyperlink" Target="consultantplus://offline/ref=75EBA51AC3EEA93DF14188370B4AB01456AE2FF98A1477D678A28263566D34EEp1Q7I" TargetMode="External"/><Relationship Id="rId317" Type="http://schemas.openxmlformats.org/officeDocument/2006/relationships/hyperlink" Target="consultantplus://offline/ref=75EBA51AC3EEA93DF14188370B4AB01456AE2FF98B1574D07CA28263566D34EE17270D28F6C9A7FBCAAEDCpEQ4I" TargetMode="External"/><Relationship Id="rId338" Type="http://schemas.openxmlformats.org/officeDocument/2006/relationships/hyperlink" Target="consultantplus://offline/ref=75EBA51AC3EEA93DF14188370B4AB01456AE2FF98C1977D37AA28263566D34EE17270D28F6C9A7FBCAAEDCpEQFI" TargetMode="External"/><Relationship Id="rId8" Type="http://schemas.openxmlformats.org/officeDocument/2006/relationships/hyperlink" Target="consultantplus://offline/ref=859167C09D3DB034213EFE7BE26557F02B73CA55B45E5A2BAB6FA6B98D516288DA3F779D7D127DF47EEBC6o6Q0I" TargetMode="External"/><Relationship Id="rId98" Type="http://schemas.openxmlformats.org/officeDocument/2006/relationships/hyperlink" Target="consultantplus://offline/ref=75EBA51AC3EEA93DF14188370B4AB01456AE2FF98A1A75DB7DA28263566D34EE17270D28F6C9A7FBCAAEDCpEQ5I" TargetMode="External"/><Relationship Id="rId121" Type="http://schemas.openxmlformats.org/officeDocument/2006/relationships/hyperlink" Target="consultantplus://offline/ref=75EBA51AC3EEA93DF14188370B4AB01456AE2FF98D1876D07AA28263566D34EE17270D28F6C9A7FBCAAEDFpEQ7I" TargetMode="External"/><Relationship Id="rId142" Type="http://schemas.openxmlformats.org/officeDocument/2006/relationships/hyperlink" Target="consultantplus://offline/ref=75EBA51AC3EEA93DF14188370B4AB01456AE2FF98D1876D07AA28263566D34EE17270D28F6C9A7FBCAAED9pEQ1I" TargetMode="External"/><Relationship Id="rId163" Type="http://schemas.openxmlformats.org/officeDocument/2006/relationships/hyperlink" Target="consultantplus://offline/ref=75EBA51AC3EEA93DF141963A1D26EA1953A075F58F1D7D8522FDD93E01643EB95068546AB2C4A6FBpCQ3I" TargetMode="External"/><Relationship Id="rId184" Type="http://schemas.openxmlformats.org/officeDocument/2006/relationships/hyperlink" Target="consultantplus://offline/ref=75EBA51AC3EEA93DF14188370B4AB01456AE2FF98B1C70D77AA28263566D34EEp1Q7I" TargetMode="External"/><Relationship Id="rId219" Type="http://schemas.openxmlformats.org/officeDocument/2006/relationships/hyperlink" Target="consultantplus://offline/ref=75EBA51AC3EEA93DF14188370B4AB01456AE2FF98B1E71D078A28263566D34EE17270D28F6C9A7FBCAAEDCpEQ6I" TargetMode="External"/><Relationship Id="rId3" Type="http://schemas.openxmlformats.org/officeDocument/2006/relationships/webSettings" Target="webSettings.xml"/><Relationship Id="rId214" Type="http://schemas.openxmlformats.org/officeDocument/2006/relationships/hyperlink" Target="consultantplus://offline/ref=75EBA51AC3EEA93DF14188370B4AB01456AE2FF98C1972D67AA28263566D34EE17270D28F6C9A7FBCAA8DApEQ6I" TargetMode="External"/><Relationship Id="rId230" Type="http://schemas.openxmlformats.org/officeDocument/2006/relationships/hyperlink" Target="consultantplus://offline/ref=75EBA51AC3EEA93DF14188370B4AB01456AE2FF98A1D74D278A28263566D34EE17270D28F6C9A7FBCAAEDFpEQ1I" TargetMode="External"/><Relationship Id="rId235" Type="http://schemas.openxmlformats.org/officeDocument/2006/relationships/hyperlink" Target="consultantplus://offline/ref=75EBA51AC3EEA93DF14188370B4AB01456AE2FF98A1D74D278A28263566D34EE17270D28F6C9A7FBCAAEDEpEQ4I" TargetMode="External"/><Relationship Id="rId251" Type="http://schemas.openxmlformats.org/officeDocument/2006/relationships/hyperlink" Target="consultantplus://offline/ref=75EBA51AC3EEA93DF14188370B4AB01456AE2FF98D1876D07AA28263566D34EE17270D28F6C9A7FBCAAED8pEQ0I" TargetMode="External"/><Relationship Id="rId256" Type="http://schemas.openxmlformats.org/officeDocument/2006/relationships/hyperlink" Target="consultantplus://offline/ref=75EBA51AC3EEA93DF14188370B4AB01456AE2FF98E1A74D775FF886B0F6136E918781A2FBFC5A6FBCAAFpDQEI" TargetMode="External"/><Relationship Id="rId277" Type="http://schemas.openxmlformats.org/officeDocument/2006/relationships/hyperlink" Target="consultantplus://offline/ref=75EBA51AC3EEA93DF14188370B4AB01456AE2FF98C1875D17CA28263566D34EE17270D28F6C9A7FBCAAEDCpEQ4I" TargetMode="External"/><Relationship Id="rId298" Type="http://schemas.openxmlformats.org/officeDocument/2006/relationships/hyperlink" Target="consultantplus://offline/ref=75EBA51AC3EEA93DF14188370B4AB01456AE2FF98C1972D67AA28263566D34EE17270D28F6C9A7FBCAA8DApEQ6I" TargetMode="External"/><Relationship Id="rId25" Type="http://schemas.openxmlformats.org/officeDocument/2006/relationships/hyperlink" Target="consultantplus://offline/ref=859167C09D3DB034213EFE7BE26557F02B73CA55B45C5C2BA86FA6B98D516288DA3F779D7D127DF47EEBC6o6Q3I" TargetMode="External"/><Relationship Id="rId46" Type="http://schemas.openxmlformats.org/officeDocument/2006/relationships/hyperlink" Target="consultantplus://offline/ref=859167C09D3DB034213EE076F4090DFD2D799650B45F557CF230FDE4DA5868DF9D702EDF391F7CF4o7Q6I" TargetMode="External"/><Relationship Id="rId67" Type="http://schemas.openxmlformats.org/officeDocument/2006/relationships/hyperlink" Target="consultantplus://offline/ref=859167C09D3DB034213EFE7BE26557F02B73CA55B65C562EA66FA6B98D516288oDQAI" TargetMode="External"/><Relationship Id="rId116" Type="http://schemas.openxmlformats.org/officeDocument/2006/relationships/hyperlink" Target="consultantplus://offline/ref=75EBA51AC3EEA93DF14188370B4AB01456AE2FF98D1876D07AA28263566D34EE17270D28F6C9A7FBCAAEDCpEQ5I" TargetMode="External"/><Relationship Id="rId137" Type="http://schemas.openxmlformats.org/officeDocument/2006/relationships/hyperlink" Target="consultantplus://offline/ref=75EBA51AC3EEA93DF141963A1D26EA1953A371F78E1D7D8522FDD93E01p6Q4I" TargetMode="External"/><Relationship Id="rId158" Type="http://schemas.openxmlformats.org/officeDocument/2006/relationships/hyperlink" Target="consultantplus://offline/ref=75EBA51AC3EEA93DF14188370B4AB01456AE2FF98D1876D07AA28263566D34EE17270D28F6C9A7FBCAACDFpEQ2I" TargetMode="External"/><Relationship Id="rId272" Type="http://schemas.openxmlformats.org/officeDocument/2006/relationships/hyperlink" Target="consultantplus://offline/ref=75EBA51AC3EEA93DF14188370B4AB01456AE2FF98C1E7FD578A28263566D34EEp1Q7I" TargetMode="External"/><Relationship Id="rId293" Type="http://schemas.openxmlformats.org/officeDocument/2006/relationships/hyperlink" Target="consultantplus://offline/ref=75EBA51AC3EEA93DF14188370B4AB01456AE2FF98C1972D67AA28263566D34EE17270D28F6C9A7FBCAA8DApEQ6I" TargetMode="External"/><Relationship Id="rId302" Type="http://schemas.openxmlformats.org/officeDocument/2006/relationships/hyperlink" Target="consultantplus://offline/ref=75EBA51AC3EEA93DF14188370B4AB01456AE2FF98C1972D67AA28263566D34EE17270D28F6C9A7FBCAA8DApEQ6I" TargetMode="External"/><Relationship Id="rId307" Type="http://schemas.openxmlformats.org/officeDocument/2006/relationships/hyperlink" Target="consultantplus://offline/ref=75EBA51AC3EEA93DF14188370B4AB01456AE2FF98C1871DA7CA28263566D34EE17270D28F6C9A7FBCAA9D4pEQ7I" TargetMode="External"/><Relationship Id="rId323" Type="http://schemas.openxmlformats.org/officeDocument/2006/relationships/hyperlink" Target="consultantplus://offline/ref=75EBA51AC3EEA93DF14188370B4AB01456AE2FF98C1873D778A28263566D34EE17270D28F6C9A7FBCAAEDFpEQ5I" TargetMode="External"/><Relationship Id="rId328" Type="http://schemas.openxmlformats.org/officeDocument/2006/relationships/hyperlink" Target="consultantplus://offline/ref=75EBA51AC3EEA93DF14188370B4AB01456AE2FF98D1B7FDA76A28263566D34EE17270D28F6C9A7FBCAAEDCpEQ2I" TargetMode="External"/><Relationship Id="rId20" Type="http://schemas.openxmlformats.org/officeDocument/2006/relationships/hyperlink" Target="consultantplus://offline/ref=859167C09D3DB034213EFE7BE26557F02B73CA55B45E5A2BAB6FA6B98D516288DA3F779D7D127DF47EEBC6o6Q2I" TargetMode="External"/><Relationship Id="rId41" Type="http://schemas.openxmlformats.org/officeDocument/2006/relationships/hyperlink" Target="consultantplus://offline/ref=859167C09D3DB034213EE076F4090DFD2E7A9D5BB45A557CF230FDE4DAo5Q8I" TargetMode="External"/><Relationship Id="rId62" Type="http://schemas.openxmlformats.org/officeDocument/2006/relationships/hyperlink" Target="consultantplus://offline/ref=859167C09D3DB034213EFE7BE26557F02B73CA55B45C5C2BA86FA6B98D516288DA3F779D7D127DF47EEBC6o6Q3I" TargetMode="External"/><Relationship Id="rId83" Type="http://schemas.openxmlformats.org/officeDocument/2006/relationships/hyperlink" Target="consultantplus://offline/ref=859167C09D3DB034213EFE7BE26557F02B73CA55B15D5A2FA532ACB1D45D608FD560609A341E7CF47EEAoCQ4I" TargetMode="External"/><Relationship Id="rId88" Type="http://schemas.openxmlformats.org/officeDocument/2006/relationships/hyperlink" Target="consultantplus://offline/ref=75EBA51AC3EEA93DF14188370B4AB01456AE2FF98B1C73D378A28263566D34EE17270D28F6C9A7FBCAAEDCpEQ6I" TargetMode="External"/><Relationship Id="rId111" Type="http://schemas.openxmlformats.org/officeDocument/2006/relationships/hyperlink" Target="consultantplus://offline/ref=75EBA51AC3EEA93DF14188370B4AB01456AE2FF98A1D74D278A28263566D34EE17270D28F6C9A7FBCAAEDCpEQ2I" TargetMode="External"/><Relationship Id="rId132" Type="http://schemas.openxmlformats.org/officeDocument/2006/relationships/hyperlink" Target="consultantplus://offline/ref=75EBA51AC3EEA93DF14188370B4AB01456AE2FF98A1F72D27BA28263566D34EE17270D28F6C9A7FBCAAEDDpEQEI" TargetMode="External"/><Relationship Id="rId153" Type="http://schemas.openxmlformats.org/officeDocument/2006/relationships/hyperlink" Target="consultantplus://offline/ref=75EBA51AC3EEA93DF14188370B4AB01456AE2FF98D1876D07AA28263566D34EE17270D28F6C9A7FBCAACDCpEQ2I" TargetMode="External"/><Relationship Id="rId174" Type="http://schemas.openxmlformats.org/officeDocument/2006/relationships/hyperlink" Target="consultantplus://offline/ref=75EBA51AC3EEA93DF14188370B4AB01456AE2FF98B1A76D07EA28263566D34EE17270D28F6C9A7FBCAAEDDpEQEI" TargetMode="External"/><Relationship Id="rId179" Type="http://schemas.openxmlformats.org/officeDocument/2006/relationships/hyperlink" Target="consultantplus://offline/ref=75EBA51AC3EEA93DF14188370B4AB01456AE2FF98C1871DA7CA28263566D34EE17270D28F6C9A7FBCAAEDCpEQ3I" TargetMode="External"/><Relationship Id="rId195" Type="http://schemas.openxmlformats.org/officeDocument/2006/relationships/hyperlink" Target="consultantplus://offline/ref=75EBA51AC3EEA93DF14188370B4AB01456AE2FF98C1972D67AA28263566D34EE17270D28F6C9A7FBCAA7DCpEQ4I" TargetMode="External"/><Relationship Id="rId209" Type="http://schemas.openxmlformats.org/officeDocument/2006/relationships/hyperlink" Target="consultantplus://offline/ref=75EBA51AC3EEA93DF14188370B4AB01456AE2FF98A1A77D477A28263566D34EE17270D28F6C9A7FBCAAEDCpEQ5I" TargetMode="External"/><Relationship Id="rId190" Type="http://schemas.openxmlformats.org/officeDocument/2006/relationships/hyperlink" Target="consultantplus://offline/ref=75EBA51AC3EEA93DF14188370B4AB01456AE2FF98D1D76D37EA28263566D34EEp1Q7I" TargetMode="External"/><Relationship Id="rId204" Type="http://schemas.openxmlformats.org/officeDocument/2006/relationships/hyperlink" Target="consultantplus://offline/ref=75EBA51AC3EEA93DF14188370B4AB01456AE2FF98A1C72DB7DA28263566D34EE17270D28F6C9A7FBCAAEDCpEQ4I" TargetMode="External"/><Relationship Id="rId220" Type="http://schemas.openxmlformats.org/officeDocument/2006/relationships/hyperlink" Target="consultantplus://offline/ref=75EBA51AC3EEA93DF14188370B4AB01456AE2FF98A1A75DB7DA28263566D34EE17270D28F6C9A7FBCAAEDCpEQ5I" TargetMode="External"/><Relationship Id="rId225" Type="http://schemas.openxmlformats.org/officeDocument/2006/relationships/hyperlink" Target="consultantplus://offline/ref=75EBA51AC3EEA93DF14188370B4AB01456AE2FF98C1F72D37BA28263566D34EEp1Q7I" TargetMode="External"/><Relationship Id="rId241" Type="http://schemas.openxmlformats.org/officeDocument/2006/relationships/hyperlink" Target="consultantplus://offline/ref=75EBA51AC3EEA93DF14188370B4AB01456AE2FF9881B70D47CA28263566D34EEp1Q7I" TargetMode="External"/><Relationship Id="rId246" Type="http://schemas.openxmlformats.org/officeDocument/2006/relationships/hyperlink" Target="consultantplus://offline/ref=75EBA51AC3EEA93DF14188370B4AB01456AE2FF98D1876D07AA28263566D34EE17270D28F6C9A7FBCAAED8pEQ1I" TargetMode="External"/><Relationship Id="rId267" Type="http://schemas.openxmlformats.org/officeDocument/2006/relationships/hyperlink" Target="consultantplus://offline/ref=75EBA51AC3EEA93DF14188370B4AB01456AE2FF98D1876D07AA28263566D34EE17270D28F6C9A7FBCAAEDBpEQ4I" TargetMode="External"/><Relationship Id="rId288" Type="http://schemas.openxmlformats.org/officeDocument/2006/relationships/hyperlink" Target="consultantplus://offline/ref=75EBA51AC3EEA93DF14188370B4AB01456AE2FF98D1575D37EA28263566D34EE17270D28F6C9A7FBCAAED8pEQ7I" TargetMode="External"/><Relationship Id="rId15" Type="http://schemas.openxmlformats.org/officeDocument/2006/relationships/hyperlink" Target="consultantplus://offline/ref=859167C09D3DB034213EFE7BE26557F02B73CA55B45C5C2BA86FA6B98D516288DA3F779D7D127DF47EEBC6o6QCI" TargetMode="External"/><Relationship Id="rId36" Type="http://schemas.openxmlformats.org/officeDocument/2006/relationships/hyperlink" Target="consultantplus://offline/ref=859167C09D3DB034213EE076F4090DFD2E7A9D5BB359557CF230FDE4DAo5Q8I" TargetMode="External"/><Relationship Id="rId57" Type="http://schemas.openxmlformats.org/officeDocument/2006/relationships/hyperlink" Target="consultantplus://offline/ref=859167C09D3DB034213EFE7BE26557F02B73CA55B05B5C2EA532ACB1D45D608FD560609A341E7CF47EEAoCQ5I" TargetMode="External"/><Relationship Id="rId106" Type="http://schemas.openxmlformats.org/officeDocument/2006/relationships/hyperlink" Target="consultantplus://offline/ref=75EBA51AC3EEA93DF14188370B4AB01456AE2FF9881C77D27DA28263566D34EE17270D28F6C9A7FBCAAEDCpEQ3I" TargetMode="External"/><Relationship Id="rId127" Type="http://schemas.openxmlformats.org/officeDocument/2006/relationships/hyperlink" Target="consultantplus://offline/ref=75EBA51AC3EEA93DF14188370B4AB01456AE2FF98A1D74D278A28263566D34EE17270D28F6C9A7FBCAAEDCpEQ4I" TargetMode="External"/><Relationship Id="rId262" Type="http://schemas.openxmlformats.org/officeDocument/2006/relationships/hyperlink" Target="consultantplus://offline/ref=75EBA51AC3EEA93DF14188370B4AB01456AE2FF98D1876D07AA28263566D34EE17270D28F6C9A7FBCAAEDBpEQ6I" TargetMode="External"/><Relationship Id="rId283" Type="http://schemas.openxmlformats.org/officeDocument/2006/relationships/hyperlink" Target="consultantplus://offline/ref=75EBA51AC3EEA93DF14188370B4AB01456AE2FF98C1974D679A28263566D34EE17270D28F6C9A7FBCAAFDApEQ7I" TargetMode="External"/><Relationship Id="rId313" Type="http://schemas.openxmlformats.org/officeDocument/2006/relationships/hyperlink" Target="consultantplus://offline/ref=75EBA51AC3EEA93DF14188370B4AB01456AE2FF98D1575D37EA28263566D34EE17270D28F6C9A7FBCAAED8pEQ7I" TargetMode="External"/><Relationship Id="rId318" Type="http://schemas.openxmlformats.org/officeDocument/2006/relationships/hyperlink" Target="consultantplus://offline/ref=75EBA51AC3EEA93DF14188370B4AB01456AE2FF98D1575D37EA28263566D34EE17270D28F6C9A7FBCAAED8pEQ7I" TargetMode="External"/><Relationship Id="rId339" Type="http://schemas.openxmlformats.org/officeDocument/2006/relationships/hyperlink" Target="consultantplus://offline/ref=75EBA51AC3EEA93DF14188370B4AB01456AE2FF98C1875D17CA28263566D34EE17270D28F6C9A7FBCAAEDCpEQ4I" TargetMode="External"/><Relationship Id="rId10" Type="http://schemas.openxmlformats.org/officeDocument/2006/relationships/hyperlink" Target="consultantplus://offline/ref=859167C09D3DB034213EFE7BE26557F02B73CA55B3545D2AAE6FA6B98D516288DA3F779D7D127DF47EEBC2o6Q3I" TargetMode="External"/><Relationship Id="rId31" Type="http://schemas.openxmlformats.org/officeDocument/2006/relationships/hyperlink" Target="consultantplus://offline/ref=859167C09D3DB034213EFE7BE26557F02B73CA55B45E5A2BAB6FA6B98D516288DA3F779D7D127DF47EEBC6o6QDI" TargetMode="External"/><Relationship Id="rId52" Type="http://schemas.openxmlformats.org/officeDocument/2006/relationships/hyperlink" Target="consultantplus://offline/ref=859167C09D3DB034213EFE7BE26557F02B73CA55B45D5A23A96FA6B98D516288DA3F779D7D127DF47EEBC7o6Q4I" TargetMode="External"/><Relationship Id="rId73" Type="http://schemas.openxmlformats.org/officeDocument/2006/relationships/hyperlink" Target="consultantplus://offline/ref=859167C09D3DB034213EFE7BE26557F02B73CA55B65A5A2EA66FA6B98D516288DA3F779D7D127DF47EEBC7o6Q3I" TargetMode="External"/><Relationship Id="rId78" Type="http://schemas.openxmlformats.org/officeDocument/2006/relationships/hyperlink" Target="consultantplus://offline/ref=859167C09D3DB034213EFE7BE26557F02B73CA55B65D5B29A86FA6B98D516288DA3F779D7D127DF47EEBC7o6Q4I" TargetMode="External"/><Relationship Id="rId94" Type="http://schemas.openxmlformats.org/officeDocument/2006/relationships/hyperlink" Target="consultantplus://offline/ref=75EBA51AC3EEA93DF14188370B4AB01456AE2FF98A1D74D278A28263566D34EE17270D28F6C9A7FBCAAEDDpEQ1I" TargetMode="External"/><Relationship Id="rId99" Type="http://schemas.openxmlformats.org/officeDocument/2006/relationships/hyperlink" Target="consultantplus://offline/ref=75EBA51AC3EEA93DF14188370B4AB01456AE2FF9811477D075FF886B0F6136E918781A2FBFC5A6FBCAAFpDQEI" TargetMode="External"/><Relationship Id="rId101" Type="http://schemas.openxmlformats.org/officeDocument/2006/relationships/hyperlink" Target="consultantplus://offline/ref=75EBA51AC3EEA93DF14188370B4AB01456AE2FF98F1C72D675FF886B0F6136E918781A2FBFC5A6FBCAAFpDQFI" TargetMode="External"/><Relationship Id="rId122" Type="http://schemas.openxmlformats.org/officeDocument/2006/relationships/hyperlink" Target="consultantplus://offline/ref=75EBA51AC3EEA93DF14188370B4AB01456AE2FF98D1876D07AA28263566D34EE17270D28F6C9A7FBCAAEDFpEQ5I" TargetMode="External"/><Relationship Id="rId143" Type="http://schemas.openxmlformats.org/officeDocument/2006/relationships/hyperlink" Target="consultantplus://offline/ref=75EBA51AC3EEA93DF14188370B4AB01456AE2FF98C1972D67AA28263566D34EE17270D28F6C9A7FBCAACD5pEQ0I" TargetMode="External"/><Relationship Id="rId148" Type="http://schemas.openxmlformats.org/officeDocument/2006/relationships/hyperlink" Target="consultantplus://offline/ref=75EBA51AC3EEA93DF14188370B4AB01456AE2FF98C1972D67AA28263566D34EE17270D28F6C9A7FBCAABDDpEQ0I" TargetMode="External"/><Relationship Id="rId164" Type="http://schemas.openxmlformats.org/officeDocument/2006/relationships/hyperlink" Target="consultantplus://offline/ref=75EBA51AC3EEA93DF14188370B4AB01456AE2FF98B1972D477A28263566D34EE17270D28F6C9A7FBCAAEDCpEQ4I" TargetMode="External"/><Relationship Id="rId169" Type="http://schemas.openxmlformats.org/officeDocument/2006/relationships/hyperlink" Target="consultantplus://offline/ref=75EBA51AC3EEA93DF14188370B4AB01456AE2FF98B1972D477A28263566D34EE17270D28F6C9A7FBCAAEDCpEQ4I" TargetMode="External"/><Relationship Id="rId185" Type="http://schemas.openxmlformats.org/officeDocument/2006/relationships/hyperlink" Target="consultantplus://offline/ref=75EBA51AC3EEA93DF14188370B4AB01456AE2FF98C1E7FD57DA28263566D34EEp1Q7I" TargetMode="External"/><Relationship Id="rId334" Type="http://schemas.openxmlformats.org/officeDocument/2006/relationships/hyperlink" Target="consultantplus://offline/ref=75EBA51AC3EEA93DF14188370B4AB01456AE2FF98C1976D177A28263566D34EE17270D28F6C9A7FBCAAEDCpEQ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9167C09D3DB034213EFE7BE26557F02B73CA55B3595E29AA6FA6B98D516288DA3F779D7D127DF47EEBC6o6Q0I" TargetMode="External"/><Relationship Id="rId180" Type="http://schemas.openxmlformats.org/officeDocument/2006/relationships/hyperlink" Target="consultantplus://offline/ref=75EBA51AC3EEA93DF14188370B4AB01456AE2FF98B1A70D476A28263566D34EE17270D28F6C9A7FBCAAEDDpEQFI" TargetMode="External"/><Relationship Id="rId210" Type="http://schemas.openxmlformats.org/officeDocument/2006/relationships/hyperlink" Target="consultantplus://offline/ref=75EBA51AC3EEA93DF14188370B4AB01456AE2FF98C1F70D37FA28263566D34EE17270D28F6C9A7FBCAAEDCpEQ4I" TargetMode="External"/><Relationship Id="rId215" Type="http://schemas.openxmlformats.org/officeDocument/2006/relationships/hyperlink" Target="consultantplus://offline/ref=75EBA51AC3EEA93DF14188370B4AB01456AE2FF98A1D74D278A28263566D34EE17270D28F6C9A7FBCAAEDDpEQ1I" TargetMode="External"/><Relationship Id="rId236" Type="http://schemas.openxmlformats.org/officeDocument/2006/relationships/hyperlink" Target="consultantplus://offline/ref=75EBA51AC3EEA93DF14188370B4AB01456AE2FF98A1D74D278A28263566D34EE17270D28F6C9A7FBCAAEDEpEQ3I" TargetMode="External"/><Relationship Id="rId257" Type="http://schemas.openxmlformats.org/officeDocument/2006/relationships/hyperlink" Target="consultantplus://offline/ref=75EBA51AC3EEA93DF14188370B4AB01456AE2FF98C1975D37AA28263566D34EEp1Q7I" TargetMode="External"/><Relationship Id="rId278" Type="http://schemas.openxmlformats.org/officeDocument/2006/relationships/hyperlink" Target="consultantplus://offline/ref=75EBA51AC3EEA93DF14188370B4AB01456AE2FF98C1875D17CA28263566D34EE17270D28F6C9A7FBCAAEDCpEQ4I" TargetMode="External"/><Relationship Id="rId26" Type="http://schemas.openxmlformats.org/officeDocument/2006/relationships/hyperlink" Target="consultantplus://offline/ref=859167C09D3DB034213EFE7BE26557F02B73CA55B45C5C2BA86FA6B98D516288DA3F779D7D127DF47EEBC6o6QDI" TargetMode="External"/><Relationship Id="rId231" Type="http://schemas.openxmlformats.org/officeDocument/2006/relationships/hyperlink" Target="consultantplus://offline/ref=75EBA51AC3EEA93DF14188370B4AB01456AE2FF98A1D74D278A28263566D34EE17270D28F6C9A7FBCAAEDFpEQFI" TargetMode="External"/><Relationship Id="rId252" Type="http://schemas.openxmlformats.org/officeDocument/2006/relationships/hyperlink" Target="consultantplus://offline/ref=75EBA51AC3EEA93DF14188370B4AB01456AE2FF98A1D74D278A28263566D34EE17270D28F6C9A7FBCAAEDEpEQ1I" TargetMode="External"/><Relationship Id="rId273" Type="http://schemas.openxmlformats.org/officeDocument/2006/relationships/hyperlink" Target="consultantplus://offline/ref=75EBA51AC3EEA93DF14188370B4AB01456AE2FF98A1D73D277A28263566D34EE17270D28F6C9A7FBCAAEDCpEQ6I" TargetMode="External"/><Relationship Id="rId294" Type="http://schemas.openxmlformats.org/officeDocument/2006/relationships/hyperlink" Target="consultantplus://offline/ref=75EBA51AC3EEA93DF14188370B4AB01456AE2FF98C1972D67AA28263566D34EE17270D28F6C9A7FBCAA8DApEQ6I" TargetMode="External"/><Relationship Id="rId308" Type="http://schemas.openxmlformats.org/officeDocument/2006/relationships/hyperlink" Target="consultantplus://offline/ref=75EBA51AC3EEA93DF14188370B4AB01456AE2FF98C1871DA7CA28263566D34EE17270D28F6C9A7FBCAA9D4pEQ7I" TargetMode="External"/><Relationship Id="rId329" Type="http://schemas.openxmlformats.org/officeDocument/2006/relationships/hyperlink" Target="consultantplus://offline/ref=75EBA51AC3EEA93DF14188370B4AB01456AE2FF98C1874D17AA28263566D34EE17270D28F6C9A7FBCAAEDCpEQ4I" TargetMode="External"/><Relationship Id="rId47" Type="http://schemas.openxmlformats.org/officeDocument/2006/relationships/hyperlink" Target="consultantplus://offline/ref=859167C09D3DB034213EE076F4090DFD2D799650B45F557CF230FDE4DA5868DF9D702EDF391F7CF4o7Q6I" TargetMode="External"/><Relationship Id="rId68" Type="http://schemas.openxmlformats.org/officeDocument/2006/relationships/hyperlink" Target="consultantplus://offline/ref=859167C09D3DB034213EFE7BE26557F02B73CA55B45C5C2BA86FA6B98D516288DA3F779D7D127DF47EEBC6o6Q3I" TargetMode="External"/><Relationship Id="rId89" Type="http://schemas.openxmlformats.org/officeDocument/2006/relationships/hyperlink" Target="consultantplus://offline/ref=75EBA51AC3EEA93DF14188370B4AB01456AE2FF98A1D74D278A28263566D34EE17270D28F6C9A7FBCAAEDDpEQ1I" TargetMode="External"/><Relationship Id="rId112" Type="http://schemas.openxmlformats.org/officeDocument/2006/relationships/hyperlink" Target="consultantplus://offline/ref=75EBA51AC3EEA93DF14188370B4AB01456AE2FF98A1D74D278A28263566D34EE17270D28F6C9A7FBCAAEDCpEQ0I" TargetMode="External"/><Relationship Id="rId133" Type="http://schemas.openxmlformats.org/officeDocument/2006/relationships/hyperlink" Target="consultantplus://offline/ref=75EBA51AC3EEA93DF141963A1D26EA1953A778F78D1F7D8522FDD93E01p6Q4I" TargetMode="External"/><Relationship Id="rId154" Type="http://schemas.openxmlformats.org/officeDocument/2006/relationships/hyperlink" Target="consultantplus://offline/ref=75EBA51AC3EEA93DF14188370B4AB01456AE2FF98D1876D07AA28263566D34EE17270D28F6C9A7FBCAACDCpEQ1I" TargetMode="External"/><Relationship Id="rId175" Type="http://schemas.openxmlformats.org/officeDocument/2006/relationships/hyperlink" Target="consultantplus://offline/ref=75EBA51AC3EEA93DF14188370B4AB01456AE2FF98B1577D77DA28263566D34EE17270D28F6C9A7FBCAAEDCpEQ1I" TargetMode="External"/><Relationship Id="rId340" Type="http://schemas.openxmlformats.org/officeDocument/2006/relationships/hyperlink" Target="consultantplus://offline/ref=75EBA51AC3EEA93DF14188370B4AB01456AE2FF98C1873D778A28263566D34EE17270D28F6C9A7FBCAAEDFpEQ5I" TargetMode="External"/><Relationship Id="rId196" Type="http://schemas.openxmlformats.org/officeDocument/2006/relationships/hyperlink" Target="consultantplus://offline/ref=75EBA51AC3EEA93DF14188370B4AB01456AE2FF9881C73D078A28263566D34EE17270D28F6C9A7FBCAAEDCpEQ6I" TargetMode="External"/><Relationship Id="rId200" Type="http://schemas.openxmlformats.org/officeDocument/2006/relationships/hyperlink" Target="consultantplus://offline/ref=75EBA51AC3EEA93DF14188370B4AB01456AE2FF98A1971DB78A28263566D34EE17270D28F6C9A7FBCAAEDCpEQ5I" TargetMode="External"/><Relationship Id="rId16" Type="http://schemas.openxmlformats.org/officeDocument/2006/relationships/hyperlink" Target="consultantplus://offline/ref=859167C09D3DB034213EFE7BE26557F02B73CA55B45E5A2BAB6FA6B98D516288DA3F779D7D127DF47EEBC6o6Q3I" TargetMode="External"/><Relationship Id="rId221" Type="http://schemas.openxmlformats.org/officeDocument/2006/relationships/hyperlink" Target="consultantplus://offline/ref=75EBA51AC3EEA93DF14188370B4AB01456AE2FF98A1F73D577A28263566D34EE17270D28F6C9A7FBCAA8DCpEQ7I" TargetMode="External"/><Relationship Id="rId242" Type="http://schemas.openxmlformats.org/officeDocument/2006/relationships/hyperlink" Target="consultantplus://offline/ref=75EBA51AC3EEA93DF14188370B4AB01456AE2FF9881B70D47DA28263566D34EEp1Q7I" TargetMode="External"/><Relationship Id="rId263" Type="http://schemas.openxmlformats.org/officeDocument/2006/relationships/hyperlink" Target="consultantplus://offline/ref=75EBA51AC3EEA93DF14188370B4AB01456AE2FF98A1D74D278A28263566D34EE17270D28F6C9A7FBCAAEDEpEQFI" TargetMode="External"/><Relationship Id="rId284" Type="http://schemas.openxmlformats.org/officeDocument/2006/relationships/hyperlink" Target="consultantplus://offline/ref=75EBA51AC3EEA93DF14188370B4AB01456AE2FF98C1974D679A28263566D34EE17270D28F6C9A7FBCAAFDApEQ7I" TargetMode="External"/><Relationship Id="rId319" Type="http://schemas.openxmlformats.org/officeDocument/2006/relationships/hyperlink" Target="consultantplus://offline/ref=75EBA51AC3EEA93DF14188370B4AB01456AE2FF98C1976D177A28263566D34EE17270D28F6C9A7FBCAAEDCpEQ0I" TargetMode="External"/><Relationship Id="rId37" Type="http://schemas.openxmlformats.org/officeDocument/2006/relationships/hyperlink" Target="consultantplus://offline/ref=859167C09D3DB034213EE076F4090DFD2E7A9D5BB358557CF230FDE4DAo5Q8I" TargetMode="External"/><Relationship Id="rId58" Type="http://schemas.openxmlformats.org/officeDocument/2006/relationships/hyperlink" Target="consultantplus://offline/ref=859167C09D3DB034213EFE7BE26557F02B73CA55B45C5C2BA86FA6B98D516288DA3F779D7D127DF47EEBC6o6Q3I" TargetMode="External"/><Relationship Id="rId79" Type="http://schemas.openxmlformats.org/officeDocument/2006/relationships/hyperlink" Target="consultantplus://offline/ref=859167C09D3DB034213EFE7BE26557F02B73CA55B45C592BAA6FA6B98D516288DA3F779D7D127DF47EEBCEo6Q0I" TargetMode="External"/><Relationship Id="rId102" Type="http://schemas.openxmlformats.org/officeDocument/2006/relationships/hyperlink" Target="consultantplus://offline/ref=75EBA51AC3EEA93DF14188370B4AB01456AE2FF98A1D74D278A28263566D34EE17270D28F6C9A7FBCAAEDDpEQ1I" TargetMode="External"/><Relationship Id="rId123" Type="http://schemas.openxmlformats.org/officeDocument/2006/relationships/hyperlink" Target="consultantplus://offline/ref=75EBA51AC3EEA93DF14188370B4AB01456AE2FF9881976D476A28263566D34EE17270D28F6C9A7FBCAAEDCpEQEI" TargetMode="External"/><Relationship Id="rId144" Type="http://schemas.openxmlformats.org/officeDocument/2006/relationships/hyperlink" Target="consultantplus://offline/ref=75EBA51AC3EEA93DF14188370B4AB01456AE2FF98D1876D07AA28263566D34EE17270D28F6C9A7FBCAAFD5pEQ2I" TargetMode="External"/><Relationship Id="rId330" Type="http://schemas.openxmlformats.org/officeDocument/2006/relationships/hyperlink" Target="consultantplus://offline/ref=75EBA51AC3EEA93DF14188370B4AB01456AE2FF98C1872DA76A28263566D34EE17270D28F6C9A7FBCAAEDFpEQ6I" TargetMode="External"/><Relationship Id="rId90" Type="http://schemas.openxmlformats.org/officeDocument/2006/relationships/hyperlink" Target="consultantplus://offline/ref=75EBA51AC3EEA93DF14188370B4AB01456AE2FF9881F75D179A28263566D34EE17270D28F6C9A7FBCAAEDFpEQ5I" TargetMode="External"/><Relationship Id="rId165" Type="http://schemas.openxmlformats.org/officeDocument/2006/relationships/hyperlink" Target="consultantplus://offline/ref=75EBA51AC3EEA93DF14188370B4AB01456AE2FF98C1871DA7CA28263566D34EE17270D28F6C9A7FBCAAEDCpEQ3I" TargetMode="External"/><Relationship Id="rId186" Type="http://schemas.openxmlformats.org/officeDocument/2006/relationships/hyperlink" Target="consultantplus://offline/ref=75EBA51AC3EEA93DF14188370B4AB01456AE2FF98C1E7FDA79A28263566D34EEp1Q7I" TargetMode="External"/><Relationship Id="rId211" Type="http://schemas.openxmlformats.org/officeDocument/2006/relationships/hyperlink" Target="consultantplus://offline/ref=75EBA51AC3EEA93DF14188370B4AB01456AE2FF98C1872DA76A28263566D34EE17270D28F6C9A7FBCAAEDFpEQ6I" TargetMode="External"/><Relationship Id="rId232" Type="http://schemas.openxmlformats.org/officeDocument/2006/relationships/hyperlink" Target="consultantplus://offline/ref=75EBA51AC3EEA93DF14188370B4AB01456AE2FF98A1D74D278A28263566D34EE17270D28F6C9A7FBCAAEDFpEQEI" TargetMode="External"/><Relationship Id="rId253" Type="http://schemas.openxmlformats.org/officeDocument/2006/relationships/hyperlink" Target="consultantplus://offline/ref=75EBA51AC3EEA93DF14188370B4AB01456AE2FF98D1876D07AA28263566D34EE17270D28F6C9A7FBCAAED8pEQFI" TargetMode="External"/><Relationship Id="rId274" Type="http://schemas.openxmlformats.org/officeDocument/2006/relationships/hyperlink" Target="consultantplus://offline/ref=75EBA51AC3EEA93DF14188370B4AB01456AE2FF98D1575D37EA28263566D34EE17270D28F6C9A7FBCAAED8pEQ7I" TargetMode="External"/><Relationship Id="rId295" Type="http://schemas.openxmlformats.org/officeDocument/2006/relationships/hyperlink" Target="consultantplus://offline/ref=75EBA51AC3EEA93DF14188370B4AB01456AE2FF98C1972D67AA28263566D34EE17270D28F6C9A7FBCAA8DApEQ6I" TargetMode="External"/><Relationship Id="rId309" Type="http://schemas.openxmlformats.org/officeDocument/2006/relationships/hyperlink" Target="consultantplus://offline/ref=75EBA51AC3EEA93DF14188370B4AB01456AE2FF98D1575D37EA28263566D34EE17270D28F6C9A7FBCAAED8pEQ7I" TargetMode="External"/><Relationship Id="rId27" Type="http://schemas.openxmlformats.org/officeDocument/2006/relationships/hyperlink" Target="consultantplus://offline/ref=859167C09D3DB034213EFE7BE26557F02B73CA55B55E582CA66FA6B98D516288DA3F779D7D127DF47EEBC6o6Q2I" TargetMode="External"/><Relationship Id="rId48" Type="http://schemas.openxmlformats.org/officeDocument/2006/relationships/hyperlink" Target="consultantplus://offline/ref=859167C09D3DB034213EE076F4090DFD2E7A975CB359557CF230FDE4DA5868DF9D702EDF391F7CF4o7Q7I" TargetMode="External"/><Relationship Id="rId69" Type="http://schemas.openxmlformats.org/officeDocument/2006/relationships/hyperlink" Target="consultantplus://offline/ref=859167C09D3DB034213EFE7BE26557F02B73CA55B45C5C2BA86FA6B98D516288DA3F779D7D127DF47EEBC6o6Q3I" TargetMode="External"/><Relationship Id="rId113" Type="http://schemas.openxmlformats.org/officeDocument/2006/relationships/hyperlink" Target="consultantplus://offline/ref=75EBA51AC3EEA93DF14188370B4AB01456AE2FF98A1D74D278A28263566D34EE17270D28F6C9A7FBCAAEDCpEQ4I" TargetMode="External"/><Relationship Id="rId134" Type="http://schemas.openxmlformats.org/officeDocument/2006/relationships/hyperlink" Target="consultantplus://offline/ref=75EBA51AC3EEA93DF141963A1D26EA1950A473FC8A1E7D8522FDD93E01643EB95068546AB2C4A6FBpCQ2I" TargetMode="External"/><Relationship Id="rId320" Type="http://schemas.openxmlformats.org/officeDocument/2006/relationships/hyperlink" Target="consultantplus://offline/ref=75EBA51AC3EEA93DF14188370B4AB01456AE2FF98C1976D177A28263566D34EE17270D28F6C9A7FBCAAEDCpEQ0I" TargetMode="External"/><Relationship Id="rId80" Type="http://schemas.openxmlformats.org/officeDocument/2006/relationships/hyperlink" Target="consultantplus://offline/ref=859167C09D3DB034213EFE7BE26557F02B73CA55B15D5A2FA532ACB1D45D608FD560609A341E7CF47EEAoCQ4I" TargetMode="External"/><Relationship Id="rId155" Type="http://schemas.openxmlformats.org/officeDocument/2006/relationships/hyperlink" Target="consultantplus://offline/ref=75EBA51AC3EEA93DF14188370B4AB01456AE2FF98D1B72DA7AA28263566D34EE17270D28F6C9A7FBCAACDDpEQ1I" TargetMode="External"/><Relationship Id="rId176" Type="http://schemas.openxmlformats.org/officeDocument/2006/relationships/hyperlink" Target="consultantplus://offline/ref=75EBA51AC3EEA93DF14188370B4AB01456AE2FF98C1972D67AA28263566D34EE17270D28F6C9A7FBCAABDDpEQ0I" TargetMode="External"/><Relationship Id="rId197" Type="http://schemas.openxmlformats.org/officeDocument/2006/relationships/hyperlink" Target="consultantplus://offline/ref=75EBA51AC3EEA93DF14188370B4AB01456AE2FF98A1976D37AA28263566D34EE17270D28F6C9A7FBCBAED9pEQ7I" TargetMode="External"/><Relationship Id="rId341" Type="http://schemas.openxmlformats.org/officeDocument/2006/relationships/fontTable" Target="fontTable.xml"/><Relationship Id="rId201" Type="http://schemas.openxmlformats.org/officeDocument/2006/relationships/hyperlink" Target="consultantplus://offline/ref=75EBA51AC3EEA93DF14188370B4AB01456AE2FF98C1874D176A28263566D34EE17270D28F6C9A7FBCAAEDFpEQ7I" TargetMode="External"/><Relationship Id="rId222" Type="http://schemas.openxmlformats.org/officeDocument/2006/relationships/hyperlink" Target="consultantplus://offline/ref=75EBA51AC3EEA93DF14188370B4AB01456AE2FF98A1F72D277A28263566D34EE17270D28F6C9A7FBCAADD5pEQ2I" TargetMode="External"/><Relationship Id="rId243" Type="http://schemas.openxmlformats.org/officeDocument/2006/relationships/hyperlink" Target="consultantplus://offline/ref=75EBA51AC3EEA93DF14188370B4AB01456AE2FF98A1D74D278A28263566D34EE17270D28F6C9A7FBCAAEDDpEQ1I" TargetMode="External"/><Relationship Id="rId264" Type="http://schemas.openxmlformats.org/officeDocument/2006/relationships/hyperlink" Target="consultantplus://offline/ref=75EBA51AC3EEA93DF14188370B4AB01456AE2FF98A1D74D278A28263566D34EE17270D28F6C9A7FBCAAEDCpEQ4I" TargetMode="External"/><Relationship Id="rId285" Type="http://schemas.openxmlformats.org/officeDocument/2006/relationships/hyperlink" Target="consultantplus://offline/ref=75EBA51AC3EEA93DF14188370B4AB01456AE2FF98D1575D37EA28263566D34EE17270D28F6C9A7FBCAAED8pEQ7I" TargetMode="External"/><Relationship Id="rId17" Type="http://schemas.openxmlformats.org/officeDocument/2006/relationships/hyperlink" Target="consultantplus://offline/ref=859167C09D3DB034213EFE7BE26557F02B73CA55B45C5C2BA86FA6B98D516288DA3F779D7D127DF47EEBC6o6QDI" TargetMode="External"/><Relationship Id="rId38" Type="http://schemas.openxmlformats.org/officeDocument/2006/relationships/hyperlink" Target="consultantplus://offline/ref=859167C09D3DB034213EE076F4090DFD2E7A9D5BB35B557CF230FDE4DAo5Q8I" TargetMode="External"/><Relationship Id="rId59" Type="http://schemas.openxmlformats.org/officeDocument/2006/relationships/hyperlink" Target="consultantplus://offline/ref=859167C09D3DB034213EFE7BE26557F02B73CA55B15D5A2FA532ACB1D45D608FD560609A341E7CF47EEAoCQ4I" TargetMode="External"/><Relationship Id="rId103" Type="http://schemas.openxmlformats.org/officeDocument/2006/relationships/hyperlink" Target="consultantplus://offline/ref=75EBA51AC3EEA93DF14188370B4AB01456AE2FF98A1D74D278A28263566D34EE17270D28F6C9A7FBCAAEDDpEQ1I" TargetMode="External"/><Relationship Id="rId124" Type="http://schemas.openxmlformats.org/officeDocument/2006/relationships/hyperlink" Target="consultantplus://offline/ref=75EBA51AC3EEA93DF14188370B4AB01456AE2FF98A1D74D278A28263566D34EE17270D28F6C9A7FBCAAEDDpEQ1I" TargetMode="External"/><Relationship Id="rId310" Type="http://schemas.openxmlformats.org/officeDocument/2006/relationships/hyperlink" Target="consultantplus://offline/ref=75EBA51AC3EEA93DF14188370B4AB01456AE2FF98C1871DA7CA28263566D34EE17270D28F6C9A7FBCAAEDCpEQ3I" TargetMode="External"/><Relationship Id="rId70" Type="http://schemas.openxmlformats.org/officeDocument/2006/relationships/hyperlink" Target="consultantplus://offline/ref=859167C09D3DB034213EFE7BE26557F02B73CA55B45C5C2BA86FA6B98D516288DA3F779D7D127DF47EEBC6o6Q3I" TargetMode="External"/><Relationship Id="rId91" Type="http://schemas.openxmlformats.org/officeDocument/2006/relationships/hyperlink" Target="consultantplus://offline/ref=75EBA51AC3EEA93DF14188370B4AB01456AE2FF98A1D74D278A28263566D34EE17270D28F6C9A7FBCAAEDDpEQ1I" TargetMode="External"/><Relationship Id="rId145" Type="http://schemas.openxmlformats.org/officeDocument/2006/relationships/hyperlink" Target="consultantplus://offline/ref=75EBA51AC3EEA93DF14188370B4AB01456AE2FF98C1974D679A28263566D34EE17270D28F6C9A7FBCAAEDCpEQ4I" TargetMode="External"/><Relationship Id="rId166" Type="http://schemas.openxmlformats.org/officeDocument/2006/relationships/hyperlink" Target="consultantplus://offline/ref=75EBA51AC3EEA93DF14188370B4AB01456AE2FF98C1871DA7CA28263566D34EE17270D28F6C9A7FBCAAEDCpEQ3I" TargetMode="External"/><Relationship Id="rId187" Type="http://schemas.openxmlformats.org/officeDocument/2006/relationships/hyperlink" Target="consultantplus://offline/ref=75EBA51AC3EEA93DF14188370B4AB01456AE2FF98B1F75DA78A28263566D34EEp1Q7I" TargetMode="External"/><Relationship Id="rId331" Type="http://schemas.openxmlformats.org/officeDocument/2006/relationships/hyperlink" Target="consultantplus://offline/ref=75EBA51AC3EEA93DF14188370B4AB01456AE2FF98C1F7ED27AA28263566D34EE17270D28F6C9A7FBCAAEDCpEQ1I" TargetMode="External"/><Relationship Id="rId1" Type="http://schemas.openxmlformats.org/officeDocument/2006/relationships/styles" Target="styles.xml"/><Relationship Id="rId212" Type="http://schemas.openxmlformats.org/officeDocument/2006/relationships/hyperlink" Target="consultantplus://offline/ref=75EBA51AC3EEA93DF141963A1D26EA1951A777F28B17208F2AA4D53C066B61AE5721586BB2C4A7pFQ8I" TargetMode="External"/><Relationship Id="rId233" Type="http://schemas.openxmlformats.org/officeDocument/2006/relationships/hyperlink" Target="consultantplus://offline/ref=75EBA51AC3EEA93DF14188370B4AB01456AE2FF98A1D74D278A28263566D34EE17270D28F6C9A7FBCAAEDEpEQ7I" TargetMode="External"/><Relationship Id="rId254" Type="http://schemas.openxmlformats.org/officeDocument/2006/relationships/hyperlink" Target="consultantplus://offline/ref=75EBA51AC3EEA93DF14188370B4AB01456AE2FF98F1C72D675FF886B0F6136E918781A2FBFC5A6FBCAAFpDQFI" TargetMode="External"/><Relationship Id="rId28" Type="http://schemas.openxmlformats.org/officeDocument/2006/relationships/hyperlink" Target="consultantplus://offline/ref=859167C09D3DB034213EFE7BE26557F02B73CA55B45C5C2BA86FA6B98D516288DA3F779D7D127DF47EEBC7o6Q4I" TargetMode="External"/><Relationship Id="rId49" Type="http://schemas.openxmlformats.org/officeDocument/2006/relationships/hyperlink" Target="consultantplus://offline/ref=859167C09D3DB034213EE076F4090DFD2E7F975EBE5E557CF230FDE4DA5868DF9D702EDF391F7CF5o7QEI" TargetMode="External"/><Relationship Id="rId114" Type="http://schemas.openxmlformats.org/officeDocument/2006/relationships/hyperlink" Target="consultantplus://offline/ref=75EBA51AC3EEA93DF14188370B4AB01456AE2FF98D1876D07AA28263566D34EE17270D28F6C9A7FBCAAEDCpEQ7I" TargetMode="External"/><Relationship Id="rId275" Type="http://schemas.openxmlformats.org/officeDocument/2006/relationships/hyperlink" Target="consultantplus://offline/ref=75EBA51AC3EEA93DF14188370B4AB01456AE2FF98C1875D17CA28263566D34EE17270D28F6C9A7FBCAAEDCpEQ4I" TargetMode="External"/><Relationship Id="rId296" Type="http://schemas.openxmlformats.org/officeDocument/2006/relationships/hyperlink" Target="consultantplus://offline/ref=75EBA51AC3EEA93DF14188370B4AB01456AE2FF98C1972D67AA28263566D34EE17270D28F6C9A7FBCAA8DApEQ6I" TargetMode="External"/><Relationship Id="rId300" Type="http://schemas.openxmlformats.org/officeDocument/2006/relationships/hyperlink" Target="consultantplus://offline/ref=75EBA51AC3EEA93DF14188370B4AB01456AE2FF98C1972D67AA28263566D34EE17270D28F6C9A7FBCAA8DApEQ6I" TargetMode="External"/><Relationship Id="rId60" Type="http://schemas.openxmlformats.org/officeDocument/2006/relationships/hyperlink" Target="consultantplus://offline/ref=859167C09D3DB034213EE076F4090DFD2D799650B45F557CF230FDE4DA5868DF9D702EDF391F7CF4o7Q6I" TargetMode="External"/><Relationship Id="rId81" Type="http://schemas.openxmlformats.org/officeDocument/2006/relationships/hyperlink" Target="consultantplus://offline/ref=859167C09D3DB034213EFE7BE26557F02B73CA55B6585B22AD6FA6B98D516288oDQAI" TargetMode="External"/><Relationship Id="rId135" Type="http://schemas.openxmlformats.org/officeDocument/2006/relationships/hyperlink" Target="consultantplus://offline/ref=75EBA51AC3EEA93DF141963A1D26EA1953A272F2801F7D8522FDD93E01643EB95068546AB2C4A6FApCQAI" TargetMode="External"/><Relationship Id="rId156" Type="http://schemas.openxmlformats.org/officeDocument/2006/relationships/hyperlink" Target="consultantplus://offline/ref=75EBA51AC3EEA93DF14188370B4AB01456AE2FF98D1876D07AA28263566D34EE17270D28F6C9A7FBCAACDCpEQ0I" TargetMode="External"/><Relationship Id="rId177" Type="http://schemas.openxmlformats.org/officeDocument/2006/relationships/hyperlink" Target="consultantplus://offline/ref=75EBA51AC3EEA93DF141963A1D26EA1953A772F08D187D8522FDD93E01643EB95068546AB2C4A6FBpCQ3I" TargetMode="External"/><Relationship Id="rId198" Type="http://schemas.openxmlformats.org/officeDocument/2006/relationships/hyperlink" Target="consultantplus://offline/ref=75EBA51AC3EEA93DF14188370B4AB01456AE2FF98A197ED07FA28263566D34EE17270D28F6C9A7FBCAAEDCpEQ4I" TargetMode="External"/><Relationship Id="rId321" Type="http://schemas.openxmlformats.org/officeDocument/2006/relationships/hyperlink" Target="consultantplus://offline/ref=75EBA51AC3EEA93DF14188370B4AB01456AE2FF98D1575D37EA28263566D34EE17270D28F6C9A7FBCAAED8pEQ7I" TargetMode="External"/><Relationship Id="rId342" Type="http://schemas.openxmlformats.org/officeDocument/2006/relationships/theme" Target="theme/theme1.xml"/><Relationship Id="rId202" Type="http://schemas.openxmlformats.org/officeDocument/2006/relationships/hyperlink" Target="consultantplus://offline/ref=75EBA51AC3EEA93DF14188370B4AB01456AE2FF98C1873D778A28263566D34EE17270D28F6C9A7FBCAAEDFpEQ5I" TargetMode="External"/><Relationship Id="rId223" Type="http://schemas.openxmlformats.org/officeDocument/2006/relationships/hyperlink" Target="consultantplus://offline/ref=75EBA51AC3EEA93DF14188370B4AB01456AE2FF98C1871DA7CA28263566D34EE17270D28F6C9A7FBC8ACD9pEQFI" TargetMode="External"/><Relationship Id="rId244" Type="http://schemas.openxmlformats.org/officeDocument/2006/relationships/hyperlink" Target="consultantplus://offline/ref=75EBA51AC3EEA93DF14188370B4AB01456AE2FF98A1D74D278A28263566D34EE17270D28F6C9A7FBCAAEDEpEQ2I" TargetMode="External"/><Relationship Id="rId18" Type="http://schemas.openxmlformats.org/officeDocument/2006/relationships/hyperlink" Target="consultantplus://offline/ref=859167C09D3DB034213EFE7BE26557F02B73CA55B55E582CA66FA6B98D516288DA3F779D7D127DF47EEBC6o6Q0I" TargetMode="External"/><Relationship Id="rId39" Type="http://schemas.openxmlformats.org/officeDocument/2006/relationships/hyperlink" Target="consultantplus://offline/ref=859167C09D3DB034213EE076F4090DFD2E7A9D5BB458557CF230FDE4DAo5Q8I" TargetMode="External"/><Relationship Id="rId265" Type="http://schemas.openxmlformats.org/officeDocument/2006/relationships/hyperlink" Target="consultantplus://offline/ref=75EBA51AC3EEA93DF14188370B4AB01456AE2FF98A1D74D278A28263566D34EE17270D28F6C9A7FBCAAEDEpEQEI" TargetMode="External"/><Relationship Id="rId286" Type="http://schemas.openxmlformats.org/officeDocument/2006/relationships/hyperlink" Target="consultantplus://offline/ref=75EBA51AC3EEA93DF14188370B4AB01456AE2FF98D1575D37EA28263566D34EE17270D28F6C9A7FBCAAED8pEQ6I" TargetMode="External"/><Relationship Id="rId50" Type="http://schemas.openxmlformats.org/officeDocument/2006/relationships/hyperlink" Target="consultantplus://offline/ref=859167C09D3DB034213EFE7BE26557F02B73CA55B15D5A2FA532ACB1D45D608FD560609A341E7CF47EEAoCQ4I" TargetMode="External"/><Relationship Id="rId104" Type="http://schemas.openxmlformats.org/officeDocument/2006/relationships/hyperlink" Target="consultantplus://offline/ref=75EBA51AC3EEA93DF14188370B4AB01456AE2FF9881B7ED078A28263566D34EE17270D28F6C9A7FBCAAEDCpEQ4I" TargetMode="External"/><Relationship Id="rId125" Type="http://schemas.openxmlformats.org/officeDocument/2006/relationships/hyperlink" Target="consultantplus://offline/ref=75EBA51AC3EEA93DF14188370B4AB01456AE2FF98A1D74D278A28263566D34EE17270D28F6C9A7FBCAAEDFpEQ7I" TargetMode="External"/><Relationship Id="rId146" Type="http://schemas.openxmlformats.org/officeDocument/2006/relationships/hyperlink" Target="consultantplus://offline/ref=75EBA51AC3EEA93DF14188370B4AB01456AE2FF98D1876D07AA28263566D34EE17270D28F6C9A7FBCAAFD4pEQ0I" TargetMode="External"/><Relationship Id="rId167" Type="http://schemas.openxmlformats.org/officeDocument/2006/relationships/hyperlink" Target="consultantplus://offline/ref=75EBA51AC3EEA93DF14188370B4AB01456AE2FF98A1A75DB7DA28263566D34EE17270D28F6C9A7FBCAAEDCpEQ5I" TargetMode="External"/><Relationship Id="rId188" Type="http://schemas.openxmlformats.org/officeDocument/2006/relationships/hyperlink" Target="consultantplus://offline/ref=75EBA51AC3EEA93DF14188370B4AB01456AE2FF98A1A76D57DA28263566D34EE17270D28F6C9A7FBCAAEDCpEQ7I" TargetMode="External"/><Relationship Id="rId311" Type="http://schemas.openxmlformats.org/officeDocument/2006/relationships/hyperlink" Target="consultantplus://offline/ref=75EBA51AC3EEA93DF14188370B4AB01456AE2FF98D1575D37EA28263566D34EE17270D28F6C9A7FBCAAED8pEQ7I" TargetMode="External"/><Relationship Id="rId332" Type="http://schemas.openxmlformats.org/officeDocument/2006/relationships/hyperlink" Target="consultantplus://offline/ref=75EBA51AC3EEA93DF14188370B4AB01456AE2FF98D1470D678A28263566D34EE17270D28F6C9A7FBCAAEDCpEQ2I" TargetMode="External"/><Relationship Id="rId71" Type="http://schemas.openxmlformats.org/officeDocument/2006/relationships/hyperlink" Target="consultantplus://offline/ref=859167C09D3DB034213EFE7BE26557F02B73CA55B45C5C2BA86FA6B98D516288DA3F779D7D127DF47EEBC6o6Q3I" TargetMode="External"/><Relationship Id="rId92" Type="http://schemas.openxmlformats.org/officeDocument/2006/relationships/hyperlink" Target="consultantplus://offline/ref=75EBA51AC3EEA93DF14188370B4AB01456AE2FF98F1970DB75FF886B0F6136E918781A2FBFC5A6FBCAAFpDQ5I" TargetMode="External"/><Relationship Id="rId213" Type="http://schemas.openxmlformats.org/officeDocument/2006/relationships/hyperlink" Target="consultantplus://offline/ref=75EBA51AC3EEA93DF141963A1D26EA1956A773F68117208F2AA4D53C066B61AE5721586BB2C4A7pFQFI" TargetMode="External"/><Relationship Id="rId234" Type="http://schemas.openxmlformats.org/officeDocument/2006/relationships/hyperlink" Target="consultantplus://offline/ref=75EBA51AC3EEA93DF14188370B4AB01456AE2FF98A1D74D278A28263566D34EE17270D28F6C9A7FBCAAEDEpEQ5I" TargetMode="External"/><Relationship Id="rId2" Type="http://schemas.openxmlformats.org/officeDocument/2006/relationships/settings" Target="settings.xml"/><Relationship Id="rId29" Type="http://schemas.openxmlformats.org/officeDocument/2006/relationships/hyperlink" Target="consultantplus://offline/ref=859167C09D3DB034213EFE7BE26557F02B73CA55B3545D2AAE6FA6B98D516288DA3F779D7D127DF47EEBC2o6Q2I" TargetMode="External"/><Relationship Id="rId255" Type="http://schemas.openxmlformats.org/officeDocument/2006/relationships/hyperlink" Target="consultantplus://offline/ref=75EBA51AC3EEA93DF14188370B4AB01456AE2FF98F1C72D675FF886B0F6136E918781A2FBFC5A6FBCAAFpDQFI" TargetMode="External"/><Relationship Id="rId276" Type="http://schemas.openxmlformats.org/officeDocument/2006/relationships/hyperlink" Target="consultantplus://offline/ref=75EBA51AC3EEA93DF14188370B4AB01456AE2FF98C1875D17CA28263566D34EE17270D28F6C9A7FBCAAEDCpEQ4I" TargetMode="External"/><Relationship Id="rId297" Type="http://schemas.openxmlformats.org/officeDocument/2006/relationships/hyperlink" Target="consultantplus://offline/ref=75EBA51AC3EEA93DF14188370B4AB01456AE2FF98C1972D67AA28263566D34EE17270D28F6C9A7FBCAA8DApEQ6I" TargetMode="External"/><Relationship Id="rId40" Type="http://schemas.openxmlformats.org/officeDocument/2006/relationships/hyperlink" Target="consultantplus://offline/ref=859167C09D3DB034213EE076F4090DFD2E7A9D5BB45B557CF230FDE4DAo5Q8I" TargetMode="External"/><Relationship Id="rId115" Type="http://schemas.openxmlformats.org/officeDocument/2006/relationships/hyperlink" Target="consultantplus://offline/ref=75EBA51AC3EEA93DF14188370B4AB01456AE2FF98A1D74D278A28263566D34EE17270D28F6C9A7FBCAAEDDpEQ1I" TargetMode="External"/><Relationship Id="rId136" Type="http://schemas.openxmlformats.org/officeDocument/2006/relationships/hyperlink" Target="consultantplus://offline/ref=75EBA51AC3EEA93DF141963A1D26EA1953A170F181197D8522FDD93E01p6Q4I" TargetMode="External"/><Relationship Id="rId157" Type="http://schemas.openxmlformats.org/officeDocument/2006/relationships/hyperlink" Target="consultantplus://offline/ref=75EBA51AC3EEA93DF14188370B4AB01456AE2FF98D1876D07AA28263566D34EE17270D28F6C9A7FBCAACDCpEQFI" TargetMode="External"/><Relationship Id="rId178" Type="http://schemas.openxmlformats.org/officeDocument/2006/relationships/hyperlink" Target="consultantplus://offline/ref=75EBA51AC3EEA93DF141963A1D26EA1953A772F08D187D8522FDD93E01643EB95068546AB2C4A6FBpCQ3I" TargetMode="External"/><Relationship Id="rId301" Type="http://schemas.openxmlformats.org/officeDocument/2006/relationships/hyperlink" Target="consultantplus://offline/ref=75EBA51AC3EEA93DF14188370B4AB01456AE2FF98C1972D67AA28263566D34EE17270D28F6C9A7FBCAA8DApEQ6I" TargetMode="External"/><Relationship Id="rId322" Type="http://schemas.openxmlformats.org/officeDocument/2006/relationships/hyperlink" Target="consultantplus://offline/ref=75EBA51AC3EEA93DF14188370B4AB01456AE2FF98B157ED37EA28263566D34EEp1Q7I" TargetMode="External"/><Relationship Id="rId61" Type="http://schemas.openxmlformats.org/officeDocument/2006/relationships/hyperlink" Target="consultantplus://offline/ref=859167C09D3DB034213EFE7BE26557F02B73CA55B15D5A2FA532ACB1D45D608FD560609A341E7CF47EEAoCQ4I" TargetMode="External"/><Relationship Id="rId82" Type="http://schemas.openxmlformats.org/officeDocument/2006/relationships/hyperlink" Target="consultantplus://offline/ref=859167C09D3DB034213EFE7BE26557F02B73CA55B45C5C2BA86FA6B98D516288DA3F779D7D127DF47EEBC6o6Q3I" TargetMode="External"/><Relationship Id="rId199" Type="http://schemas.openxmlformats.org/officeDocument/2006/relationships/hyperlink" Target="consultantplus://offline/ref=75EBA51AC3EEA93DF14188370B4AB01456AE2FF98A1977D27AA28263566D34EE17270D28F6C9A7FBCAAEDCpEQ5I" TargetMode="External"/><Relationship Id="rId203" Type="http://schemas.openxmlformats.org/officeDocument/2006/relationships/hyperlink" Target="consultantplus://offline/ref=75EBA51AC3EEA93DF14188370B4AB01456AE2FF98D1B7FDA76A28263566D34EE17270D28F6C9A7FBCAAEDCpEQ2I" TargetMode="External"/><Relationship Id="rId19" Type="http://schemas.openxmlformats.org/officeDocument/2006/relationships/hyperlink" Target="consultantplus://offline/ref=859167C09D3DB034213EFE7BE26557F02B73CA55B45C5C2BA86FA6B98D516288DA3F779D7D127DF47EEBC7o6Q5I" TargetMode="External"/><Relationship Id="rId224" Type="http://schemas.openxmlformats.org/officeDocument/2006/relationships/hyperlink" Target="consultantplus://offline/ref=75EBA51AC3EEA93DF14188370B4AB01456AE2FF98D1876D07AA28263566D34EE17270D28F6C9A7FBCAAED9pEQFI" TargetMode="External"/><Relationship Id="rId245" Type="http://schemas.openxmlformats.org/officeDocument/2006/relationships/hyperlink" Target="consultantplus://offline/ref=75EBA51AC3EEA93DF14188370B4AB01456AE2FF98D1876D07AA28263566D34EE17270D28F6C9A7FBCAAED8pEQ3I" TargetMode="External"/><Relationship Id="rId266" Type="http://schemas.openxmlformats.org/officeDocument/2006/relationships/hyperlink" Target="consultantplus://offline/ref=75EBA51AC3EEA93DF14188370B4AB01456AE2FF98D1876D07AA28263566D34EE17270D28F6C9A7FBCAAEDBpEQ5I" TargetMode="External"/><Relationship Id="rId287" Type="http://schemas.openxmlformats.org/officeDocument/2006/relationships/hyperlink" Target="consultantplus://offline/ref=75EBA51AC3EEA93DF14188370B4AB01456AE2FF98C1972D67AA28263566D34EE17270D28F6C9A7FBCAA8DApEQ6I" TargetMode="External"/><Relationship Id="rId30" Type="http://schemas.openxmlformats.org/officeDocument/2006/relationships/hyperlink" Target="consultantplus://offline/ref=859167C09D3DB034213EFE7BE26557F02B73CA55B45C5C2BA86FA6B98D516288DA3F779D7D127DF47EEBC6o6Q3I" TargetMode="External"/><Relationship Id="rId105" Type="http://schemas.openxmlformats.org/officeDocument/2006/relationships/hyperlink" Target="consultantplus://offline/ref=75EBA51AC3EEA93DF14188370B4AB01456AE2FF98A1D74D278A28263566D34EE17270D28F6C9A7FBCAAEDDpEQ1I" TargetMode="External"/><Relationship Id="rId126" Type="http://schemas.openxmlformats.org/officeDocument/2006/relationships/hyperlink" Target="consultantplus://offline/ref=75EBA51AC3EEA93DF14188370B4AB01456AE2FF98D1876D07AA28263566D34EE17270D28F6C9A7FBCAAEDFpEQ4I" TargetMode="External"/><Relationship Id="rId147" Type="http://schemas.openxmlformats.org/officeDocument/2006/relationships/hyperlink" Target="consultantplus://offline/ref=75EBA51AC3EEA93DF14188370B4AB01456AE2FF98D1876D07AA28263566D34EE17270D28F6C9A7FBCAACDDpEQ6I" TargetMode="External"/><Relationship Id="rId168" Type="http://schemas.openxmlformats.org/officeDocument/2006/relationships/hyperlink" Target="consultantplus://offline/ref=75EBA51AC3EEA93DF14188370B4AB01456AE2FF98C1871DA7CA28263566D34EE17270D28F6C9A7FBCAAEDCpEQ3I" TargetMode="External"/><Relationship Id="rId312" Type="http://schemas.openxmlformats.org/officeDocument/2006/relationships/hyperlink" Target="consultantplus://offline/ref=75EBA51AC3EEA93DF14188370B4AB01456AE2FF98C1871DA7CA28263566D34EE17270D28F6C9A7FBCAAEDCpEQ3I" TargetMode="External"/><Relationship Id="rId333" Type="http://schemas.openxmlformats.org/officeDocument/2006/relationships/hyperlink" Target="consultantplus://offline/ref=75EBA51AC3EEA93DF14188370B4AB01456AE2FF98C1972D67AA28263566D34EE17270D28F6C9A7FBCAAEDFpEQ4I" TargetMode="External"/><Relationship Id="rId51" Type="http://schemas.openxmlformats.org/officeDocument/2006/relationships/hyperlink" Target="consultantplus://offline/ref=859167C09D3DB034213EFE7BE26557F02B73CA55B5585A2BAF6FA6B98D516288DA3F779D7D127DF47EEBC7o6Q6I" TargetMode="External"/><Relationship Id="rId72" Type="http://schemas.openxmlformats.org/officeDocument/2006/relationships/hyperlink" Target="consultantplus://offline/ref=859167C09D3DB034213EFE7BE26557F02B73CA55B45C5C2BA86FA6B98D516288DA3F779D7D127DF47EEBC6o6Q3I" TargetMode="External"/><Relationship Id="rId93" Type="http://schemas.openxmlformats.org/officeDocument/2006/relationships/hyperlink" Target="consultantplus://offline/ref=75EBA51AC3EEA93DF14188370B4AB01456AE2FF98E1A71DB75FF886B0F6136E918781A2FBFC5A6FBCAAFpDQFI" TargetMode="External"/><Relationship Id="rId189" Type="http://schemas.openxmlformats.org/officeDocument/2006/relationships/hyperlink" Target="consultantplus://offline/ref=75EBA51AC3EEA93DF141963A1D26EA1950A573F78B1B7D8522FDD93E01p6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311</Pages>
  <Words>127888</Words>
  <Characters>728968</Characters>
  <Application>Microsoft Office Word</Application>
  <DocSecurity>0</DocSecurity>
  <Lines>6074</Lines>
  <Paragraphs>1710</Paragraphs>
  <ScaleCrop>false</ScaleCrop>
  <Company>БелИРО</Company>
  <LinksUpToDate>false</LinksUpToDate>
  <CharactersWithSpaces>855146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solodovnikova</dc:creator>
  <cp:keywords/>
  <dc:description/>
  <cp:lastModifiedBy>solodovnikova</cp:lastModifiedBy>
  <cp:revision>1</cp:revision>
  <dcterms:created xsi:type="dcterms:W3CDTF">2017-05-15T08:16:00Z</dcterms:created>
  <dcterms:modified xsi:type="dcterms:W3CDTF">2017-05-15T08:17:00Z</dcterms:modified>
</cp:coreProperties>
</file>