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11656D" w:rsidRPr="0011656D" w:rsidRDefault="00932D30" w:rsidP="0011656D">
      <w:pPr>
        <w:pStyle w:val="a4"/>
        <w:contextualSpacing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Критерии </w:t>
      </w:r>
      <w:r w:rsidR="0011656D" w:rsidRPr="0011656D">
        <w:rPr>
          <w:b/>
          <w:sz w:val="24"/>
          <w:lang w:val="ru-RU"/>
        </w:rPr>
        <w:t xml:space="preserve"> при аттестации на квалификационные категории </w:t>
      </w:r>
    </w:p>
    <w:p w:rsidR="0011656D" w:rsidRPr="0011656D" w:rsidRDefault="0011656D" w:rsidP="0011656D">
      <w:pPr>
        <w:contextualSpacing/>
        <w:jc w:val="center"/>
        <w:rPr>
          <w:rFonts w:ascii="Times New Roman" w:hAnsi="Times New Roman" w:cs="Times New Roman"/>
          <w:b/>
          <w:bCs/>
        </w:rPr>
      </w:pPr>
      <w:r w:rsidRPr="0011656D">
        <w:rPr>
          <w:rFonts w:ascii="Times New Roman" w:hAnsi="Times New Roman" w:cs="Times New Roman"/>
          <w:b/>
        </w:rPr>
        <w:t xml:space="preserve">педагогических работников профессиональных образовательных организаций, подведомственных департаменту внутренней и кадровой политики   Белгородской области </w:t>
      </w:r>
      <w:r w:rsidRPr="0011656D">
        <w:rPr>
          <w:rFonts w:ascii="Times New Roman" w:hAnsi="Times New Roman" w:cs="Times New Roman"/>
          <w:b/>
          <w:bCs/>
        </w:rPr>
        <w:t>по должности «педагог-психолог»</w:t>
      </w:r>
    </w:p>
    <w:p w:rsidR="0011656D" w:rsidRPr="00B0254A" w:rsidRDefault="0011656D" w:rsidP="0011656D">
      <w:pPr>
        <w:contextualSpacing/>
        <w:jc w:val="center"/>
        <w:rPr>
          <w:b/>
          <w:bCs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551"/>
        <w:gridCol w:w="83"/>
        <w:gridCol w:w="2160"/>
        <w:gridCol w:w="25"/>
        <w:gridCol w:w="1559"/>
        <w:gridCol w:w="262"/>
        <w:gridCol w:w="22"/>
        <w:gridCol w:w="1701"/>
        <w:gridCol w:w="31"/>
        <w:gridCol w:w="1800"/>
        <w:gridCol w:w="12"/>
        <w:gridCol w:w="1842"/>
        <w:gridCol w:w="126"/>
        <w:gridCol w:w="16"/>
        <w:gridCol w:w="2126"/>
      </w:tblGrid>
      <w:tr w:rsidR="0011656D" w:rsidRPr="0011656D" w:rsidTr="00B33AE3">
        <w:trPr>
          <w:trHeight w:val="216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56D">
              <w:rPr>
                <w:rFonts w:ascii="Times New Roman" w:hAnsi="Times New Roman" w:cs="Times New Roman"/>
                <w:b/>
              </w:rPr>
              <w:t>№</w:t>
            </w:r>
            <w:proofErr w:type="spellStart"/>
            <w:proofErr w:type="gramStart"/>
            <w:r w:rsidRPr="0011656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11656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11656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56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="00C27893">
              <w:rPr>
                <w:rFonts w:ascii="Times New Roman" w:hAnsi="Times New Roman" w:cs="Times New Roman"/>
                <w:b/>
              </w:rPr>
              <w:t>критерия</w:t>
            </w:r>
          </w:p>
        </w:tc>
        <w:tc>
          <w:tcPr>
            <w:tcW w:w="2268" w:type="dxa"/>
            <w:gridSpan w:val="3"/>
            <w:vMerge w:val="restart"/>
            <w:tcBorders>
              <w:bottom w:val="single" w:sz="4" w:space="0" w:color="auto"/>
            </w:tcBorders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56D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9497" w:type="dxa"/>
            <w:gridSpan w:val="11"/>
            <w:tcBorders>
              <w:bottom w:val="single" w:sz="4" w:space="0" w:color="auto"/>
            </w:tcBorders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56D">
              <w:rPr>
                <w:rFonts w:ascii="Times New Roman" w:hAnsi="Times New Roman" w:cs="Times New Roman"/>
                <w:b/>
              </w:rPr>
              <w:t xml:space="preserve">Количество баллов по каждому </w:t>
            </w:r>
            <w:r>
              <w:rPr>
                <w:rFonts w:ascii="Times New Roman" w:hAnsi="Times New Roman" w:cs="Times New Roman"/>
                <w:b/>
              </w:rPr>
              <w:t>критерию</w:t>
            </w:r>
          </w:p>
        </w:tc>
      </w:tr>
      <w:tr w:rsidR="0011656D" w:rsidRPr="0011656D" w:rsidTr="00B33AE3">
        <w:trPr>
          <w:trHeight w:val="243"/>
        </w:trPr>
        <w:tc>
          <w:tcPr>
            <w:tcW w:w="710" w:type="dxa"/>
            <w:vMerge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vMerge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vMerge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1" w:type="dxa"/>
            <w:gridSpan w:val="2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56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23" w:type="dxa"/>
            <w:gridSpan w:val="2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5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5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4" w:type="dxa"/>
            <w:gridSpan w:val="3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5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56D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1656D" w:rsidRPr="0011656D" w:rsidTr="00B33AE3">
        <w:tc>
          <w:tcPr>
            <w:tcW w:w="15026" w:type="dxa"/>
            <w:gridSpan w:val="16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56D">
              <w:rPr>
                <w:rFonts w:ascii="Times New Roman" w:hAnsi="Times New Roman" w:cs="Times New Roman"/>
                <w:b/>
                <w:bCs/>
              </w:rPr>
              <w:t xml:space="preserve">Стабильные положительные результаты (положительная динамика - для высшей категории) освоения </w:t>
            </w:r>
            <w:proofErr w:type="gramStart"/>
            <w:r w:rsidRPr="0011656D">
              <w:rPr>
                <w:rFonts w:ascii="Times New Roman" w:hAnsi="Times New Roman" w:cs="Times New Roman"/>
                <w:b/>
                <w:bCs/>
              </w:rPr>
              <w:t>обучающимися</w:t>
            </w:r>
            <w:proofErr w:type="gramEnd"/>
            <w:r w:rsidRPr="0011656D">
              <w:rPr>
                <w:rFonts w:ascii="Times New Roman" w:hAnsi="Times New Roman" w:cs="Times New Roman"/>
                <w:b/>
                <w:bCs/>
              </w:rPr>
              <w:t xml:space="preserve"> образовательных программ по итогам мониторингов, проводимых организацией</w:t>
            </w:r>
          </w:p>
        </w:tc>
      </w:tr>
      <w:tr w:rsidR="0011656D" w:rsidRPr="0011656D" w:rsidTr="00B33AE3">
        <w:tc>
          <w:tcPr>
            <w:tcW w:w="710" w:type="dxa"/>
          </w:tcPr>
          <w:p w:rsidR="0011656D" w:rsidRPr="0011656D" w:rsidRDefault="0011656D" w:rsidP="0011656D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Психологическая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диагностика обучающихся, (воспитанников с ОВЗ), 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испытывающих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трудности в освоении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основных общеобразовательных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программ, в развитии и социальной адаптации.</w:t>
            </w:r>
          </w:p>
        </w:tc>
        <w:tc>
          <w:tcPr>
            <w:tcW w:w="2268" w:type="dxa"/>
            <w:gridSpan w:val="3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Анонимные индивидуальные и групповые психолого-педагогические заключения по отдельным проблемам 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(1 индивидуальное, 1 групповое), заверенное руководителем организации, решение методического совета, педагогического совета образовательной </w:t>
            </w:r>
            <w:r w:rsidRPr="0011656D">
              <w:rPr>
                <w:rFonts w:ascii="Times New Roman" w:hAnsi="Times New Roman" w:cs="Times New Roman"/>
              </w:rPr>
              <w:lastRenderedPageBreak/>
              <w:t>организации об утверждении комплексной диагностической программы.</w:t>
            </w: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732" w:type="dxa"/>
            <w:gridSpan w:val="2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00" w:type="dxa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 Проведение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656D">
              <w:rPr>
                <w:rFonts w:ascii="Times New Roman" w:hAnsi="Times New Roman" w:cs="Times New Roman"/>
              </w:rPr>
              <w:t>психодиагности-ческих</w:t>
            </w:r>
            <w:proofErr w:type="spellEnd"/>
            <w:proofErr w:type="gramEnd"/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обследований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обучающихся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(воспитанников) по запросам</w:t>
            </w:r>
            <w:r w:rsidRPr="0011656D">
              <w:rPr>
                <w:rFonts w:ascii="Times New Roman" w:hAnsi="Times New Roman" w:cs="Times New Roman"/>
              </w:rPr>
              <w:tab/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обучающихся,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педагогов, родителей,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администрации по отдельным проблемам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адаптации         </w:t>
            </w:r>
            <w:proofErr w:type="gramStart"/>
            <w:r w:rsidRPr="0011656D">
              <w:rPr>
                <w:rFonts w:ascii="Times New Roman" w:hAnsi="Times New Roman" w:cs="Times New Roman"/>
              </w:rPr>
              <w:t>к</w:t>
            </w:r>
            <w:proofErr w:type="gramEnd"/>
            <w:r w:rsidRPr="0011656D">
              <w:rPr>
                <w:rFonts w:ascii="Times New Roman" w:hAnsi="Times New Roman" w:cs="Times New Roman"/>
              </w:rPr>
              <w:t xml:space="preserve"> </w:t>
            </w:r>
            <w:r w:rsidRPr="0011656D">
              <w:rPr>
                <w:rFonts w:ascii="Times New Roman" w:hAnsi="Times New Roman" w:cs="Times New Roman"/>
              </w:rPr>
              <w:lastRenderedPageBreak/>
              <w:t>новым               образовательным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11656D">
              <w:rPr>
                <w:rFonts w:ascii="Times New Roman" w:hAnsi="Times New Roman" w:cs="Times New Roman"/>
              </w:rPr>
              <w:t>условиям.</w:t>
            </w:r>
            <w:r w:rsidRPr="001165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980" w:type="dxa"/>
            <w:gridSpan w:val="3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lastRenderedPageBreak/>
              <w:t>Проведение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диагностических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обследований</w:t>
            </w:r>
            <w:r w:rsidRPr="0011656D">
              <w:rPr>
                <w:rFonts w:ascii="Times New Roman" w:hAnsi="Times New Roman" w:cs="Times New Roman"/>
              </w:rPr>
              <w:tab/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отдельных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характеристик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личности детей и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656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1656D">
              <w:rPr>
                <w:rFonts w:ascii="Times New Roman" w:hAnsi="Times New Roman" w:cs="Times New Roman"/>
              </w:rPr>
              <w:t>,  в</w:t>
            </w:r>
            <w:r w:rsidRPr="0011656D">
              <w:rPr>
                <w:rFonts w:ascii="Times New Roman" w:hAnsi="Times New Roman" w:cs="Times New Roman"/>
              </w:rPr>
              <w:tab/>
              <w:t>том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656D">
              <w:rPr>
                <w:rFonts w:ascii="Times New Roman" w:hAnsi="Times New Roman" w:cs="Times New Roman"/>
              </w:rPr>
              <w:t>числе</w:t>
            </w:r>
            <w:proofErr w:type="gramEnd"/>
            <w:r w:rsidRPr="0011656D">
              <w:rPr>
                <w:rFonts w:ascii="Times New Roman" w:hAnsi="Times New Roman" w:cs="Times New Roman"/>
              </w:rPr>
              <w:tab/>
              <w:t>с целью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помощи  </w:t>
            </w:r>
            <w:proofErr w:type="gramStart"/>
            <w:r w:rsidRPr="0011656D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1656D" w:rsidRPr="0011656D" w:rsidRDefault="0011656D" w:rsidP="00B33AE3">
            <w:pPr>
              <w:rPr>
                <w:rFonts w:ascii="Times New Roman" w:hAnsi="Times New Roman" w:cs="Times New Roman"/>
                <w:u w:val="single"/>
              </w:rPr>
            </w:pPr>
            <w:r w:rsidRPr="0011656D">
              <w:rPr>
                <w:rFonts w:ascii="Times New Roman" w:hAnsi="Times New Roman" w:cs="Times New Roman"/>
              </w:rPr>
              <w:t>профориентации</w:t>
            </w:r>
          </w:p>
        </w:tc>
        <w:tc>
          <w:tcPr>
            <w:tcW w:w="2142" w:type="dxa"/>
            <w:gridSpan w:val="2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Реализация комплексной </w:t>
            </w:r>
            <w:proofErr w:type="spellStart"/>
            <w:r w:rsidRPr="0011656D">
              <w:rPr>
                <w:rFonts w:ascii="Times New Roman" w:hAnsi="Times New Roman" w:cs="Times New Roman"/>
              </w:rPr>
              <w:t>психодиагно</w:t>
            </w:r>
            <w:proofErr w:type="gramStart"/>
            <w:r w:rsidRPr="0011656D">
              <w:rPr>
                <w:rFonts w:ascii="Times New Roman" w:hAnsi="Times New Roman" w:cs="Times New Roman"/>
              </w:rPr>
              <w:t>с</w:t>
            </w:r>
            <w:proofErr w:type="spellEnd"/>
            <w:r w:rsidRPr="0011656D">
              <w:rPr>
                <w:rFonts w:ascii="Times New Roman" w:hAnsi="Times New Roman" w:cs="Times New Roman"/>
              </w:rPr>
              <w:t>-</w:t>
            </w:r>
            <w:proofErr w:type="gramEnd"/>
            <w:r w:rsidRPr="001165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656D">
              <w:rPr>
                <w:rFonts w:ascii="Times New Roman" w:hAnsi="Times New Roman" w:cs="Times New Roman"/>
              </w:rPr>
              <w:t>тической</w:t>
            </w:r>
            <w:proofErr w:type="spellEnd"/>
            <w:r w:rsidRPr="0011656D">
              <w:rPr>
                <w:rFonts w:ascii="Times New Roman" w:hAnsi="Times New Roman" w:cs="Times New Roman"/>
              </w:rPr>
              <w:t xml:space="preserve"> программы мониторинга личностных свойств и характеристик психического развития.</w:t>
            </w:r>
          </w:p>
        </w:tc>
      </w:tr>
      <w:tr w:rsidR="0011656D" w:rsidRPr="0011656D" w:rsidTr="00B33AE3">
        <w:tc>
          <w:tcPr>
            <w:tcW w:w="710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1656D">
              <w:rPr>
                <w:rFonts w:ascii="Times New Roman" w:hAnsi="Times New Roman" w:cs="Times New Roman"/>
                <w:bCs/>
              </w:rPr>
              <w:lastRenderedPageBreak/>
              <w:t>2.</w:t>
            </w:r>
          </w:p>
        </w:tc>
        <w:tc>
          <w:tcPr>
            <w:tcW w:w="2551" w:type="dxa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Психологическое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просвещение лиц с</w:t>
            </w:r>
            <w:r w:rsidRPr="0011656D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11656D">
              <w:rPr>
                <w:rFonts w:ascii="Times New Roman" w:hAnsi="Times New Roman" w:cs="Times New Roman"/>
              </w:rPr>
              <w:t>ограниченными</w:t>
            </w:r>
            <w:proofErr w:type="gramEnd"/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возможностями здоровья,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обучающихся, испытывающих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трудности в освоении </w:t>
            </w:r>
            <w:proofErr w:type="gramStart"/>
            <w:r w:rsidRPr="0011656D">
              <w:rPr>
                <w:rFonts w:ascii="Times New Roman" w:hAnsi="Times New Roman" w:cs="Times New Roman"/>
              </w:rPr>
              <w:t>основных</w:t>
            </w:r>
            <w:proofErr w:type="gramEnd"/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общеобразовательных программ, в развитии и социальной адаптации.</w:t>
            </w:r>
          </w:p>
        </w:tc>
        <w:tc>
          <w:tcPr>
            <w:tcW w:w="2268" w:type="dxa"/>
            <w:gridSpan w:val="3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План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мероприятий за аттестационный период </w:t>
            </w:r>
            <w:r w:rsidRPr="0011656D">
              <w:rPr>
                <w:rFonts w:ascii="Times New Roman" w:hAnsi="Times New Roman" w:cs="Times New Roman"/>
              </w:rPr>
              <w:tab/>
            </w:r>
            <w:proofErr w:type="gramStart"/>
            <w:r w:rsidRPr="0011656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отметкой</w:t>
            </w:r>
            <w:r w:rsidRPr="0011656D">
              <w:rPr>
                <w:rFonts w:ascii="Times New Roman" w:hAnsi="Times New Roman" w:cs="Times New Roman"/>
              </w:rPr>
              <w:tab/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администрации образовательной организации о выполнении,  в том числе ссылки </w:t>
            </w:r>
            <w:proofErr w:type="gramStart"/>
            <w:r w:rsidRPr="0011656D">
              <w:rPr>
                <w:rFonts w:ascii="Times New Roman" w:hAnsi="Times New Roman" w:cs="Times New Roman"/>
              </w:rPr>
              <w:t>на</w:t>
            </w:r>
            <w:proofErr w:type="gramEnd"/>
            <w:r w:rsidRPr="0011656D">
              <w:rPr>
                <w:rFonts w:ascii="Times New Roman" w:hAnsi="Times New Roman" w:cs="Times New Roman"/>
              </w:rPr>
              <w:t xml:space="preserve"> электронные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материалы, размещенные  на  сайте организации, </w:t>
            </w:r>
            <w:proofErr w:type="gramStart"/>
            <w:r w:rsidRPr="0011656D">
              <w:rPr>
                <w:rFonts w:ascii="Times New Roman" w:hAnsi="Times New Roman" w:cs="Times New Roman"/>
              </w:rPr>
              <w:t>заверенный</w:t>
            </w:r>
            <w:proofErr w:type="gramEnd"/>
            <w:r w:rsidRPr="0011656D">
              <w:rPr>
                <w:rFonts w:ascii="Times New Roman" w:hAnsi="Times New Roman" w:cs="Times New Roman"/>
              </w:rPr>
              <w:t xml:space="preserve"> руководителем. </w:t>
            </w:r>
            <w:r w:rsidRPr="0011656D">
              <w:rPr>
                <w:rFonts w:ascii="Times New Roman" w:hAnsi="Times New Roman" w:cs="Times New Roman"/>
              </w:rPr>
              <w:tab/>
            </w:r>
            <w:r w:rsidRPr="0011656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Не осуществляет.</w:t>
            </w:r>
          </w:p>
        </w:tc>
        <w:tc>
          <w:tcPr>
            <w:tcW w:w="1732" w:type="dxa"/>
            <w:gridSpan w:val="2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Информирование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субъектов </w:t>
            </w:r>
            <w:proofErr w:type="spellStart"/>
            <w:r w:rsidRPr="0011656D">
              <w:rPr>
                <w:rFonts w:ascii="Times New Roman" w:hAnsi="Times New Roman" w:cs="Times New Roman"/>
              </w:rPr>
              <w:t>образовательногопроцесса</w:t>
            </w:r>
            <w:proofErr w:type="spellEnd"/>
            <w:r w:rsidRPr="0011656D">
              <w:rPr>
                <w:rFonts w:ascii="Times New Roman" w:hAnsi="Times New Roman" w:cs="Times New Roman"/>
              </w:rPr>
              <w:t xml:space="preserve"> о формах и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результатах </w:t>
            </w:r>
            <w:proofErr w:type="gramStart"/>
            <w:r w:rsidRPr="0011656D">
              <w:rPr>
                <w:rFonts w:ascii="Times New Roman" w:hAnsi="Times New Roman" w:cs="Times New Roman"/>
              </w:rPr>
              <w:t>своей</w:t>
            </w:r>
            <w:proofErr w:type="gramEnd"/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656D">
              <w:rPr>
                <w:rFonts w:ascii="Times New Roman" w:hAnsi="Times New Roman" w:cs="Times New Roman"/>
              </w:rPr>
              <w:t>профессиональ-ной</w:t>
            </w:r>
            <w:proofErr w:type="spellEnd"/>
            <w:proofErr w:type="gramEnd"/>
            <w:r w:rsidRPr="0011656D">
              <w:rPr>
                <w:rFonts w:ascii="Times New Roman" w:hAnsi="Times New Roman" w:cs="Times New Roman"/>
              </w:rPr>
              <w:t xml:space="preserve"> деятельности в рамках отдельных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мероприятий,  участие </w:t>
            </w:r>
            <w:proofErr w:type="gramStart"/>
            <w:r w:rsidRPr="0011656D">
              <w:rPr>
                <w:rFonts w:ascii="Times New Roman" w:hAnsi="Times New Roman" w:cs="Times New Roman"/>
              </w:rPr>
              <w:t>в</w:t>
            </w:r>
            <w:proofErr w:type="gramEnd"/>
            <w:r w:rsidRPr="0011656D">
              <w:rPr>
                <w:rFonts w:ascii="Times New Roman" w:hAnsi="Times New Roman" w:cs="Times New Roman"/>
              </w:rPr>
              <w:t xml:space="preserve"> педагогических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656D">
              <w:rPr>
                <w:rFonts w:ascii="Times New Roman" w:hAnsi="Times New Roman" w:cs="Times New Roman"/>
              </w:rPr>
              <w:t>советах</w:t>
            </w:r>
            <w:proofErr w:type="gramEnd"/>
            <w:r w:rsidRPr="0011656D">
              <w:rPr>
                <w:rFonts w:ascii="Times New Roman" w:hAnsi="Times New Roman" w:cs="Times New Roman"/>
              </w:rPr>
              <w:t>, родительских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656D">
              <w:rPr>
                <w:rFonts w:ascii="Times New Roman" w:hAnsi="Times New Roman" w:cs="Times New Roman"/>
              </w:rPr>
              <w:t>собраниях</w:t>
            </w:r>
            <w:proofErr w:type="gramEnd"/>
            <w:r w:rsidRPr="001165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0" w:type="dxa"/>
            <w:gridSpan w:val="3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Реализация системы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656D">
              <w:rPr>
                <w:rFonts w:ascii="Times New Roman" w:hAnsi="Times New Roman" w:cs="Times New Roman"/>
              </w:rPr>
              <w:t>психологичес-кого</w:t>
            </w:r>
            <w:proofErr w:type="spellEnd"/>
            <w:proofErr w:type="gramEnd"/>
            <w:r w:rsidRPr="0011656D">
              <w:rPr>
                <w:rFonts w:ascii="Times New Roman" w:hAnsi="Times New Roman" w:cs="Times New Roman"/>
              </w:rPr>
              <w:t xml:space="preserve"> просвещения</w:t>
            </w:r>
            <w:r w:rsidRPr="0011656D">
              <w:rPr>
                <w:rFonts w:ascii="Times New Roman" w:hAnsi="Times New Roman" w:cs="Times New Roman"/>
              </w:rPr>
              <w:tab/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656D">
              <w:rPr>
                <w:rFonts w:ascii="Times New Roman" w:hAnsi="Times New Roman" w:cs="Times New Roman"/>
              </w:rPr>
              <w:t>родителей (законных</w:t>
            </w:r>
            <w:proofErr w:type="gramEnd"/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представителей),  детей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656D">
              <w:rPr>
                <w:rFonts w:ascii="Times New Roman" w:hAnsi="Times New Roman" w:cs="Times New Roman"/>
              </w:rPr>
              <w:t>и обучающихся (в том числе</w:t>
            </w:r>
            <w:r w:rsidRPr="0011656D">
              <w:rPr>
                <w:rFonts w:ascii="Times New Roman" w:hAnsi="Times New Roman" w:cs="Times New Roman"/>
              </w:rPr>
              <w:tab/>
              <w:t>с</w:t>
            </w:r>
            <w:proofErr w:type="gramEnd"/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использованием ИКТ).</w:t>
            </w:r>
          </w:p>
        </w:tc>
        <w:tc>
          <w:tcPr>
            <w:tcW w:w="2142" w:type="dxa"/>
            <w:gridSpan w:val="2"/>
          </w:tcPr>
          <w:p w:rsidR="0011656D" w:rsidRPr="0011656D" w:rsidRDefault="0011656D" w:rsidP="00B33AE3">
            <w:pPr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Реализация системы</w:t>
            </w:r>
          </w:p>
          <w:p w:rsidR="0011656D" w:rsidRPr="0011656D" w:rsidRDefault="0011656D" w:rsidP="00B33AE3">
            <w:pPr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психологического</w:t>
            </w:r>
            <w:r w:rsidRPr="0011656D">
              <w:rPr>
                <w:rFonts w:ascii="Times New Roman" w:hAnsi="Times New Roman" w:cs="Times New Roman"/>
              </w:rPr>
              <w:tab/>
              <w:t xml:space="preserve"> просвещения</w:t>
            </w:r>
            <w:r w:rsidRPr="0011656D">
              <w:rPr>
                <w:rFonts w:ascii="Times New Roman" w:hAnsi="Times New Roman" w:cs="Times New Roman"/>
              </w:rPr>
              <w:tab/>
            </w:r>
          </w:p>
          <w:p w:rsidR="0011656D" w:rsidRPr="0011656D" w:rsidRDefault="0011656D" w:rsidP="00B33AE3">
            <w:pPr>
              <w:rPr>
                <w:rFonts w:ascii="Times New Roman" w:hAnsi="Times New Roman" w:cs="Times New Roman"/>
              </w:rPr>
            </w:pPr>
            <w:proofErr w:type="gramStart"/>
            <w:r w:rsidRPr="0011656D">
              <w:rPr>
                <w:rFonts w:ascii="Times New Roman" w:hAnsi="Times New Roman" w:cs="Times New Roman"/>
              </w:rPr>
              <w:t>родителей (законных</w:t>
            </w:r>
            <w:proofErr w:type="gramEnd"/>
          </w:p>
          <w:p w:rsidR="0011656D" w:rsidRPr="0011656D" w:rsidRDefault="0011656D" w:rsidP="00B33AE3">
            <w:pPr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представителей), педагогов</w:t>
            </w:r>
            <w:r w:rsidRPr="0011656D">
              <w:rPr>
                <w:rFonts w:ascii="Times New Roman" w:hAnsi="Times New Roman" w:cs="Times New Roman"/>
              </w:rPr>
              <w:tab/>
              <w:t>и</w:t>
            </w:r>
          </w:p>
          <w:p w:rsidR="0011656D" w:rsidRPr="0011656D" w:rsidRDefault="0011656D" w:rsidP="00B33AE3">
            <w:pPr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администрации</w:t>
            </w:r>
          </w:p>
          <w:p w:rsidR="0011656D" w:rsidRPr="0011656D" w:rsidRDefault="0011656D" w:rsidP="00B33AE3">
            <w:pPr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образовательных организаций  </w:t>
            </w:r>
            <w:proofErr w:type="gramStart"/>
            <w:r w:rsidRPr="0011656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1656D" w:rsidRPr="0011656D" w:rsidRDefault="0011656D" w:rsidP="00B33AE3">
            <w:pPr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современными</w:t>
            </w:r>
          </w:p>
          <w:p w:rsidR="0011656D" w:rsidRPr="0011656D" w:rsidRDefault="0011656D" w:rsidP="00B33AE3">
            <w:pPr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исследованиями в области  </w:t>
            </w:r>
            <w:proofErr w:type="gramStart"/>
            <w:r w:rsidRPr="0011656D">
              <w:rPr>
                <w:rFonts w:ascii="Times New Roman" w:hAnsi="Times New Roman" w:cs="Times New Roman"/>
              </w:rPr>
              <w:t>психического</w:t>
            </w:r>
            <w:proofErr w:type="gramEnd"/>
          </w:p>
          <w:p w:rsidR="0011656D" w:rsidRPr="0011656D" w:rsidRDefault="0011656D" w:rsidP="00B33AE3">
            <w:pPr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развития, адаптации</w:t>
            </w:r>
          </w:p>
          <w:p w:rsidR="0011656D" w:rsidRPr="0011656D" w:rsidRDefault="0011656D" w:rsidP="00B33AE3">
            <w:pPr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детей и обучающихся</w:t>
            </w:r>
          </w:p>
          <w:p w:rsidR="0011656D" w:rsidRPr="0011656D" w:rsidRDefault="0011656D" w:rsidP="00B33AE3">
            <w:pPr>
              <w:rPr>
                <w:rFonts w:ascii="Times New Roman" w:hAnsi="Times New Roman" w:cs="Times New Roman"/>
              </w:rPr>
            </w:pPr>
            <w:proofErr w:type="gramStart"/>
            <w:r w:rsidRPr="0011656D">
              <w:rPr>
                <w:rFonts w:ascii="Times New Roman" w:hAnsi="Times New Roman" w:cs="Times New Roman"/>
              </w:rPr>
              <w:t>(в том числе с</w:t>
            </w:r>
            <w:proofErr w:type="gramEnd"/>
          </w:p>
          <w:p w:rsidR="0011656D" w:rsidRPr="0011656D" w:rsidRDefault="0011656D" w:rsidP="00B33AE3">
            <w:pPr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использованием ИКТ).</w:t>
            </w:r>
          </w:p>
        </w:tc>
      </w:tr>
      <w:tr w:rsidR="0011656D" w:rsidRPr="0011656D" w:rsidTr="00B33AE3">
        <w:tc>
          <w:tcPr>
            <w:tcW w:w="710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1656D">
              <w:rPr>
                <w:rFonts w:ascii="Times New Roman" w:hAnsi="Times New Roman" w:cs="Times New Roman"/>
                <w:bCs/>
              </w:rPr>
              <w:lastRenderedPageBreak/>
              <w:t>3.</w:t>
            </w:r>
          </w:p>
        </w:tc>
        <w:tc>
          <w:tcPr>
            <w:tcW w:w="2551" w:type="dxa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Психологическая диагностика в системе образовательного процесса.</w:t>
            </w:r>
          </w:p>
        </w:tc>
        <w:tc>
          <w:tcPr>
            <w:tcW w:w="2268" w:type="dxa"/>
            <w:gridSpan w:val="3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Программа и результаты скрининговых и мониторинговых психодиагностичес-ких обследований за аттестационный период (2-3 года), экспертные заключения (</w:t>
            </w:r>
            <w:r w:rsidRPr="0011656D">
              <w:rPr>
                <w:rFonts w:ascii="Times New Roman" w:hAnsi="Times New Roman" w:cs="Times New Roman"/>
                <w:i/>
              </w:rPr>
              <w:t>анонимные</w:t>
            </w:r>
            <w:r w:rsidRPr="0011656D">
              <w:rPr>
                <w:rFonts w:ascii="Times New Roman" w:hAnsi="Times New Roman" w:cs="Times New Roman"/>
              </w:rPr>
              <w:t>), предназначенные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Не осуществляет.</w:t>
            </w:r>
          </w:p>
        </w:tc>
        <w:tc>
          <w:tcPr>
            <w:tcW w:w="1732" w:type="dxa"/>
            <w:gridSpan w:val="2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Проведение скрининговых и мониторинговых обследований детей и 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обучающихся, выявление динамики адаптации к новым образовательным условиям, возможных проявлений и причин дезадаптации.</w:t>
            </w:r>
          </w:p>
        </w:tc>
        <w:tc>
          <w:tcPr>
            <w:tcW w:w="1980" w:type="dxa"/>
            <w:gridSpan w:val="3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Организация и проведение комплексного </w:t>
            </w:r>
            <w:proofErr w:type="spellStart"/>
            <w:r w:rsidRPr="0011656D">
              <w:rPr>
                <w:rFonts w:ascii="Times New Roman" w:hAnsi="Times New Roman" w:cs="Times New Roman"/>
              </w:rPr>
              <w:t>психодиагности-ческого</w:t>
            </w:r>
            <w:proofErr w:type="spellEnd"/>
            <w:r w:rsidRPr="0011656D">
              <w:rPr>
                <w:rFonts w:ascii="Times New Roman" w:hAnsi="Times New Roman" w:cs="Times New Roman"/>
              </w:rPr>
              <w:t xml:space="preserve"> обследования с целью предоставления психолого-педагогического заключения о психическом и социальном развитии </w:t>
            </w:r>
            <w:proofErr w:type="gramStart"/>
            <w:r w:rsidRPr="0011656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1656D">
              <w:rPr>
                <w:rFonts w:ascii="Times New Roman" w:hAnsi="Times New Roman" w:cs="Times New Roman"/>
              </w:rPr>
              <w:t>, предназначенные</w:t>
            </w:r>
          </w:p>
          <w:p w:rsidR="0011656D" w:rsidRPr="0011656D" w:rsidRDefault="0011656D" w:rsidP="00B33AE3">
            <w:pPr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2142" w:type="dxa"/>
            <w:gridSpan w:val="2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Организация и проведение мониторингов по выявлению интересов, склонностей, направленности и мотивации, личностных, характероло-гических и прочих особенностей, способностей детей и обучающихся, предпосылок одаренности, в том числе с целью помощи в профориентации с применением ИКТ и анализ динамики выявленных характеристик.</w:t>
            </w:r>
          </w:p>
        </w:tc>
      </w:tr>
      <w:tr w:rsidR="0011656D" w:rsidRPr="0011656D" w:rsidTr="00B33AE3">
        <w:tc>
          <w:tcPr>
            <w:tcW w:w="710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1656D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551" w:type="dxa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Психологическое консультирование в системе образовательного процесса.</w:t>
            </w:r>
          </w:p>
        </w:tc>
        <w:tc>
          <w:tcPr>
            <w:tcW w:w="2268" w:type="dxa"/>
            <w:gridSpan w:val="3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Справка руководителя организации о консультационной деятельности педагога-психолога по вопросам психолого-педагогического сопровождения (основание-рабочий </w:t>
            </w:r>
            <w:r w:rsidRPr="0011656D">
              <w:rPr>
                <w:rFonts w:ascii="Times New Roman" w:hAnsi="Times New Roman" w:cs="Times New Roman"/>
              </w:rPr>
              <w:lastRenderedPageBreak/>
              <w:t>журнал консультаций специалиста за 2-3 года).</w:t>
            </w: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732" w:type="dxa"/>
            <w:gridSpan w:val="2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Проведение индивидуального и группового психологического консультирования родителей (законных представителей) по единичному запросу со </w:t>
            </w:r>
            <w:r w:rsidRPr="0011656D">
              <w:rPr>
                <w:rFonts w:ascii="Times New Roman" w:hAnsi="Times New Roman" w:cs="Times New Roman"/>
              </w:rPr>
              <w:lastRenderedPageBreak/>
              <w:t>стороны участников образовательного процесса.</w:t>
            </w:r>
          </w:p>
        </w:tc>
        <w:tc>
          <w:tcPr>
            <w:tcW w:w="1980" w:type="dxa"/>
            <w:gridSpan w:val="3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lastRenderedPageBreak/>
              <w:t>Проведение индивидуального и группового психологическо-го консультирова-ния родителей (законных представителей) по различным проблемам взаимоотноше-</w:t>
            </w:r>
            <w:r w:rsidRPr="0011656D">
              <w:rPr>
                <w:rFonts w:ascii="Times New Roman" w:hAnsi="Times New Roman" w:cs="Times New Roman"/>
              </w:rPr>
              <w:lastRenderedPageBreak/>
              <w:t xml:space="preserve">ний с </w:t>
            </w:r>
            <w:proofErr w:type="gramStart"/>
            <w:r w:rsidRPr="0011656D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11656D">
              <w:rPr>
                <w:rFonts w:ascii="Times New Roman" w:hAnsi="Times New Roman" w:cs="Times New Roman"/>
              </w:rPr>
              <w:t>, их развития, обучения, профессиональ-ного самоопределения и другим вопросам.</w:t>
            </w:r>
          </w:p>
        </w:tc>
        <w:tc>
          <w:tcPr>
            <w:tcW w:w="2142" w:type="dxa"/>
            <w:gridSpan w:val="2"/>
          </w:tcPr>
          <w:p w:rsidR="0011656D" w:rsidRPr="0011656D" w:rsidRDefault="0011656D" w:rsidP="00B33AE3">
            <w:pPr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lastRenderedPageBreak/>
              <w:t xml:space="preserve">Реализация комплексных программ коррекционно-развивающей работы, направленных на развитие интеллектуальной, эмоционально-волевой сферы, </w:t>
            </w:r>
            <w:r w:rsidRPr="0011656D">
              <w:rPr>
                <w:rFonts w:ascii="Times New Roman" w:hAnsi="Times New Roman" w:cs="Times New Roman"/>
              </w:rPr>
              <w:lastRenderedPageBreak/>
              <w:t>познавательных процессов, снятие тревожности, решение проблем в сфере общения, преодоление проблем в общении и поведении с учетом индивидуальных особенностей детей и обучающихся, а также процедуры оценки их результативности.</w:t>
            </w:r>
          </w:p>
        </w:tc>
      </w:tr>
      <w:tr w:rsidR="0011656D" w:rsidRPr="0011656D" w:rsidTr="00B33AE3">
        <w:tc>
          <w:tcPr>
            <w:tcW w:w="710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1656D">
              <w:rPr>
                <w:rFonts w:ascii="Times New Roman" w:hAnsi="Times New Roman" w:cs="Times New Roman"/>
                <w:bCs/>
              </w:rPr>
              <w:lastRenderedPageBreak/>
              <w:t>5.</w:t>
            </w:r>
          </w:p>
        </w:tc>
        <w:tc>
          <w:tcPr>
            <w:tcW w:w="2551" w:type="dxa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Психологическая коррекция в системе образовательного процесса</w:t>
            </w:r>
          </w:p>
        </w:tc>
        <w:tc>
          <w:tcPr>
            <w:tcW w:w="2268" w:type="dxa"/>
            <w:gridSpan w:val="3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Справка руководителя организации о реализации педагогом-психологом программы, комплексной программы, комплексного плана. </w:t>
            </w: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Не осуществляет.</w:t>
            </w:r>
          </w:p>
        </w:tc>
        <w:tc>
          <w:tcPr>
            <w:tcW w:w="1732" w:type="dxa"/>
            <w:gridSpan w:val="2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Разработка и реализация комплексных программ коррекционно-развивающей работы,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</w:t>
            </w:r>
            <w:r w:rsidRPr="0011656D">
              <w:rPr>
                <w:rFonts w:ascii="Times New Roman" w:hAnsi="Times New Roman" w:cs="Times New Roman"/>
              </w:rPr>
              <w:lastRenderedPageBreak/>
              <w:t>преодоление проблем в общении и поведении с учетом индивидуальных особенностей детей.</w:t>
            </w:r>
          </w:p>
        </w:tc>
        <w:tc>
          <w:tcPr>
            <w:tcW w:w="1980" w:type="dxa"/>
            <w:gridSpan w:val="3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lastRenderedPageBreak/>
              <w:t xml:space="preserve">Организация совместно с педагогами, учителями-дефектологами, учителями-логопедами, социальными педагогами психолого-педагогической коррекции выявленных в психическом развитии детей и обучающихся недостатков, нарушений социализации и адаптации, а </w:t>
            </w:r>
            <w:r w:rsidRPr="0011656D">
              <w:rPr>
                <w:rFonts w:ascii="Times New Roman" w:hAnsi="Times New Roman" w:cs="Times New Roman"/>
              </w:rPr>
              <w:lastRenderedPageBreak/>
              <w:t xml:space="preserve">также комплексные процедуры оценки ее результативности (отзывы, результаты </w:t>
            </w:r>
            <w:proofErr w:type="spellStart"/>
            <w:proofErr w:type="gramStart"/>
            <w:r w:rsidRPr="0011656D">
              <w:rPr>
                <w:rFonts w:ascii="Times New Roman" w:hAnsi="Times New Roman" w:cs="Times New Roman"/>
              </w:rPr>
              <w:t>психодиагности-ческих</w:t>
            </w:r>
            <w:proofErr w:type="spellEnd"/>
            <w:proofErr w:type="gramEnd"/>
            <w:r w:rsidRPr="0011656D">
              <w:rPr>
                <w:rFonts w:ascii="Times New Roman" w:hAnsi="Times New Roman" w:cs="Times New Roman"/>
              </w:rPr>
              <w:t xml:space="preserve"> замеров, экспертные оценки, </w:t>
            </w:r>
            <w:proofErr w:type="spellStart"/>
            <w:r w:rsidRPr="0011656D">
              <w:rPr>
                <w:rFonts w:ascii="Times New Roman" w:hAnsi="Times New Roman" w:cs="Times New Roman"/>
              </w:rPr>
              <w:t>деятельностные</w:t>
            </w:r>
            <w:proofErr w:type="spellEnd"/>
            <w:r w:rsidRPr="0011656D">
              <w:rPr>
                <w:rFonts w:ascii="Times New Roman" w:hAnsi="Times New Roman" w:cs="Times New Roman"/>
              </w:rPr>
              <w:t xml:space="preserve"> критерии и т.д.)</w:t>
            </w:r>
          </w:p>
        </w:tc>
        <w:tc>
          <w:tcPr>
            <w:tcW w:w="2142" w:type="dxa"/>
            <w:gridSpan w:val="2"/>
          </w:tcPr>
          <w:p w:rsidR="0011656D" w:rsidRPr="0011656D" w:rsidRDefault="0011656D" w:rsidP="00B33AE3">
            <w:pPr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lastRenderedPageBreak/>
              <w:t xml:space="preserve">Формирование и реализация планов по созданию образовательной среды учреждения для различных </w:t>
            </w:r>
            <w:proofErr w:type="gramStart"/>
            <w:r w:rsidRPr="0011656D">
              <w:rPr>
                <w:rFonts w:ascii="Times New Roman" w:hAnsi="Times New Roman" w:cs="Times New Roman"/>
              </w:rPr>
              <w:t>категорий</w:t>
            </w:r>
            <w:proofErr w:type="gramEnd"/>
            <w:r w:rsidRPr="0011656D">
              <w:rPr>
                <w:rFonts w:ascii="Times New Roman" w:hAnsi="Times New Roman" w:cs="Times New Roman"/>
              </w:rPr>
              <w:t xml:space="preserve"> обучающихся с особыми образовательными потребностями, в том числе одаренных обучающихс</w:t>
            </w:r>
            <w:r w:rsidR="00034C23">
              <w:rPr>
                <w:rFonts w:ascii="Times New Roman" w:hAnsi="Times New Roman" w:cs="Times New Roman"/>
              </w:rPr>
              <w:t>я, в проектировании и сопровожде</w:t>
            </w:r>
            <w:r w:rsidRPr="0011656D">
              <w:rPr>
                <w:rFonts w:ascii="Times New Roman" w:hAnsi="Times New Roman" w:cs="Times New Roman"/>
              </w:rPr>
              <w:t xml:space="preserve">нии индивидуальных образовательных маршрутов для обучающихся, в </w:t>
            </w:r>
            <w:r w:rsidRPr="0011656D">
              <w:rPr>
                <w:rFonts w:ascii="Times New Roman" w:hAnsi="Times New Roman" w:cs="Times New Roman"/>
              </w:rPr>
              <w:lastRenderedPageBreak/>
              <w:t>сотрудничестве с педагогами и администра-</w:t>
            </w:r>
          </w:p>
          <w:p w:rsidR="0011656D" w:rsidRPr="0011656D" w:rsidRDefault="0011656D" w:rsidP="00B33AE3">
            <w:pPr>
              <w:rPr>
                <w:rFonts w:ascii="Times New Roman" w:hAnsi="Times New Roman" w:cs="Times New Roman"/>
              </w:rPr>
            </w:pPr>
            <w:proofErr w:type="spellStart"/>
            <w:r w:rsidRPr="0011656D">
              <w:rPr>
                <w:rFonts w:ascii="Times New Roman" w:hAnsi="Times New Roman" w:cs="Times New Roman"/>
              </w:rPr>
              <w:t>цией</w:t>
            </w:r>
            <w:proofErr w:type="spellEnd"/>
          </w:p>
        </w:tc>
      </w:tr>
      <w:tr w:rsidR="0011656D" w:rsidRPr="0011656D" w:rsidTr="00B33AE3">
        <w:tc>
          <w:tcPr>
            <w:tcW w:w="710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1656D">
              <w:rPr>
                <w:rFonts w:ascii="Times New Roman" w:hAnsi="Times New Roman" w:cs="Times New Roman"/>
                <w:bCs/>
              </w:rPr>
              <w:lastRenderedPageBreak/>
              <w:t>6.</w:t>
            </w:r>
          </w:p>
        </w:tc>
        <w:tc>
          <w:tcPr>
            <w:tcW w:w="2551" w:type="dxa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Результаты коррекционно-развивающей работы по направлениям деятельности в соответствии с должностной инструкцией при условии охвата не менее 80% от числа </w:t>
            </w:r>
            <w:proofErr w:type="gramStart"/>
            <w:r w:rsidRPr="0011656D">
              <w:rPr>
                <w:rFonts w:ascii="Times New Roman" w:hAnsi="Times New Roman" w:cs="Times New Roman"/>
              </w:rPr>
              <w:t>нуждающихся</w:t>
            </w:r>
            <w:proofErr w:type="gramEnd"/>
            <w:r w:rsidRPr="0011656D">
              <w:rPr>
                <w:rFonts w:ascii="Times New Roman" w:hAnsi="Times New Roman" w:cs="Times New Roman"/>
              </w:rPr>
              <w:t xml:space="preserve"> в психологической помощи (результаты диагностики за  3 года)</w:t>
            </w:r>
          </w:p>
        </w:tc>
        <w:tc>
          <w:tcPr>
            <w:tcW w:w="2268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Справка руководителя ОУ</w:t>
            </w:r>
          </w:p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Отсутствие позитивной и стабильной динамики</w:t>
            </w:r>
          </w:p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Наличие позитивной, но нестабильной динамики</w:t>
            </w:r>
          </w:p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Наличие позитивной и стабильной динамики</w:t>
            </w:r>
          </w:p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Наличие позитивной и стабильной динамики в течение двух лет</w:t>
            </w:r>
          </w:p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Наличие позитивной и стабильной динамики не менее двух лет</w:t>
            </w:r>
          </w:p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56D" w:rsidRPr="0011656D" w:rsidTr="00B33AE3">
        <w:tc>
          <w:tcPr>
            <w:tcW w:w="15026" w:type="dxa"/>
            <w:gridSpan w:val="16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56D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11656D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11656D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11656D" w:rsidRPr="0011656D" w:rsidTr="00B33AE3">
        <w:tc>
          <w:tcPr>
            <w:tcW w:w="710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gridSpan w:val="2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1656D" w:rsidRPr="0011656D" w:rsidTr="00B33AE3">
        <w:tc>
          <w:tcPr>
            <w:tcW w:w="15026" w:type="dxa"/>
            <w:gridSpan w:val="16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56D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11656D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11656D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11656D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11656D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56D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11656D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11656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1656D" w:rsidRPr="0011656D" w:rsidTr="00B33AE3">
        <w:trPr>
          <w:trHeight w:val="301"/>
        </w:trPr>
        <w:tc>
          <w:tcPr>
            <w:tcW w:w="710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54" w:type="dxa"/>
            <w:gridSpan w:val="8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1656D" w:rsidRPr="0011656D" w:rsidTr="00B33AE3">
        <w:tc>
          <w:tcPr>
            <w:tcW w:w="15026" w:type="dxa"/>
            <w:gridSpan w:val="16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56D">
              <w:rPr>
                <w:rFonts w:ascii="Times New Roman" w:hAnsi="Times New Roman" w:cs="Times New Roman"/>
                <w:b/>
              </w:rPr>
              <w:lastRenderedPageBreak/>
              <w:t>Личный вклад в повышение качества образования, совершенствование методов обучения и воспитания</w:t>
            </w:r>
          </w:p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56D">
              <w:rPr>
                <w:rFonts w:ascii="Times New Roman" w:hAnsi="Times New Roman" w:cs="Times New Roman"/>
                <w:b/>
              </w:rPr>
              <w:t xml:space="preserve"> (</w:t>
            </w:r>
            <w:r w:rsidRPr="0011656D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</w:t>
            </w:r>
            <w:proofErr w:type="gramStart"/>
            <w:r w:rsidRPr="0011656D">
              <w:rPr>
                <w:rFonts w:ascii="Times New Roman" w:hAnsi="Times New Roman" w:cs="Times New Roman"/>
                <w:b/>
                <w:i/>
              </w:rPr>
              <w:t>й-</w:t>
            </w:r>
            <w:proofErr w:type="gramEnd"/>
            <w:r w:rsidRPr="0011656D">
              <w:rPr>
                <w:rFonts w:ascii="Times New Roman" w:hAnsi="Times New Roman" w:cs="Times New Roman"/>
                <w:b/>
                <w:i/>
              </w:rPr>
              <w:t xml:space="preserve"> для высшей категории),</w:t>
            </w:r>
            <w:r w:rsidRPr="0011656D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</w:t>
            </w:r>
            <w:r w:rsidRPr="0011656D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Pr="0011656D">
              <w:rPr>
                <w:rFonts w:ascii="Times New Roman" w:hAnsi="Times New Roman" w:cs="Times New Roman"/>
                <w:b/>
              </w:rPr>
              <w:t>опыта практических результатов своей профессиональной деятельности</w:t>
            </w:r>
            <w:r w:rsidRPr="0011656D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11656D" w:rsidRPr="0011656D" w:rsidTr="00B33AE3">
        <w:tc>
          <w:tcPr>
            <w:tcW w:w="710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1656D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634" w:type="dxa"/>
            <w:gridSpan w:val="2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Психологическое обеспечение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безопасности образовательной среды образовательной организации.</w:t>
            </w:r>
          </w:p>
        </w:tc>
        <w:tc>
          <w:tcPr>
            <w:tcW w:w="2160" w:type="dxa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План мероприятий по психологической поддержке детей, родителей, законных представителей, педагогов по повышению психолого-педагогической компетентности </w:t>
            </w:r>
            <w:proofErr w:type="gramStart"/>
            <w:r w:rsidRPr="0011656D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отметкой</w:t>
            </w:r>
            <w:r w:rsidRPr="0011656D">
              <w:rPr>
                <w:rFonts w:ascii="Times New Roman" w:hAnsi="Times New Roman" w:cs="Times New Roman"/>
              </w:rPr>
              <w:tab/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администрации образовательной организации о выполнении,  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656D">
              <w:rPr>
                <w:rFonts w:ascii="Times New Roman" w:hAnsi="Times New Roman" w:cs="Times New Roman"/>
              </w:rPr>
              <w:t>заверенный</w:t>
            </w:r>
            <w:proofErr w:type="gramEnd"/>
            <w:r w:rsidRPr="0011656D">
              <w:rPr>
                <w:rFonts w:ascii="Times New Roman" w:hAnsi="Times New Roman" w:cs="Times New Roman"/>
              </w:rPr>
              <w:t xml:space="preserve"> руководителем.</w:t>
            </w: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</w:p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gridSpan w:val="2"/>
          </w:tcPr>
          <w:p w:rsidR="0011656D" w:rsidRPr="0011656D" w:rsidRDefault="0011656D" w:rsidP="00B33AE3">
            <w:pPr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Не осуществляет.</w:t>
            </w:r>
          </w:p>
        </w:tc>
        <w:tc>
          <w:tcPr>
            <w:tcW w:w="2016" w:type="dxa"/>
            <w:gridSpan w:val="4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Проводит единичные мероприятия по повышению психолого-педагогической компетентности родителей (законных представителей), педагогов, преподавателей и администрации образовательной организации.</w:t>
            </w:r>
          </w:p>
        </w:tc>
        <w:tc>
          <w:tcPr>
            <w:tcW w:w="1980" w:type="dxa"/>
            <w:gridSpan w:val="3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Проводимые  мероприятия по повышению психолого-педагогической компетентности родителей (законных представителей) педагогов, преподавате-лей и администрации образователь-ной организации имеют системный характер.</w:t>
            </w:r>
          </w:p>
        </w:tc>
        <w:tc>
          <w:tcPr>
            <w:tcW w:w="2142" w:type="dxa"/>
            <w:gridSpan w:val="2"/>
          </w:tcPr>
          <w:p w:rsidR="0011656D" w:rsidRPr="0011656D" w:rsidRDefault="0011656D" w:rsidP="00B33AE3">
            <w:pPr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Комплексная программа по повышению психолого-педагогической компетентно-сти родителей (законных представителей), педагогов, преподавателей и администрации образователь-ной организации.</w:t>
            </w:r>
          </w:p>
        </w:tc>
      </w:tr>
      <w:tr w:rsidR="0011656D" w:rsidRPr="0011656D" w:rsidTr="00B33AE3">
        <w:tc>
          <w:tcPr>
            <w:tcW w:w="710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11656D">
              <w:rPr>
                <w:rFonts w:ascii="Times New Roman" w:hAnsi="Times New Roman" w:cs="Times New Roman"/>
                <w:bCs/>
              </w:rPr>
              <w:t>8.</w:t>
            </w:r>
          </w:p>
        </w:tc>
        <w:tc>
          <w:tcPr>
            <w:tcW w:w="2634" w:type="dxa"/>
            <w:gridSpan w:val="2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Реализация программ:</w:t>
            </w:r>
          </w:p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-элективных, </w:t>
            </w:r>
            <w:proofErr w:type="spellStart"/>
            <w:r w:rsidRPr="0011656D">
              <w:rPr>
                <w:rFonts w:ascii="Times New Roman" w:hAnsi="Times New Roman" w:cs="Times New Roman"/>
              </w:rPr>
              <w:t>профориентационных</w:t>
            </w:r>
            <w:proofErr w:type="spellEnd"/>
            <w:r w:rsidRPr="0011656D">
              <w:rPr>
                <w:rFonts w:ascii="Times New Roman" w:hAnsi="Times New Roman" w:cs="Times New Roman"/>
              </w:rPr>
              <w:t xml:space="preserve">  курсов;</w:t>
            </w:r>
          </w:p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- родительских клубов;</w:t>
            </w:r>
          </w:p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-кружков психологической направленности и т.д.</w:t>
            </w:r>
          </w:p>
        </w:tc>
        <w:tc>
          <w:tcPr>
            <w:tcW w:w="2160" w:type="dxa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Справка руководителя ОУ, в которой  отражены реализуемые программы и  результаты работы по программам, приказы </w:t>
            </w:r>
          </w:p>
        </w:tc>
        <w:tc>
          <w:tcPr>
            <w:tcW w:w="1584" w:type="dxa"/>
            <w:gridSpan w:val="2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Не реализует</w:t>
            </w:r>
          </w:p>
        </w:tc>
        <w:tc>
          <w:tcPr>
            <w:tcW w:w="2016" w:type="dxa"/>
            <w:gridSpan w:val="4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Реализует по запросу (эпизодически)</w:t>
            </w:r>
          </w:p>
        </w:tc>
        <w:tc>
          <w:tcPr>
            <w:tcW w:w="1800" w:type="dxa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Реализует программы по  1 позиции</w:t>
            </w:r>
          </w:p>
        </w:tc>
        <w:tc>
          <w:tcPr>
            <w:tcW w:w="1980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Реализует программы по 2 позициям</w:t>
            </w:r>
          </w:p>
        </w:tc>
        <w:tc>
          <w:tcPr>
            <w:tcW w:w="2142" w:type="dxa"/>
            <w:gridSpan w:val="2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Реализует программы по 3-м  и более позициям  </w:t>
            </w:r>
          </w:p>
        </w:tc>
      </w:tr>
      <w:tr w:rsidR="0011656D" w:rsidRPr="0011656D" w:rsidTr="00B33AE3">
        <w:tc>
          <w:tcPr>
            <w:tcW w:w="710" w:type="dxa"/>
            <w:vMerge w:val="restart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51" w:type="dxa"/>
            <w:vMerge w:val="restart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проведение открытых уроков, мастер-классов.</w:t>
            </w:r>
          </w:p>
        </w:tc>
        <w:tc>
          <w:tcPr>
            <w:tcW w:w="2268" w:type="dxa"/>
            <w:gridSpan w:val="3"/>
            <w:vMerge w:val="restart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559" w:type="dxa"/>
            <w:vMerge w:val="restart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5" w:type="dxa"/>
            <w:gridSpan w:val="3"/>
            <w:vMerge w:val="restart"/>
          </w:tcPr>
          <w:p w:rsidR="0011656D" w:rsidRPr="0011656D" w:rsidRDefault="0011656D" w:rsidP="00B33AE3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Выступление на уровне ПОО</w:t>
            </w: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ind w:right="-73"/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Выступление на муниципальном, уровне </w:t>
            </w:r>
          </w:p>
        </w:tc>
        <w:tc>
          <w:tcPr>
            <w:tcW w:w="1984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2126" w:type="dxa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Выступление на всероссийском уровне</w:t>
            </w:r>
          </w:p>
        </w:tc>
      </w:tr>
      <w:tr w:rsidR="0011656D" w:rsidRPr="0011656D" w:rsidTr="00B33AE3">
        <w:tc>
          <w:tcPr>
            <w:tcW w:w="710" w:type="dxa"/>
            <w:vMerge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7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11656D" w:rsidRPr="0011656D" w:rsidTr="00B33AE3">
        <w:tc>
          <w:tcPr>
            <w:tcW w:w="710" w:type="dxa"/>
            <w:vMerge w:val="restart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vMerge w:val="restart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Участие в работе РУМО, ФУМО, творческих и рабочих групп, общественно-педагогических сообществ, создаваемых ОГАОУ ДПО «БелИРО».</w:t>
            </w:r>
          </w:p>
        </w:tc>
        <w:tc>
          <w:tcPr>
            <w:tcW w:w="2268" w:type="dxa"/>
            <w:gridSpan w:val="3"/>
            <w:vMerge w:val="restart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Приказ о включении в состав РУМО, ФУМО, творческих и рабочих групп.</w:t>
            </w:r>
          </w:p>
        </w:tc>
        <w:tc>
          <w:tcPr>
            <w:tcW w:w="1559" w:type="dxa"/>
            <w:vMerge w:val="restart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985" w:type="dxa"/>
            <w:gridSpan w:val="3"/>
            <w:vMerge w:val="restart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Участие на муниципальном уровне, уровне ПОО</w:t>
            </w:r>
          </w:p>
        </w:tc>
        <w:tc>
          <w:tcPr>
            <w:tcW w:w="2126" w:type="dxa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Участие на региональном или всероссийском уровне</w:t>
            </w:r>
          </w:p>
        </w:tc>
      </w:tr>
      <w:tr w:rsidR="0011656D" w:rsidRPr="0011656D" w:rsidTr="00B33AE3">
        <w:tc>
          <w:tcPr>
            <w:tcW w:w="710" w:type="dxa"/>
            <w:vMerge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7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11656D" w:rsidRPr="0011656D" w:rsidTr="00B33AE3">
        <w:tc>
          <w:tcPr>
            <w:tcW w:w="710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Участие педагога в реализации проекта (в проектах, зарегистрированных в АИС «Проектное управление»).</w:t>
            </w:r>
          </w:p>
        </w:tc>
        <w:tc>
          <w:tcPr>
            <w:tcW w:w="2268" w:type="dxa"/>
            <w:gridSpan w:val="3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Приказ о включении в группу управления проектом или в рабочую группу проекта</w:t>
            </w:r>
          </w:p>
        </w:tc>
        <w:tc>
          <w:tcPr>
            <w:tcW w:w="1559" w:type="dxa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985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Уровень ПОО</w:t>
            </w: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984" w:type="dxa"/>
            <w:gridSpan w:val="3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2126" w:type="dxa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11656D" w:rsidRPr="0011656D" w:rsidTr="00B33AE3">
        <w:tc>
          <w:tcPr>
            <w:tcW w:w="710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</w:tcPr>
          <w:p w:rsidR="0011656D" w:rsidRPr="0011656D" w:rsidRDefault="0011656D" w:rsidP="00B33AE3">
            <w:pPr>
              <w:pStyle w:val="a5"/>
              <w:contextualSpacing/>
              <w:rPr>
                <w:sz w:val="22"/>
                <w:szCs w:val="22"/>
                <w:lang w:val="ru-RU" w:eastAsia="en-US"/>
              </w:rPr>
            </w:pPr>
            <w:r w:rsidRPr="0011656D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  <w:p w:rsidR="0011656D" w:rsidRPr="0011656D" w:rsidRDefault="0011656D" w:rsidP="00B33AE3">
            <w:pPr>
              <w:pStyle w:val="a5"/>
              <w:contextualSpacing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gridSpan w:val="3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  <w:lang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9" w:type="dxa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  <w:lang w:eastAsia="en-US"/>
              </w:rPr>
              <w:t>Опыт не обобщён</w:t>
            </w:r>
          </w:p>
        </w:tc>
        <w:tc>
          <w:tcPr>
            <w:tcW w:w="1985" w:type="dxa"/>
            <w:gridSpan w:val="3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уровне ПОО </w:t>
            </w: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</w:t>
            </w:r>
          </w:p>
        </w:tc>
        <w:tc>
          <w:tcPr>
            <w:tcW w:w="1984" w:type="dxa"/>
            <w:gridSpan w:val="3"/>
          </w:tcPr>
          <w:p w:rsidR="0011656D" w:rsidRPr="0011656D" w:rsidRDefault="0011656D" w:rsidP="00B33AE3">
            <w:pPr>
              <w:ind w:right="-109"/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2126" w:type="dxa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11656D" w:rsidRPr="0011656D" w:rsidTr="00B33AE3">
        <w:tc>
          <w:tcPr>
            <w:tcW w:w="710" w:type="dxa"/>
            <w:vMerge w:val="restart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vMerge w:val="restart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Наличие публикаций методических </w:t>
            </w:r>
            <w:r w:rsidRPr="0011656D">
              <w:rPr>
                <w:rFonts w:ascii="Times New Roman" w:hAnsi="Times New Roman" w:cs="Times New Roman"/>
              </w:rPr>
              <w:lastRenderedPageBreak/>
              <w:t>материалов из опыта работы (разработок, статей) в сборниках, рекомендованных редакционным советом (коллегией).</w:t>
            </w:r>
          </w:p>
        </w:tc>
        <w:tc>
          <w:tcPr>
            <w:tcW w:w="2268" w:type="dxa"/>
            <w:gridSpan w:val="3"/>
            <w:vMerge w:val="restart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lastRenderedPageBreak/>
              <w:t xml:space="preserve">Титульный лист, подтверждающий </w:t>
            </w:r>
            <w:r w:rsidRPr="0011656D">
              <w:rPr>
                <w:rFonts w:ascii="Times New Roman" w:hAnsi="Times New Roman" w:cs="Times New Roman"/>
              </w:rPr>
              <w:lastRenderedPageBreak/>
              <w:t>наличие редакционного совета, страница «содержание» и разворот страницы (начало статьи) сборника, в котором помещена публикация.</w:t>
            </w:r>
          </w:p>
        </w:tc>
        <w:tc>
          <w:tcPr>
            <w:tcW w:w="1559" w:type="dxa"/>
            <w:vMerge w:val="restart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  <w:tc>
          <w:tcPr>
            <w:tcW w:w="1985" w:type="dxa"/>
            <w:gridSpan w:val="3"/>
            <w:vMerge w:val="restart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Печатная публикация на </w:t>
            </w:r>
            <w:r w:rsidRPr="0011656D">
              <w:rPr>
                <w:rFonts w:ascii="Times New Roman" w:hAnsi="Times New Roman" w:cs="Times New Roman"/>
              </w:rPr>
              <w:lastRenderedPageBreak/>
              <w:t>муниципальном уровне</w:t>
            </w:r>
          </w:p>
        </w:tc>
        <w:tc>
          <w:tcPr>
            <w:tcW w:w="1984" w:type="dxa"/>
            <w:gridSpan w:val="3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lastRenderedPageBreak/>
              <w:t xml:space="preserve">Печатная публикация на </w:t>
            </w:r>
            <w:r w:rsidRPr="0011656D">
              <w:rPr>
                <w:rFonts w:ascii="Times New Roman" w:hAnsi="Times New Roman" w:cs="Times New Roman"/>
              </w:rPr>
              <w:lastRenderedPageBreak/>
              <w:t>региональном уровне</w:t>
            </w:r>
          </w:p>
        </w:tc>
        <w:tc>
          <w:tcPr>
            <w:tcW w:w="2126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lastRenderedPageBreak/>
              <w:t xml:space="preserve">Печатная публикация на </w:t>
            </w:r>
            <w:r w:rsidRPr="0011656D">
              <w:rPr>
                <w:rFonts w:ascii="Times New Roman" w:hAnsi="Times New Roman" w:cs="Times New Roman"/>
              </w:rPr>
              <w:lastRenderedPageBreak/>
              <w:t>всероссийском уровне</w:t>
            </w:r>
          </w:p>
        </w:tc>
      </w:tr>
      <w:tr w:rsidR="0011656D" w:rsidRPr="0011656D" w:rsidTr="00B33AE3">
        <w:tc>
          <w:tcPr>
            <w:tcW w:w="710" w:type="dxa"/>
            <w:vMerge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7"/>
            <w:vAlign w:val="center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11656D" w:rsidRPr="0011656D" w:rsidTr="00B33AE3">
        <w:tc>
          <w:tcPr>
            <w:tcW w:w="710" w:type="dxa"/>
            <w:vMerge w:val="restart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vMerge w:val="restart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Профессиональная активность педагога по профилю основной работы: участие в экспертных комиссиях, в составе жюри конкурсов, руководство ПЦК или МО, творческими группами, организация и проведение мероприятий; руководство первичной профсоюзной организацией.</w:t>
            </w:r>
          </w:p>
        </w:tc>
        <w:tc>
          <w:tcPr>
            <w:tcW w:w="2268" w:type="dxa"/>
            <w:gridSpan w:val="3"/>
            <w:vMerge w:val="restart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Приказы, </w:t>
            </w:r>
          </w:p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сертификаты, свидетельства</w:t>
            </w:r>
          </w:p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</w:p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985" w:type="dxa"/>
            <w:gridSpan w:val="3"/>
            <w:vMerge w:val="restart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на уровне ПОО</w:t>
            </w: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на муниципальном уровне</w:t>
            </w:r>
          </w:p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на региональном уровне</w:t>
            </w:r>
          </w:p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</w:p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на всероссийском или международном уровне</w:t>
            </w:r>
          </w:p>
        </w:tc>
      </w:tr>
      <w:tr w:rsidR="0011656D" w:rsidRPr="0011656D" w:rsidTr="00B33AE3">
        <w:tc>
          <w:tcPr>
            <w:tcW w:w="710" w:type="dxa"/>
            <w:vMerge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Merge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3"/>
            <w:vMerge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7"/>
          </w:tcPr>
          <w:p w:rsidR="0011656D" w:rsidRPr="0011656D" w:rsidRDefault="0011656D" w:rsidP="00B33AE3">
            <w:pPr>
              <w:ind w:right="-26"/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При неоднократном участии +1 балл дополнительно</w:t>
            </w:r>
          </w:p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 (но не более 3 баллов).</w:t>
            </w:r>
          </w:p>
        </w:tc>
      </w:tr>
      <w:tr w:rsidR="0011656D" w:rsidRPr="0011656D" w:rsidTr="00B33AE3">
        <w:tc>
          <w:tcPr>
            <w:tcW w:w="15026" w:type="dxa"/>
            <w:gridSpan w:val="16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1656D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11656D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11656D">
              <w:rPr>
                <w:rFonts w:ascii="Times New Roman" w:hAnsi="Times New Roman" w:cs="Times New Roman"/>
                <w:b/>
                <w:i/>
                <w:u w:val="single"/>
              </w:rPr>
              <w:t>)</w:t>
            </w:r>
          </w:p>
        </w:tc>
      </w:tr>
      <w:tr w:rsidR="0011656D" w:rsidRPr="0011656D" w:rsidTr="00B33AE3">
        <w:tc>
          <w:tcPr>
            <w:tcW w:w="710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</w:tcPr>
          <w:p w:rsidR="0011656D" w:rsidRPr="0011656D" w:rsidRDefault="0011656D" w:rsidP="00B33AE3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11656D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11656D">
              <w:rPr>
                <w:rFonts w:ascii="Times New Roman" w:hAnsi="Times New Roman" w:cs="Times New Roman"/>
              </w:rPr>
              <w:t xml:space="preserve"> в разделах "Портфель уроков", "Виртуальный методический кабинет" </w:t>
            </w:r>
          </w:p>
        </w:tc>
        <w:tc>
          <w:tcPr>
            <w:tcW w:w="2268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Скриншот размещенного материала</w:t>
            </w:r>
          </w:p>
        </w:tc>
        <w:tc>
          <w:tcPr>
            <w:tcW w:w="1559" w:type="dxa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5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656D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11656D">
              <w:rPr>
                <w:rFonts w:ascii="Times New Roman" w:hAnsi="Times New Roman" w:cs="Times New Roman"/>
              </w:rPr>
              <w:t xml:space="preserve"> и размещены 2 ЭОР или дистанционных курса</w:t>
            </w:r>
          </w:p>
        </w:tc>
        <w:tc>
          <w:tcPr>
            <w:tcW w:w="1984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656D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11656D">
              <w:rPr>
                <w:rFonts w:ascii="Times New Roman" w:hAnsi="Times New Roman" w:cs="Times New Roman"/>
              </w:rPr>
              <w:t xml:space="preserve"> и размещены 3 ЭОР или дистанционных курсов</w:t>
            </w:r>
          </w:p>
        </w:tc>
        <w:tc>
          <w:tcPr>
            <w:tcW w:w="2126" w:type="dxa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656D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11656D">
              <w:rPr>
                <w:rFonts w:ascii="Times New Roman" w:hAnsi="Times New Roman" w:cs="Times New Roman"/>
              </w:rPr>
              <w:t xml:space="preserve"> и размещены 4 и более ЭОР или дистанционных курсов</w:t>
            </w:r>
          </w:p>
        </w:tc>
      </w:tr>
      <w:tr w:rsidR="0011656D" w:rsidRPr="0011656D" w:rsidTr="00B33AE3">
        <w:tc>
          <w:tcPr>
            <w:tcW w:w="710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51" w:type="dxa"/>
          </w:tcPr>
          <w:p w:rsidR="0011656D" w:rsidRPr="0011656D" w:rsidRDefault="0011656D" w:rsidP="00B33AE3">
            <w:pPr>
              <w:pStyle w:val="2"/>
              <w:spacing w:after="0" w:line="240" w:lineRule="auto"/>
              <w:contextualSpacing/>
              <w:rPr>
                <w:lang w:val="ru-RU"/>
              </w:rPr>
            </w:pPr>
            <w:r w:rsidRPr="0011656D">
              <w:rPr>
                <w:lang w:val="ru-RU"/>
              </w:rPr>
              <w:t>Результаты участия в профессиональных конкурсах, в том числе проводимых по приказам федеральных, региональных и муниципальных органов управления образованием, ОГАОУ ДПО «БелИРО».</w:t>
            </w:r>
          </w:p>
        </w:tc>
        <w:tc>
          <w:tcPr>
            <w:tcW w:w="2268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Грамоты, дипломы, благодарности, приказы. </w:t>
            </w:r>
          </w:p>
        </w:tc>
        <w:tc>
          <w:tcPr>
            <w:tcW w:w="1559" w:type="dxa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985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Победители, призёры и лауреаты в заочных конкурсах (различного уровня), очных конкурсах ПОО;  участие в очных конкурсах муниципального, регионального и всероссийского уровня</w:t>
            </w: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Победители, призёры  муниципальных профессиональных конкурсов</w:t>
            </w:r>
          </w:p>
        </w:tc>
        <w:tc>
          <w:tcPr>
            <w:tcW w:w="1984" w:type="dxa"/>
            <w:gridSpan w:val="3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Победители, призёры очных региональных профессиональных конкурсов</w:t>
            </w:r>
          </w:p>
        </w:tc>
        <w:tc>
          <w:tcPr>
            <w:tcW w:w="2126" w:type="dxa"/>
          </w:tcPr>
          <w:p w:rsidR="0011656D" w:rsidRPr="0011656D" w:rsidRDefault="0011656D" w:rsidP="00B33AE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Победители, призёры всероссийского этапа, в том числе  конкурсного отбора лучших педагогов </w:t>
            </w:r>
          </w:p>
        </w:tc>
      </w:tr>
      <w:tr w:rsidR="0011656D" w:rsidRPr="0011656D" w:rsidTr="00B33AE3">
        <w:tc>
          <w:tcPr>
            <w:tcW w:w="710" w:type="dxa"/>
          </w:tcPr>
          <w:p w:rsidR="0011656D" w:rsidRPr="0011656D" w:rsidRDefault="0011656D" w:rsidP="00B33AE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1" w:type="dxa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обучающихся и проведение заочных конкурсов на уровне ОУ не учитываются).</w:t>
            </w:r>
          </w:p>
        </w:tc>
        <w:tc>
          <w:tcPr>
            <w:tcW w:w="2268" w:type="dxa"/>
            <w:gridSpan w:val="3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 xml:space="preserve">Грамоты, благодарности, приказы, удостоверения </w:t>
            </w:r>
          </w:p>
        </w:tc>
        <w:tc>
          <w:tcPr>
            <w:tcW w:w="1559" w:type="dxa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985" w:type="dxa"/>
            <w:gridSpan w:val="3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Поощрения уровня учреждения в межаттестационный период</w:t>
            </w:r>
          </w:p>
        </w:tc>
        <w:tc>
          <w:tcPr>
            <w:tcW w:w="1843" w:type="dxa"/>
            <w:gridSpan w:val="3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984" w:type="dxa"/>
            <w:gridSpan w:val="3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2126" w:type="dxa"/>
          </w:tcPr>
          <w:p w:rsidR="0011656D" w:rsidRPr="0011656D" w:rsidRDefault="0011656D" w:rsidP="00B33AE3">
            <w:pPr>
              <w:contextualSpacing/>
              <w:rPr>
                <w:rFonts w:ascii="Times New Roman" w:hAnsi="Times New Roman" w:cs="Times New Roman"/>
              </w:rPr>
            </w:pPr>
            <w:r w:rsidRPr="0011656D">
              <w:rPr>
                <w:rFonts w:ascii="Times New Roman" w:hAnsi="Times New Roman" w:cs="Times New Roman"/>
              </w:rPr>
              <w:t>Награды отраслевые, АСИ, других федеральных органов и организаций (независимо от срока)</w:t>
            </w:r>
          </w:p>
        </w:tc>
      </w:tr>
    </w:tbl>
    <w:p w:rsidR="0011656D" w:rsidRPr="0011656D" w:rsidRDefault="0011656D" w:rsidP="0011656D">
      <w:pPr>
        <w:ind w:firstLine="426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p w:rsidR="0011656D" w:rsidRPr="0011656D" w:rsidRDefault="0011656D" w:rsidP="0011656D">
      <w:pPr>
        <w:ind w:firstLine="426"/>
        <w:contextualSpacing/>
        <w:jc w:val="center"/>
        <w:rPr>
          <w:rFonts w:ascii="Times New Roman" w:hAnsi="Times New Roman" w:cs="Times New Roman"/>
          <w:b/>
          <w:lang w:eastAsia="ar-SA"/>
        </w:rPr>
      </w:pPr>
      <w:r w:rsidRPr="0011656D">
        <w:rPr>
          <w:rFonts w:ascii="Times New Roman" w:hAnsi="Times New Roman" w:cs="Times New Roman"/>
          <w:b/>
          <w:lang w:eastAsia="ar-SA"/>
        </w:rPr>
        <w:t>Диапазоны баллов квалификационных категорий:</w:t>
      </w:r>
    </w:p>
    <w:p w:rsidR="0011656D" w:rsidRPr="0011656D" w:rsidRDefault="0011656D" w:rsidP="0011656D">
      <w:pPr>
        <w:ind w:firstLine="426"/>
        <w:contextualSpacing/>
        <w:jc w:val="center"/>
        <w:rPr>
          <w:rFonts w:ascii="Times New Roman" w:hAnsi="Times New Roman" w:cs="Times New Roman"/>
          <w:b/>
          <w:lang w:eastAsia="ar-SA"/>
        </w:rPr>
      </w:pPr>
    </w:p>
    <w:p w:rsidR="0011656D" w:rsidRPr="0011656D" w:rsidRDefault="0011656D" w:rsidP="0011656D">
      <w:pPr>
        <w:ind w:left="3402"/>
        <w:contextualSpacing/>
        <w:jc w:val="both"/>
        <w:rPr>
          <w:rFonts w:ascii="Times New Roman" w:hAnsi="Times New Roman" w:cs="Times New Roman"/>
        </w:rPr>
      </w:pPr>
      <w:r w:rsidRPr="0011656D">
        <w:rPr>
          <w:rFonts w:ascii="Times New Roman" w:hAnsi="Times New Roman" w:cs="Times New Roman"/>
        </w:rPr>
        <w:t>- от 50 баллов и более – высшая квалификационная категория;</w:t>
      </w:r>
    </w:p>
    <w:p w:rsidR="0011656D" w:rsidRPr="0011656D" w:rsidRDefault="0011656D" w:rsidP="0011656D">
      <w:pPr>
        <w:ind w:left="3402"/>
        <w:contextualSpacing/>
        <w:jc w:val="both"/>
        <w:rPr>
          <w:rFonts w:ascii="Times New Roman" w:hAnsi="Times New Roman" w:cs="Times New Roman"/>
        </w:rPr>
      </w:pPr>
      <w:r w:rsidRPr="0011656D">
        <w:rPr>
          <w:rFonts w:ascii="Times New Roman" w:hAnsi="Times New Roman" w:cs="Times New Roman"/>
        </w:rPr>
        <w:t xml:space="preserve">- от 40 до 50 – первая квалификационная категория; </w:t>
      </w:r>
    </w:p>
    <w:p w:rsidR="0011656D" w:rsidRPr="0011656D" w:rsidRDefault="0011656D" w:rsidP="0011656D">
      <w:pPr>
        <w:ind w:left="3402"/>
        <w:contextualSpacing/>
        <w:jc w:val="both"/>
        <w:rPr>
          <w:rFonts w:ascii="Times New Roman" w:hAnsi="Times New Roman" w:cs="Times New Roman"/>
        </w:rPr>
      </w:pPr>
      <w:r w:rsidRPr="0011656D">
        <w:rPr>
          <w:rFonts w:ascii="Times New Roman" w:hAnsi="Times New Roman" w:cs="Times New Roman"/>
        </w:rPr>
        <w:t>- до 40 баллов – нет оснований для аттестации на квалификационную категорию</w:t>
      </w:r>
    </w:p>
    <w:p w:rsidR="0011656D" w:rsidRPr="0011656D" w:rsidRDefault="0011656D" w:rsidP="0011656D">
      <w:pPr>
        <w:contextualSpacing/>
        <w:rPr>
          <w:rFonts w:ascii="Times New Roman" w:hAnsi="Times New Roman" w:cs="Times New Roman"/>
        </w:rPr>
      </w:pPr>
    </w:p>
    <w:p w:rsidR="0011656D" w:rsidRPr="0011656D" w:rsidRDefault="0011656D" w:rsidP="0011656D">
      <w:pPr>
        <w:contextualSpacing/>
        <w:rPr>
          <w:rFonts w:ascii="Times New Roman" w:hAnsi="Times New Roman" w:cs="Times New Roman"/>
        </w:rPr>
      </w:pPr>
    </w:p>
    <w:p w:rsidR="0011656D" w:rsidRPr="0011656D" w:rsidRDefault="0011656D" w:rsidP="0011656D">
      <w:pPr>
        <w:contextualSpacing/>
        <w:rPr>
          <w:rFonts w:ascii="Times New Roman" w:hAnsi="Times New Roman" w:cs="Times New Roman"/>
        </w:rPr>
      </w:pPr>
    </w:p>
    <w:p w:rsidR="0011656D" w:rsidRPr="00B0254A" w:rsidRDefault="0011656D" w:rsidP="0011656D">
      <w:pPr>
        <w:contextualSpacing/>
      </w:pPr>
    </w:p>
    <w:p w:rsidR="00AB1A14" w:rsidRPr="00B0254A" w:rsidRDefault="00AB1A14" w:rsidP="0011656D">
      <w:pPr>
        <w:ind w:right="-144"/>
        <w:jc w:val="center"/>
        <w:rPr>
          <w:color w:val="FF0000"/>
        </w:rPr>
      </w:pPr>
    </w:p>
    <w:p w:rsidR="00AB1A14" w:rsidRPr="00B0254A" w:rsidRDefault="00AB1A14" w:rsidP="00AB1A14"/>
    <w:p w:rsidR="00AB1A14" w:rsidRPr="00B0254A" w:rsidRDefault="00AB1A14" w:rsidP="00AB1A14"/>
    <w:p w:rsidR="00590554" w:rsidRDefault="00590554" w:rsidP="00590554">
      <w:pPr>
        <w:ind w:left="5909" w:hanging="5909"/>
        <w:jc w:val="center"/>
        <w:rPr>
          <w:b/>
        </w:rPr>
      </w:pPr>
    </w:p>
    <w:sectPr w:rsid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03335"/>
    <w:rsid w:val="00034C23"/>
    <w:rsid w:val="000A576B"/>
    <w:rsid w:val="0011656D"/>
    <w:rsid w:val="001576F9"/>
    <w:rsid w:val="00180E1A"/>
    <w:rsid w:val="001D6543"/>
    <w:rsid w:val="001F5A37"/>
    <w:rsid w:val="002264DC"/>
    <w:rsid w:val="00313CDF"/>
    <w:rsid w:val="00357D41"/>
    <w:rsid w:val="003C0E56"/>
    <w:rsid w:val="003C1987"/>
    <w:rsid w:val="003E66CF"/>
    <w:rsid w:val="004833BF"/>
    <w:rsid w:val="004937D4"/>
    <w:rsid w:val="0052564B"/>
    <w:rsid w:val="00537866"/>
    <w:rsid w:val="005641AB"/>
    <w:rsid w:val="00573803"/>
    <w:rsid w:val="00590554"/>
    <w:rsid w:val="00623A8A"/>
    <w:rsid w:val="0069051C"/>
    <w:rsid w:val="006C4D8F"/>
    <w:rsid w:val="006D6DB6"/>
    <w:rsid w:val="00757CB2"/>
    <w:rsid w:val="007D7C4F"/>
    <w:rsid w:val="007F204C"/>
    <w:rsid w:val="00833A02"/>
    <w:rsid w:val="008638B2"/>
    <w:rsid w:val="008D1EEE"/>
    <w:rsid w:val="008F157B"/>
    <w:rsid w:val="009066EE"/>
    <w:rsid w:val="00932D30"/>
    <w:rsid w:val="00953E48"/>
    <w:rsid w:val="00AB1A14"/>
    <w:rsid w:val="00B12574"/>
    <w:rsid w:val="00B87E53"/>
    <w:rsid w:val="00BD4AD9"/>
    <w:rsid w:val="00C27893"/>
    <w:rsid w:val="00C7577F"/>
    <w:rsid w:val="00C95105"/>
    <w:rsid w:val="00CC1ADA"/>
    <w:rsid w:val="00CD24B6"/>
    <w:rsid w:val="00D20E74"/>
    <w:rsid w:val="00D43FA1"/>
    <w:rsid w:val="00D55C1A"/>
    <w:rsid w:val="00DB65DA"/>
    <w:rsid w:val="00DF4C0E"/>
    <w:rsid w:val="00E16965"/>
    <w:rsid w:val="00E94279"/>
    <w:rsid w:val="00EE2344"/>
    <w:rsid w:val="00F913E5"/>
    <w:rsid w:val="00FB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  <w:style w:type="paragraph" w:customStyle="1" w:styleId="p10">
    <w:name w:val="p10"/>
    <w:basedOn w:val="a"/>
    <w:rsid w:val="00AB1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AB1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2151</Words>
  <Characters>12265</Characters>
  <Application>Microsoft Office Word</Application>
  <DocSecurity>0</DocSecurity>
  <Lines>102</Lines>
  <Paragraphs>28</Paragraphs>
  <ScaleCrop>false</ScaleCrop>
  <Company>БелИРО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38</cp:revision>
  <dcterms:created xsi:type="dcterms:W3CDTF">2018-07-09T07:18:00Z</dcterms:created>
  <dcterms:modified xsi:type="dcterms:W3CDTF">2018-07-10T11:12:00Z</dcterms:modified>
</cp:coreProperties>
</file>